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FA9" w:rsidRPr="00303531" w:rsidRDefault="002D6FA9" w:rsidP="002D6FA9">
      <w:pPr>
        <w:spacing w:after="480" w:line="360" w:lineRule="auto"/>
        <w:jc w:val="center"/>
        <w:rPr>
          <w:rFonts w:ascii="Arial" w:hAnsi="Arial" w:cs="Arial"/>
          <w:b/>
          <w:caps/>
          <w:sz w:val="40"/>
          <w:szCs w:val="40"/>
          <w:u w:val="single"/>
        </w:rPr>
      </w:pPr>
      <w:r w:rsidRPr="00303531">
        <w:rPr>
          <w:rFonts w:ascii="Arial" w:hAnsi="Arial" w:cs="Arial"/>
          <w:b/>
          <w:caps/>
          <w:sz w:val="40"/>
          <w:szCs w:val="40"/>
          <w:u w:val="single"/>
        </w:rPr>
        <w:t>specyfikacja warunków zamówienia</w:t>
      </w:r>
    </w:p>
    <w:p w:rsidR="002D6FA9" w:rsidRPr="00303531" w:rsidRDefault="002D6FA9" w:rsidP="002D6FA9">
      <w:pPr>
        <w:spacing w:before="240" w:after="240" w:line="360" w:lineRule="auto"/>
        <w:jc w:val="center"/>
        <w:rPr>
          <w:rFonts w:ascii="Arial" w:hAnsi="Arial" w:cs="Arial"/>
          <w:b/>
          <w:bCs/>
          <w:caps/>
          <w:sz w:val="40"/>
          <w:szCs w:val="40"/>
          <w:u w:val="single"/>
        </w:rPr>
      </w:pPr>
      <w:r w:rsidRPr="00303531">
        <w:rPr>
          <w:rFonts w:ascii="Arial" w:hAnsi="Arial" w:cs="Arial"/>
          <w:b/>
          <w:bCs/>
          <w:caps/>
          <w:sz w:val="40"/>
          <w:szCs w:val="40"/>
          <w:u w:val="single"/>
        </w:rPr>
        <w:t>GMINA PODEDWÓRZE</w:t>
      </w:r>
    </w:p>
    <w:p w:rsidR="002D6FA9" w:rsidRPr="00303531" w:rsidRDefault="002D6FA9" w:rsidP="002D6FA9">
      <w:pPr>
        <w:spacing w:before="240" w:after="240" w:line="360" w:lineRule="auto"/>
        <w:jc w:val="center"/>
        <w:rPr>
          <w:rFonts w:ascii="Arial" w:hAnsi="Arial" w:cs="Arial"/>
          <w:b/>
          <w:bCs/>
          <w:caps/>
          <w:sz w:val="28"/>
          <w:szCs w:val="28"/>
          <w:u w:val="single"/>
        </w:rPr>
      </w:pPr>
      <w:r w:rsidRPr="00303531">
        <w:rPr>
          <w:rFonts w:ascii="Arial" w:hAnsi="Arial" w:cs="Arial"/>
          <w:b/>
          <w:bCs/>
          <w:caps/>
          <w:sz w:val="28"/>
          <w:szCs w:val="28"/>
          <w:u w:val="single"/>
        </w:rPr>
        <w:br/>
      </w:r>
      <w:r w:rsidRPr="00303531">
        <w:rPr>
          <w:rFonts w:ascii="Arial" w:hAnsi="Arial" w:cs="Arial"/>
          <w:noProof/>
        </w:rPr>
        <w:drawing>
          <wp:inline distT="0" distB="0" distL="0" distR="0">
            <wp:extent cx="1476463" cy="1773806"/>
            <wp:effectExtent l="0" t="0" r="0" b="444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1486107" cy="1785392"/>
                    </a:xfrm>
                    <a:prstGeom prst="rect">
                      <a:avLst/>
                    </a:prstGeom>
                  </pic:spPr>
                </pic:pic>
              </a:graphicData>
            </a:graphic>
          </wp:inline>
        </w:drawing>
      </w:r>
    </w:p>
    <w:p w:rsidR="002D6FA9" w:rsidRPr="00303531" w:rsidRDefault="002D6FA9" w:rsidP="002D6FA9">
      <w:pPr>
        <w:spacing w:before="240" w:after="240" w:line="360" w:lineRule="auto"/>
        <w:jc w:val="center"/>
        <w:rPr>
          <w:rFonts w:ascii="Arial" w:hAnsi="Arial" w:cs="Arial"/>
          <w:b/>
          <w:bCs/>
          <w:caps/>
          <w:u w:val="single"/>
        </w:rPr>
      </w:pPr>
    </w:p>
    <w:p w:rsidR="002D6FA9" w:rsidRPr="00303531" w:rsidRDefault="002D6FA9" w:rsidP="002D6FA9">
      <w:pPr>
        <w:jc w:val="both"/>
        <w:rPr>
          <w:rFonts w:ascii="Arial" w:hAnsi="Arial" w:cs="Arial"/>
          <w:b/>
          <w:bCs/>
          <w:sz w:val="22"/>
          <w:szCs w:val="22"/>
        </w:rPr>
      </w:pPr>
      <w:r w:rsidRPr="00303531">
        <w:rPr>
          <w:rFonts w:ascii="Arial" w:hAnsi="Arial" w:cs="Arial"/>
          <w:sz w:val="22"/>
          <w:szCs w:val="22"/>
        </w:rPr>
        <w:t xml:space="preserve">Zaprasza do złożenia oferty w postępowaniu o udzielenie zamówienia publicznego prowadzonym w trybie podstawowym bez przeprowadzenia negocjacji na podstawie art. 275 </w:t>
      </w:r>
      <w:proofErr w:type="spellStart"/>
      <w:r w:rsidRPr="00303531">
        <w:rPr>
          <w:rFonts w:ascii="Arial" w:hAnsi="Arial" w:cs="Arial"/>
          <w:sz w:val="22"/>
          <w:szCs w:val="22"/>
        </w:rPr>
        <w:t>pkt</w:t>
      </w:r>
      <w:proofErr w:type="spellEnd"/>
      <w:r w:rsidRPr="00303531">
        <w:rPr>
          <w:rFonts w:ascii="Arial" w:hAnsi="Arial" w:cs="Arial"/>
          <w:sz w:val="22"/>
          <w:szCs w:val="22"/>
        </w:rPr>
        <w:t xml:space="preserve"> 1 ustawy z dnia 11 września 2019 r. - Prawo zamówień publicznych (Dz. U. z 20</w:t>
      </w:r>
      <w:r w:rsidR="00303531">
        <w:rPr>
          <w:rFonts w:ascii="Arial" w:hAnsi="Arial" w:cs="Arial"/>
          <w:sz w:val="22"/>
          <w:szCs w:val="22"/>
        </w:rPr>
        <w:t>21</w:t>
      </w:r>
      <w:r w:rsidRPr="00303531">
        <w:rPr>
          <w:rFonts w:ascii="Arial" w:hAnsi="Arial" w:cs="Arial"/>
          <w:sz w:val="22"/>
          <w:szCs w:val="22"/>
        </w:rPr>
        <w:t xml:space="preserve"> r.,  poz. </w:t>
      </w:r>
      <w:r w:rsidR="00303531">
        <w:rPr>
          <w:rFonts w:ascii="Arial" w:hAnsi="Arial" w:cs="Arial"/>
          <w:sz w:val="22"/>
          <w:szCs w:val="22"/>
        </w:rPr>
        <w:t>1129</w:t>
      </w:r>
      <w:r w:rsidRPr="00303531">
        <w:rPr>
          <w:rFonts w:ascii="Arial" w:hAnsi="Arial" w:cs="Arial"/>
          <w:sz w:val="22"/>
          <w:szCs w:val="22"/>
        </w:rPr>
        <w:t xml:space="preserve"> ze zm.) – dalej </w:t>
      </w:r>
      <w:r w:rsidRPr="00303531">
        <w:rPr>
          <w:rFonts w:ascii="Arial" w:hAnsi="Arial" w:cs="Arial"/>
          <w:i/>
          <w:iCs/>
          <w:sz w:val="22"/>
          <w:szCs w:val="22"/>
        </w:rPr>
        <w:t xml:space="preserve">ustawa </w:t>
      </w:r>
      <w:proofErr w:type="spellStart"/>
      <w:r w:rsidRPr="00303531">
        <w:rPr>
          <w:rFonts w:ascii="Arial" w:hAnsi="Arial" w:cs="Arial"/>
          <w:i/>
          <w:iCs/>
          <w:sz w:val="22"/>
          <w:szCs w:val="22"/>
        </w:rPr>
        <w:t>Pzp</w:t>
      </w:r>
      <w:proofErr w:type="spellEnd"/>
      <w:r w:rsidRPr="00303531">
        <w:rPr>
          <w:rFonts w:ascii="Arial" w:hAnsi="Arial" w:cs="Arial"/>
          <w:i/>
          <w:iCs/>
          <w:sz w:val="22"/>
          <w:szCs w:val="22"/>
        </w:rPr>
        <w:t xml:space="preserve">, </w:t>
      </w:r>
      <w:r w:rsidRPr="00303531">
        <w:rPr>
          <w:rFonts w:ascii="Arial" w:hAnsi="Arial" w:cs="Arial"/>
          <w:sz w:val="22"/>
          <w:szCs w:val="22"/>
        </w:rPr>
        <w:t xml:space="preserve">o wartości zamówienia nie przekraczającej progów unijnych, o jakich stanowi art. 3 ustawy </w:t>
      </w:r>
      <w:proofErr w:type="spellStart"/>
      <w:r w:rsidRPr="00303531">
        <w:rPr>
          <w:rFonts w:ascii="Arial" w:hAnsi="Arial" w:cs="Arial"/>
          <w:sz w:val="22"/>
          <w:szCs w:val="22"/>
        </w:rPr>
        <w:t>Pzp</w:t>
      </w:r>
      <w:proofErr w:type="spellEnd"/>
      <w:r w:rsidRPr="00303531">
        <w:rPr>
          <w:rFonts w:ascii="Arial" w:hAnsi="Arial" w:cs="Arial"/>
          <w:sz w:val="22"/>
          <w:szCs w:val="22"/>
        </w:rPr>
        <w:t xml:space="preserve">, pn.: </w:t>
      </w:r>
    </w:p>
    <w:p w:rsidR="002D6FA9" w:rsidRPr="00303531" w:rsidRDefault="002D6FA9" w:rsidP="002D6FA9">
      <w:pPr>
        <w:jc w:val="both"/>
        <w:rPr>
          <w:rFonts w:ascii="Arial" w:hAnsi="Arial" w:cs="Arial"/>
          <w:b/>
          <w:bCs/>
        </w:rPr>
      </w:pPr>
    </w:p>
    <w:p w:rsidR="002D6FA9" w:rsidRPr="00303531" w:rsidRDefault="002D6FA9" w:rsidP="002D6FA9">
      <w:pPr>
        <w:jc w:val="center"/>
        <w:rPr>
          <w:rFonts w:ascii="Arial" w:hAnsi="Arial" w:cs="Arial"/>
          <w:b/>
          <w:bCs/>
          <w:sz w:val="32"/>
          <w:szCs w:val="32"/>
        </w:rPr>
      </w:pPr>
      <w:r w:rsidRPr="00303531">
        <w:rPr>
          <w:rFonts w:ascii="Arial" w:hAnsi="Arial" w:cs="Arial"/>
          <w:b/>
          <w:bCs/>
          <w:sz w:val="32"/>
          <w:szCs w:val="32"/>
        </w:rPr>
        <w:t>„</w:t>
      </w:r>
      <w:r w:rsidR="00660616" w:rsidRPr="00303531">
        <w:rPr>
          <w:rFonts w:ascii="Arial" w:hAnsi="Arial" w:cs="Arial"/>
          <w:b/>
          <w:bCs/>
          <w:sz w:val="32"/>
          <w:szCs w:val="32"/>
        </w:rPr>
        <w:t>Rozwój infrastruktury wodno-ściekowej w gminie Podedwórze</w:t>
      </w:r>
      <w:r w:rsidRPr="00303531">
        <w:rPr>
          <w:rFonts w:ascii="Arial" w:hAnsi="Arial" w:cs="Arial"/>
          <w:b/>
          <w:bCs/>
          <w:sz w:val="32"/>
          <w:szCs w:val="32"/>
        </w:rPr>
        <w:t xml:space="preserve">” – numer postępowania: </w:t>
      </w:r>
      <w:r w:rsidR="003F1707">
        <w:rPr>
          <w:rFonts w:ascii="Arial" w:hAnsi="Arial" w:cs="Arial"/>
          <w:b/>
          <w:bCs/>
          <w:sz w:val="32"/>
          <w:szCs w:val="32"/>
        </w:rPr>
        <w:t>DZP</w:t>
      </w:r>
      <w:r w:rsidR="00A2196B">
        <w:rPr>
          <w:rFonts w:ascii="Arial" w:hAnsi="Arial" w:cs="Arial"/>
          <w:b/>
          <w:bCs/>
          <w:sz w:val="32"/>
          <w:szCs w:val="32"/>
        </w:rPr>
        <w:t>.271.12</w:t>
      </w:r>
      <w:r w:rsidRPr="00303531">
        <w:rPr>
          <w:rFonts w:ascii="Arial" w:hAnsi="Arial" w:cs="Arial"/>
          <w:b/>
          <w:bCs/>
          <w:sz w:val="32"/>
          <w:szCs w:val="32"/>
        </w:rPr>
        <w:t>.2021</w:t>
      </w:r>
    </w:p>
    <w:p w:rsidR="002D6FA9" w:rsidRPr="00303531" w:rsidRDefault="002D6FA9" w:rsidP="002D6FA9">
      <w:pPr>
        <w:tabs>
          <w:tab w:val="center" w:pos="4536"/>
          <w:tab w:val="left" w:pos="6945"/>
        </w:tabs>
        <w:jc w:val="both"/>
        <w:rPr>
          <w:rFonts w:ascii="Arial" w:hAnsi="Arial" w:cs="Arial"/>
          <w:b/>
          <w:u w:val="single"/>
        </w:rPr>
      </w:pPr>
    </w:p>
    <w:p w:rsidR="002D6FA9" w:rsidRPr="00303531" w:rsidRDefault="002D6FA9" w:rsidP="002D6FA9">
      <w:pPr>
        <w:tabs>
          <w:tab w:val="center" w:pos="4536"/>
          <w:tab w:val="left" w:pos="6945"/>
        </w:tabs>
        <w:jc w:val="both"/>
        <w:rPr>
          <w:rFonts w:ascii="Arial" w:hAnsi="Arial" w:cs="Arial"/>
          <w:b/>
          <w:u w:val="single"/>
        </w:rPr>
      </w:pPr>
    </w:p>
    <w:p w:rsidR="002D6FA9" w:rsidRPr="00303531" w:rsidRDefault="002D6FA9" w:rsidP="002D6FA9">
      <w:pPr>
        <w:tabs>
          <w:tab w:val="center" w:pos="4536"/>
          <w:tab w:val="left" w:pos="6945"/>
        </w:tabs>
        <w:jc w:val="both"/>
        <w:rPr>
          <w:rFonts w:ascii="Arial" w:hAnsi="Arial" w:cs="Arial"/>
          <w:b/>
          <w:u w:val="single"/>
        </w:rPr>
      </w:pPr>
    </w:p>
    <w:p w:rsidR="002D6FA9" w:rsidRPr="00303531" w:rsidRDefault="002D6FA9" w:rsidP="002D6FA9">
      <w:pPr>
        <w:tabs>
          <w:tab w:val="center" w:pos="4536"/>
          <w:tab w:val="left" w:pos="6945"/>
        </w:tabs>
        <w:jc w:val="both"/>
        <w:rPr>
          <w:rFonts w:ascii="Arial" w:hAnsi="Arial" w:cs="Arial"/>
          <w:b/>
          <w:sz w:val="22"/>
          <w:szCs w:val="22"/>
          <w:u w:val="single"/>
        </w:rPr>
      </w:pPr>
      <w:r w:rsidRPr="00303531">
        <w:rPr>
          <w:rFonts w:ascii="Arial" w:hAnsi="Arial" w:cs="Arial"/>
          <w:b/>
          <w:sz w:val="22"/>
          <w:szCs w:val="22"/>
          <w:u w:val="single"/>
        </w:rPr>
        <w:t xml:space="preserve">Przedmiotowe postępowanie prowadzone jest przy użyciu środków komunikacji elektronicznej. Składanie ofert następuje za pośrednictwem </w:t>
      </w:r>
      <w:proofErr w:type="spellStart"/>
      <w:r w:rsidRPr="00303531">
        <w:rPr>
          <w:rFonts w:ascii="Arial" w:hAnsi="Arial" w:cs="Arial"/>
          <w:b/>
          <w:sz w:val="22"/>
          <w:szCs w:val="22"/>
          <w:u w:val="single"/>
        </w:rPr>
        <w:t>miniPortalu</w:t>
      </w:r>
      <w:proofErr w:type="spellEnd"/>
      <w:r w:rsidRPr="00303531">
        <w:rPr>
          <w:rFonts w:ascii="Arial" w:hAnsi="Arial" w:cs="Arial"/>
          <w:b/>
          <w:sz w:val="22"/>
          <w:szCs w:val="22"/>
          <w:u w:val="single"/>
        </w:rPr>
        <w:t xml:space="preserve"> dostępnego pod adresem internetowym: miniportal.uzp.gov.pl </w:t>
      </w:r>
    </w:p>
    <w:p w:rsidR="002D6FA9" w:rsidRPr="00303531" w:rsidRDefault="002D6FA9" w:rsidP="002D6FA9">
      <w:pPr>
        <w:jc w:val="center"/>
        <w:rPr>
          <w:rFonts w:ascii="Arial" w:hAnsi="Arial" w:cs="Arial"/>
          <w:b/>
        </w:rPr>
      </w:pPr>
    </w:p>
    <w:p w:rsidR="002D6FA9" w:rsidRPr="00303531" w:rsidRDefault="002D6FA9" w:rsidP="002D6FA9">
      <w:pPr>
        <w:rPr>
          <w:rFonts w:ascii="Arial" w:hAnsi="Arial" w:cs="Arial"/>
          <w:b/>
        </w:rPr>
      </w:pPr>
    </w:p>
    <w:p w:rsidR="002D6FA9" w:rsidRPr="00303531" w:rsidRDefault="002D6FA9" w:rsidP="002D6FA9">
      <w:pPr>
        <w:jc w:val="center"/>
        <w:rPr>
          <w:rFonts w:ascii="Arial" w:hAnsi="Arial" w:cs="Arial"/>
          <w:b/>
        </w:rPr>
      </w:pPr>
    </w:p>
    <w:p w:rsidR="002D6FA9" w:rsidRPr="00303531" w:rsidRDefault="002D6FA9" w:rsidP="002D6FA9">
      <w:pPr>
        <w:jc w:val="center"/>
        <w:rPr>
          <w:rFonts w:ascii="Arial" w:hAnsi="Arial" w:cs="Arial"/>
          <w:b/>
        </w:rPr>
      </w:pPr>
    </w:p>
    <w:p w:rsidR="002D6FA9" w:rsidRPr="00303531" w:rsidRDefault="002D6FA9" w:rsidP="002D6FA9">
      <w:pPr>
        <w:jc w:val="center"/>
        <w:rPr>
          <w:rFonts w:ascii="Arial" w:hAnsi="Arial" w:cs="Arial"/>
          <w:b/>
        </w:rPr>
      </w:pPr>
    </w:p>
    <w:p w:rsidR="002D6FA9" w:rsidRPr="00303531" w:rsidRDefault="002D6FA9" w:rsidP="002D6FA9">
      <w:pPr>
        <w:jc w:val="center"/>
        <w:rPr>
          <w:rFonts w:ascii="Arial" w:hAnsi="Arial" w:cs="Arial"/>
          <w:bCs/>
          <w:sz w:val="22"/>
          <w:szCs w:val="22"/>
        </w:rPr>
      </w:pPr>
    </w:p>
    <w:p w:rsidR="002D6FA9" w:rsidRPr="00303531" w:rsidRDefault="002D6FA9" w:rsidP="002D6FA9">
      <w:pPr>
        <w:rPr>
          <w:rFonts w:ascii="Arial" w:hAnsi="Arial" w:cs="Arial"/>
          <w:bCs/>
          <w:sz w:val="22"/>
          <w:szCs w:val="22"/>
          <w:highlight w:val="yellow"/>
        </w:rPr>
      </w:pPr>
    </w:p>
    <w:p w:rsidR="002D6FA9" w:rsidRPr="00303531" w:rsidRDefault="002D6FA9" w:rsidP="002D6FA9">
      <w:pPr>
        <w:jc w:val="center"/>
        <w:rPr>
          <w:rFonts w:ascii="Arial" w:hAnsi="Arial" w:cs="Arial"/>
          <w:bCs/>
          <w:sz w:val="22"/>
          <w:szCs w:val="22"/>
        </w:rPr>
      </w:pPr>
      <w:r w:rsidRPr="00303531">
        <w:rPr>
          <w:rFonts w:ascii="Arial" w:hAnsi="Arial" w:cs="Arial"/>
          <w:bCs/>
          <w:sz w:val="22"/>
          <w:szCs w:val="22"/>
        </w:rPr>
        <w:t xml:space="preserve">Podedwórze, </w:t>
      </w:r>
      <w:r w:rsidR="00357217">
        <w:rPr>
          <w:rFonts w:ascii="Arial" w:hAnsi="Arial" w:cs="Arial"/>
          <w:bCs/>
          <w:sz w:val="22"/>
          <w:szCs w:val="22"/>
        </w:rPr>
        <w:t>grudzień</w:t>
      </w:r>
      <w:r w:rsidRPr="00303531">
        <w:rPr>
          <w:rFonts w:ascii="Arial" w:hAnsi="Arial" w:cs="Arial"/>
          <w:bCs/>
          <w:sz w:val="22"/>
          <w:szCs w:val="22"/>
        </w:rPr>
        <w:t xml:space="preserve"> 2021 r.</w:t>
      </w:r>
    </w:p>
    <w:p w:rsidR="00D9176D" w:rsidRPr="00303531" w:rsidRDefault="00D9176D" w:rsidP="002D6FA9">
      <w:pPr>
        <w:jc w:val="center"/>
        <w:rPr>
          <w:rFonts w:ascii="Arial" w:hAnsi="Arial" w:cs="Arial"/>
          <w:bCs/>
          <w:sz w:val="22"/>
          <w:szCs w:val="22"/>
        </w:rPr>
      </w:pPr>
    </w:p>
    <w:p w:rsidR="00D9176D" w:rsidRPr="00303531" w:rsidRDefault="00D9176D" w:rsidP="002D6FA9">
      <w:pPr>
        <w:jc w:val="center"/>
        <w:rPr>
          <w:rFonts w:ascii="Arial" w:hAnsi="Arial" w:cs="Arial"/>
          <w:bCs/>
          <w:sz w:val="22"/>
          <w:szCs w:val="22"/>
        </w:rPr>
      </w:pPr>
    </w:p>
    <w:p w:rsidR="00D9176D" w:rsidRPr="00303531" w:rsidRDefault="00D9176D" w:rsidP="002D6FA9">
      <w:pPr>
        <w:jc w:val="center"/>
        <w:rPr>
          <w:rFonts w:ascii="Arial" w:hAnsi="Arial" w:cs="Arial"/>
          <w:bCs/>
          <w:sz w:val="22"/>
          <w:szCs w:val="22"/>
        </w:rPr>
      </w:pPr>
    </w:p>
    <w:p w:rsidR="00D9176D" w:rsidRPr="00303531" w:rsidRDefault="00D9176D" w:rsidP="002D6FA9">
      <w:pPr>
        <w:jc w:val="center"/>
        <w:rPr>
          <w:rFonts w:ascii="Arial" w:hAnsi="Arial" w:cs="Arial"/>
          <w:bCs/>
          <w:sz w:val="22"/>
          <w:szCs w:val="22"/>
        </w:rPr>
      </w:pPr>
    </w:p>
    <w:p w:rsidR="002D6FA9" w:rsidRPr="00303531" w:rsidRDefault="00135686" w:rsidP="002D6FA9">
      <w:pPr>
        <w:tabs>
          <w:tab w:val="left" w:pos="540"/>
        </w:tabs>
        <w:ind w:left="284"/>
        <w:jc w:val="both"/>
        <w:rPr>
          <w:rFonts w:ascii="Arial" w:hAnsi="Arial" w:cs="Arial"/>
          <w:b/>
          <w:bCs/>
          <w:caps/>
          <w:sz w:val="22"/>
          <w:szCs w:val="22"/>
        </w:rPr>
      </w:pPr>
      <w:r>
        <w:rPr>
          <w:rFonts w:ascii="Arial" w:hAnsi="Arial" w:cs="Arial"/>
          <w:b/>
          <w:bCs/>
          <w:caps/>
          <w:noProof/>
          <w:sz w:val="22"/>
          <w:szCs w:val="22"/>
        </w:rPr>
        <w:pict>
          <v:rect id="_x0000_s1027" style="position:absolute;left:0;text-align:left;margin-left:12.4pt;margin-top:5.95pt;width:432.75pt;height:42pt;z-index:251659264" fillcolor="#d8d8d8 [2732]" strokecolor="#92cddc" strokeweight="1pt">
            <v:fill color2="#b6dde8 [1304]"/>
            <v:shadow on="t" type="perspective" color="#205867 [1608]" opacity=".5" offset="1pt" offset2="-3pt"/>
            <v:textbox>
              <w:txbxContent>
                <w:p w:rsidR="00FE0273" w:rsidRPr="002A7CBB" w:rsidRDefault="00FE0273" w:rsidP="002B53BB">
                  <w:pPr>
                    <w:pStyle w:val="Nagwek1"/>
                    <w:pBdr>
                      <w:bottom w:val="single" w:sz="4" w:space="1" w:color="auto"/>
                    </w:pBdr>
                    <w:tabs>
                      <w:tab w:val="left" w:pos="1860"/>
                    </w:tabs>
                    <w:spacing w:before="0"/>
                    <w:jc w:val="center"/>
                    <w:rPr>
                      <w:rStyle w:val="Tytuksiki"/>
                      <w:color w:val="auto"/>
                    </w:rPr>
                  </w:pPr>
                  <w:r w:rsidRPr="002A7CBB">
                    <w:rPr>
                      <w:rStyle w:val="Tytuksiki"/>
                      <w:color w:val="auto"/>
                    </w:rPr>
                    <w:t>Rozdział 1</w:t>
                  </w:r>
                </w:p>
                <w:p w:rsidR="00FE0273" w:rsidRPr="002A7CBB" w:rsidRDefault="00FE0273" w:rsidP="002B53BB">
                  <w:pPr>
                    <w:pStyle w:val="Nagwek1"/>
                    <w:pBdr>
                      <w:bottom w:val="single" w:sz="4" w:space="1" w:color="auto"/>
                    </w:pBdr>
                    <w:spacing w:before="0"/>
                    <w:jc w:val="center"/>
                    <w:rPr>
                      <w:rStyle w:val="Tytuksiki"/>
                      <w:color w:val="auto"/>
                    </w:rPr>
                  </w:pPr>
                  <w:r w:rsidRPr="002A7CBB">
                    <w:rPr>
                      <w:rStyle w:val="Tytuksiki"/>
                      <w:color w:val="auto"/>
                    </w:rPr>
                    <w:t>NAZWA ORAZ ADRES ZAMAWIAJĄCEGO</w:t>
                  </w:r>
                </w:p>
                <w:p w:rsidR="00FE0273" w:rsidRPr="00D953BB" w:rsidRDefault="00FE0273" w:rsidP="002B53BB">
                  <w:pPr>
                    <w:pBdr>
                      <w:bottom w:val="single" w:sz="4" w:space="1" w:color="auto"/>
                    </w:pBdr>
                  </w:pPr>
                </w:p>
              </w:txbxContent>
            </v:textbox>
          </v:rect>
        </w:pict>
      </w:r>
    </w:p>
    <w:p w:rsidR="00D9176D" w:rsidRPr="00303531" w:rsidRDefault="00D9176D" w:rsidP="002D6FA9">
      <w:pPr>
        <w:pStyle w:val="Nagwek2"/>
        <w:tabs>
          <w:tab w:val="left" w:pos="0"/>
        </w:tabs>
        <w:spacing w:before="0" w:after="0"/>
        <w:ind w:left="284"/>
        <w:rPr>
          <w:i w:val="0"/>
          <w:iCs w:val="0"/>
          <w:sz w:val="22"/>
          <w:szCs w:val="22"/>
        </w:rPr>
      </w:pPr>
    </w:p>
    <w:p w:rsidR="00D9176D" w:rsidRPr="00303531" w:rsidRDefault="00D9176D" w:rsidP="002D6FA9">
      <w:pPr>
        <w:pStyle w:val="Nagwek2"/>
        <w:tabs>
          <w:tab w:val="left" w:pos="0"/>
        </w:tabs>
        <w:spacing w:before="0" w:after="0"/>
        <w:ind w:left="284"/>
        <w:rPr>
          <w:i w:val="0"/>
          <w:iCs w:val="0"/>
          <w:sz w:val="22"/>
          <w:szCs w:val="22"/>
        </w:rPr>
      </w:pPr>
    </w:p>
    <w:p w:rsidR="00D9176D" w:rsidRPr="00303531" w:rsidRDefault="00D9176D" w:rsidP="002D6FA9">
      <w:pPr>
        <w:pStyle w:val="Nagwek2"/>
        <w:tabs>
          <w:tab w:val="left" w:pos="0"/>
        </w:tabs>
        <w:spacing w:before="0" w:after="0"/>
        <w:ind w:left="284"/>
        <w:rPr>
          <w:i w:val="0"/>
          <w:iCs w:val="0"/>
          <w:sz w:val="22"/>
          <w:szCs w:val="22"/>
        </w:rPr>
      </w:pPr>
    </w:p>
    <w:p w:rsidR="00D9176D" w:rsidRPr="00303531" w:rsidRDefault="00D9176D" w:rsidP="002D6FA9">
      <w:pPr>
        <w:pStyle w:val="Nagwek2"/>
        <w:tabs>
          <w:tab w:val="left" w:pos="0"/>
        </w:tabs>
        <w:spacing w:before="0" w:after="0"/>
        <w:ind w:left="284"/>
        <w:rPr>
          <w:i w:val="0"/>
          <w:iCs w:val="0"/>
          <w:sz w:val="22"/>
          <w:szCs w:val="22"/>
        </w:rPr>
      </w:pPr>
    </w:p>
    <w:p w:rsidR="00D9176D" w:rsidRPr="00303531" w:rsidRDefault="00D9176D" w:rsidP="002D6FA9">
      <w:pPr>
        <w:pStyle w:val="Nagwek2"/>
        <w:tabs>
          <w:tab w:val="left" w:pos="0"/>
        </w:tabs>
        <w:spacing w:before="0" w:after="0"/>
        <w:ind w:left="284"/>
        <w:rPr>
          <w:i w:val="0"/>
          <w:iCs w:val="0"/>
          <w:sz w:val="22"/>
          <w:szCs w:val="22"/>
        </w:rPr>
      </w:pPr>
    </w:p>
    <w:p w:rsidR="002D6FA9" w:rsidRPr="00303531" w:rsidRDefault="002D6FA9" w:rsidP="002D6FA9">
      <w:pPr>
        <w:pStyle w:val="Nagwek2"/>
        <w:tabs>
          <w:tab w:val="left" w:pos="0"/>
        </w:tabs>
        <w:spacing w:before="0" w:after="0"/>
        <w:ind w:left="284"/>
        <w:rPr>
          <w:i w:val="0"/>
          <w:iCs w:val="0"/>
          <w:sz w:val="22"/>
          <w:szCs w:val="22"/>
        </w:rPr>
      </w:pPr>
      <w:r w:rsidRPr="00303531">
        <w:rPr>
          <w:i w:val="0"/>
          <w:iCs w:val="0"/>
          <w:sz w:val="22"/>
          <w:szCs w:val="22"/>
        </w:rPr>
        <w:t>Gmina Podedwórze</w:t>
      </w:r>
    </w:p>
    <w:p w:rsidR="002D6FA9" w:rsidRPr="00303531" w:rsidRDefault="002D6FA9" w:rsidP="002D6FA9">
      <w:pPr>
        <w:pStyle w:val="Nagwek2"/>
        <w:tabs>
          <w:tab w:val="left" w:pos="0"/>
        </w:tabs>
        <w:spacing w:before="0" w:after="0"/>
        <w:ind w:left="284"/>
        <w:rPr>
          <w:i w:val="0"/>
          <w:iCs w:val="0"/>
          <w:sz w:val="22"/>
          <w:szCs w:val="22"/>
        </w:rPr>
      </w:pPr>
      <w:r w:rsidRPr="00303531">
        <w:rPr>
          <w:i w:val="0"/>
          <w:iCs w:val="0"/>
          <w:sz w:val="22"/>
          <w:szCs w:val="22"/>
        </w:rPr>
        <w:t>Podedwórze 44</w:t>
      </w:r>
    </w:p>
    <w:p w:rsidR="002D6FA9" w:rsidRPr="00303531" w:rsidRDefault="002D6FA9" w:rsidP="002D6FA9">
      <w:pPr>
        <w:ind w:left="284"/>
        <w:rPr>
          <w:rFonts w:ascii="Arial" w:hAnsi="Arial" w:cs="Arial"/>
          <w:b/>
          <w:sz w:val="22"/>
          <w:szCs w:val="22"/>
        </w:rPr>
      </w:pPr>
      <w:r w:rsidRPr="00303531">
        <w:rPr>
          <w:rFonts w:ascii="Arial" w:hAnsi="Arial" w:cs="Arial"/>
          <w:b/>
          <w:sz w:val="22"/>
          <w:szCs w:val="22"/>
        </w:rPr>
        <w:t>21-222 Podedwórze</w:t>
      </w:r>
    </w:p>
    <w:p w:rsidR="002D6FA9" w:rsidRPr="00303531" w:rsidRDefault="002D6FA9" w:rsidP="002D6FA9">
      <w:pPr>
        <w:ind w:left="284"/>
        <w:rPr>
          <w:rFonts w:ascii="Arial" w:hAnsi="Arial" w:cs="Arial"/>
          <w:b/>
          <w:sz w:val="22"/>
          <w:szCs w:val="22"/>
        </w:rPr>
      </w:pPr>
      <w:r w:rsidRPr="00303531">
        <w:rPr>
          <w:rFonts w:ascii="Arial" w:hAnsi="Arial" w:cs="Arial"/>
          <w:b/>
          <w:sz w:val="22"/>
          <w:szCs w:val="22"/>
        </w:rPr>
        <w:t>tel. 83 379 50 11</w:t>
      </w:r>
    </w:p>
    <w:p w:rsidR="002D6FA9" w:rsidRPr="00303531" w:rsidRDefault="002D6FA9" w:rsidP="002D6FA9">
      <w:pPr>
        <w:pStyle w:val="Tekstpodstawowy"/>
        <w:ind w:left="284"/>
        <w:rPr>
          <w:rFonts w:cs="Arial"/>
          <w:szCs w:val="22"/>
        </w:rPr>
      </w:pPr>
      <w:r w:rsidRPr="00303531">
        <w:rPr>
          <w:rFonts w:cs="Arial"/>
          <w:szCs w:val="22"/>
        </w:rPr>
        <w:t>faks: 83 379 50 08</w:t>
      </w:r>
    </w:p>
    <w:p w:rsidR="002D6FA9" w:rsidRPr="00303531" w:rsidRDefault="002D6FA9" w:rsidP="002D6FA9">
      <w:pPr>
        <w:pStyle w:val="Bezodstpw1"/>
        <w:ind w:left="284"/>
        <w:jc w:val="both"/>
        <w:rPr>
          <w:rFonts w:ascii="Arial" w:hAnsi="Arial" w:cs="Arial"/>
          <w:b/>
          <w:kern w:val="0"/>
          <w:sz w:val="22"/>
          <w:szCs w:val="22"/>
        </w:rPr>
      </w:pPr>
      <w:r w:rsidRPr="00303531">
        <w:rPr>
          <w:rFonts w:ascii="Arial" w:hAnsi="Arial" w:cs="Arial"/>
          <w:b/>
          <w:kern w:val="0"/>
          <w:sz w:val="22"/>
          <w:szCs w:val="22"/>
        </w:rPr>
        <w:t>NIP: 5391490903</w:t>
      </w:r>
    </w:p>
    <w:p w:rsidR="002D6FA9" w:rsidRPr="00303531" w:rsidRDefault="002D6FA9" w:rsidP="002D6FA9">
      <w:pPr>
        <w:tabs>
          <w:tab w:val="left" w:pos="540"/>
        </w:tabs>
        <w:ind w:left="284"/>
        <w:jc w:val="both"/>
        <w:rPr>
          <w:rFonts w:ascii="Arial" w:hAnsi="Arial" w:cs="Arial"/>
          <w:b/>
          <w:bCs/>
          <w:sz w:val="22"/>
          <w:szCs w:val="22"/>
          <w:lang w:val="en-US"/>
        </w:rPr>
      </w:pPr>
      <w:proofErr w:type="spellStart"/>
      <w:r w:rsidRPr="00303531">
        <w:rPr>
          <w:rFonts w:ascii="Arial" w:hAnsi="Arial" w:cs="Arial"/>
          <w:b/>
          <w:bCs/>
          <w:sz w:val="22"/>
          <w:szCs w:val="22"/>
          <w:lang w:val="en-US"/>
        </w:rPr>
        <w:t>Adres</w:t>
      </w:r>
      <w:proofErr w:type="spellEnd"/>
      <w:r w:rsidRPr="00303531">
        <w:rPr>
          <w:rFonts w:ascii="Arial" w:hAnsi="Arial" w:cs="Arial"/>
          <w:b/>
          <w:bCs/>
          <w:sz w:val="22"/>
          <w:szCs w:val="22"/>
          <w:lang w:val="en-US"/>
        </w:rPr>
        <w:t xml:space="preserve"> e-mail: </w:t>
      </w:r>
      <w:bookmarkStart w:id="0" w:name="_Hlk69641748"/>
      <w:r w:rsidR="00135686" w:rsidRPr="00303531">
        <w:rPr>
          <w:rFonts w:ascii="Arial" w:hAnsi="Arial" w:cs="Arial"/>
          <w:b/>
          <w:bCs/>
          <w:sz w:val="22"/>
          <w:szCs w:val="22"/>
          <w:lang w:val="en-US"/>
        </w:rPr>
        <w:fldChar w:fldCharType="begin"/>
      </w:r>
      <w:r w:rsidRPr="00303531">
        <w:rPr>
          <w:rFonts w:ascii="Arial" w:hAnsi="Arial" w:cs="Arial"/>
          <w:b/>
          <w:bCs/>
          <w:sz w:val="22"/>
          <w:szCs w:val="22"/>
          <w:lang w:val="en-US"/>
        </w:rPr>
        <w:instrText xml:space="preserve"> HYPERLINK "mailto:ug@podedworze.pl" </w:instrText>
      </w:r>
      <w:r w:rsidR="00135686" w:rsidRPr="00303531">
        <w:rPr>
          <w:rFonts w:ascii="Arial" w:hAnsi="Arial" w:cs="Arial"/>
          <w:b/>
          <w:bCs/>
          <w:sz w:val="22"/>
          <w:szCs w:val="22"/>
          <w:lang w:val="en-US"/>
        </w:rPr>
        <w:fldChar w:fldCharType="separate"/>
      </w:r>
      <w:r w:rsidRPr="00303531">
        <w:rPr>
          <w:rStyle w:val="Hipercze"/>
          <w:rFonts w:ascii="Arial" w:hAnsi="Arial" w:cs="Arial"/>
          <w:b/>
          <w:bCs/>
          <w:sz w:val="22"/>
          <w:szCs w:val="22"/>
          <w:lang w:val="en-US"/>
        </w:rPr>
        <w:t>ug@podedworze.pl</w:t>
      </w:r>
      <w:r w:rsidR="00135686" w:rsidRPr="00303531">
        <w:rPr>
          <w:rFonts w:ascii="Arial" w:hAnsi="Arial" w:cs="Arial"/>
          <w:b/>
          <w:bCs/>
          <w:sz w:val="22"/>
          <w:szCs w:val="22"/>
          <w:lang w:val="en-US"/>
        </w:rPr>
        <w:fldChar w:fldCharType="end"/>
      </w:r>
      <w:r w:rsidRPr="00303531">
        <w:rPr>
          <w:rFonts w:ascii="Arial" w:hAnsi="Arial" w:cs="Arial"/>
          <w:b/>
          <w:bCs/>
          <w:sz w:val="22"/>
          <w:szCs w:val="22"/>
          <w:lang w:val="en-US"/>
        </w:rPr>
        <w:t xml:space="preserve"> </w:t>
      </w:r>
      <w:bookmarkEnd w:id="0"/>
    </w:p>
    <w:p w:rsidR="002D6FA9" w:rsidRPr="00303531" w:rsidRDefault="002D6FA9" w:rsidP="002D6FA9">
      <w:pPr>
        <w:tabs>
          <w:tab w:val="left" w:pos="540"/>
        </w:tabs>
        <w:ind w:left="284"/>
        <w:jc w:val="both"/>
        <w:rPr>
          <w:rFonts w:ascii="Arial" w:hAnsi="Arial" w:cs="Arial"/>
          <w:b/>
          <w:sz w:val="22"/>
          <w:szCs w:val="22"/>
          <w:lang w:val="en-US"/>
        </w:rPr>
      </w:pPr>
    </w:p>
    <w:p w:rsidR="002D6FA9" w:rsidRPr="0089408D" w:rsidRDefault="002D6FA9" w:rsidP="002D6FA9">
      <w:pPr>
        <w:tabs>
          <w:tab w:val="left" w:pos="540"/>
        </w:tabs>
        <w:ind w:left="284"/>
        <w:jc w:val="both"/>
        <w:rPr>
          <w:rFonts w:ascii="Arial" w:hAnsi="Arial" w:cs="Arial"/>
          <w:b/>
          <w:sz w:val="22"/>
          <w:szCs w:val="22"/>
        </w:rPr>
      </w:pPr>
      <w:r w:rsidRPr="00303531">
        <w:rPr>
          <w:rFonts w:ascii="Arial" w:hAnsi="Arial" w:cs="Arial"/>
          <w:b/>
          <w:sz w:val="22"/>
          <w:szCs w:val="22"/>
        </w:rPr>
        <w:t xml:space="preserve">Adres strony internetowej, na której jest prowadzone postępowanie i na której będą dostępne wszelkie dokumenty związane z prowadzoną procedurą: </w:t>
      </w:r>
      <w:hyperlink r:id="rId9" w:history="1">
        <w:r w:rsidR="00D46FED" w:rsidRPr="0089408D">
          <w:rPr>
            <w:rStyle w:val="Hipercze"/>
            <w:b/>
          </w:rPr>
          <w:t>https://ugpodedworze.bip.lubelskie.pl/index.php?id=542</w:t>
        </w:r>
      </w:hyperlink>
      <w:r w:rsidR="00D46FED" w:rsidRPr="0089408D">
        <w:rPr>
          <w:b/>
        </w:rPr>
        <w:t xml:space="preserve"> </w:t>
      </w:r>
    </w:p>
    <w:p w:rsidR="002D6FA9" w:rsidRPr="00303531" w:rsidRDefault="002D6FA9" w:rsidP="002D6FA9">
      <w:pPr>
        <w:tabs>
          <w:tab w:val="left" w:pos="540"/>
        </w:tabs>
        <w:jc w:val="both"/>
        <w:rPr>
          <w:rFonts w:ascii="Arial" w:hAnsi="Arial" w:cs="Arial"/>
          <w:sz w:val="22"/>
          <w:szCs w:val="22"/>
        </w:rPr>
      </w:pPr>
    </w:p>
    <w:p w:rsidR="002D6FA9" w:rsidRPr="00303531" w:rsidRDefault="002D6FA9" w:rsidP="002D6FA9">
      <w:pPr>
        <w:tabs>
          <w:tab w:val="left" w:pos="540"/>
        </w:tabs>
        <w:ind w:left="284"/>
        <w:jc w:val="both"/>
        <w:rPr>
          <w:rFonts w:ascii="Arial" w:hAnsi="Arial" w:cs="Arial"/>
          <w:sz w:val="22"/>
          <w:szCs w:val="22"/>
        </w:rPr>
      </w:pPr>
      <w:r w:rsidRPr="00303531">
        <w:rPr>
          <w:rFonts w:ascii="Arial" w:hAnsi="Arial" w:cs="Arial"/>
          <w:sz w:val="22"/>
          <w:szCs w:val="22"/>
        </w:rPr>
        <w:t xml:space="preserve">Godziny pracy: </w:t>
      </w:r>
    </w:p>
    <w:p w:rsidR="002D6FA9" w:rsidRPr="00303531" w:rsidRDefault="002D6FA9" w:rsidP="002D6FA9">
      <w:pPr>
        <w:tabs>
          <w:tab w:val="left" w:pos="540"/>
        </w:tabs>
        <w:ind w:left="284"/>
        <w:jc w:val="both"/>
        <w:rPr>
          <w:rFonts w:ascii="Arial" w:hAnsi="Arial" w:cs="Arial"/>
          <w:caps/>
          <w:sz w:val="22"/>
          <w:szCs w:val="22"/>
        </w:rPr>
      </w:pPr>
      <w:r w:rsidRPr="00303531">
        <w:rPr>
          <w:rFonts w:ascii="Arial" w:hAnsi="Arial" w:cs="Arial"/>
          <w:caps/>
          <w:sz w:val="22"/>
          <w:szCs w:val="22"/>
        </w:rPr>
        <w:t xml:space="preserve">Poniedziałek: </w:t>
      </w:r>
      <w:r w:rsidRPr="00303531">
        <w:rPr>
          <w:rFonts w:ascii="Arial" w:hAnsi="Arial" w:cs="Arial"/>
          <w:caps/>
          <w:sz w:val="22"/>
          <w:szCs w:val="22"/>
        </w:rPr>
        <w:tab/>
        <w:t>7.30 - 15.30</w:t>
      </w:r>
    </w:p>
    <w:p w:rsidR="002D6FA9" w:rsidRPr="00303531" w:rsidRDefault="00D9176D" w:rsidP="002D6FA9">
      <w:pPr>
        <w:tabs>
          <w:tab w:val="left" w:pos="540"/>
        </w:tabs>
        <w:ind w:left="284"/>
        <w:jc w:val="both"/>
        <w:rPr>
          <w:rFonts w:ascii="Arial" w:hAnsi="Arial" w:cs="Arial"/>
          <w:caps/>
          <w:sz w:val="22"/>
          <w:szCs w:val="22"/>
        </w:rPr>
      </w:pPr>
      <w:r w:rsidRPr="00303531">
        <w:rPr>
          <w:rFonts w:ascii="Arial" w:hAnsi="Arial" w:cs="Arial"/>
          <w:caps/>
          <w:sz w:val="22"/>
          <w:szCs w:val="22"/>
        </w:rPr>
        <w:t xml:space="preserve">Wtorek: </w:t>
      </w:r>
      <w:r w:rsidRPr="00303531">
        <w:rPr>
          <w:rFonts w:ascii="Arial" w:hAnsi="Arial" w:cs="Arial"/>
          <w:caps/>
          <w:sz w:val="22"/>
          <w:szCs w:val="22"/>
        </w:rPr>
        <w:tab/>
        <w:t xml:space="preserve">            </w:t>
      </w:r>
      <w:r w:rsidR="002D6FA9" w:rsidRPr="00303531">
        <w:rPr>
          <w:rFonts w:ascii="Arial" w:hAnsi="Arial" w:cs="Arial"/>
          <w:caps/>
          <w:sz w:val="22"/>
          <w:szCs w:val="22"/>
        </w:rPr>
        <w:t>7.30 - 16.00</w:t>
      </w:r>
    </w:p>
    <w:p w:rsidR="002D6FA9" w:rsidRPr="00303531" w:rsidRDefault="002D6FA9" w:rsidP="002D6FA9">
      <w:pPr>
        <w:tabs>
          <w:tab w:val="left" w:pos="540"/>
        </w:tabs>
        <w:ind w:left="284"/>
        <w:jc w:val="both"/>
        <w:rPr>
          <w:rFonts w:ascii="Arial" w:hAnsi="Arial" w:cs="Arial"/>
          <w:caps/>
          <w:sz w:val="22"/>
          <w:szCs w:val="22"/>
        </w:rPr>
      </w:pPr>
      <w:r w:rsidRPr="00303531">
        <w:rPr>
          <w:rFonts w:ascii="Arial" w:hAnsi="Arial" w:cs="Arial"/>
          <w:caps/>
          <w:sz w:val="22"/>
          <w:szCs w:val="22"/>
        </w:rPr>
        <w:t>Środa:</w:t>
      </w:r>
      <w:r w:rsidRPr="00303531">
        <w:rPr>
          <w:rFonts w:ascii="Arial" w:hAnsi="Arial" w:cs="Arial"/>
          <w:caps/>
          <w:sz w:val="22"/>
          <w:szCs w:val="22"/>
        </w:rPr>
        <w:tab/>
      </w:r>
      <w:r w:rsidRPr="00303531">
        <w:rPr>
          <w:rFonts w:ascii="Arial" w:hAnsi="Arial" w:cs="Arial"/>
          <w:caps/>
          <w:sz w:val="22"/>
          <w:szCs w:val="22"/>
        </w:rPr>
        <w:tab/>
        <w:t>7.30 - 15.30</w:t>
      </w:r>
    </w:p>
    <w:p w:rsidR="002D6FA9" w:rsidRPr="00303531" w:rsidRDefault="002D6FA9" w:rsidP="002D6FA9">
      <w:pPr>
        <w:tabs>
          <w:tab w:val="left" w:pos="540"/>
        </w:tabs>
        <w:ind w:left="284"/>
        <w:jc w:val="both"/>
        <w:rPr>
          <w:rFonts w:ascii="Arial" w:hAnsi="Arial" w:cs="Arial"/>
          <w:caps/>
          <w:sz w:val="22"/>
          <w:szCs w:val="22"/>
        </w:rPr>
      </w:pPr>
      <w:r w:rsidRPr="00303531">
        <w:rPr>
          <w:rFonts w:ascii="Arial" w:hAnsi="Arial" w:cs="Arial"/>
          <w:caps/>
          <w:sz w:val="22"/>
          <w:szCs w:val="22"/>
        </w:rPr>
        <w:t>czwartek:</w:t>
      </w:r>
      <w:r w:rsidRPr="00303531">
        <w:rPr>
          <w:rFonts w:ascii="Arial" w:hAnsi="Arial" w:cs="Arial"/>
          <w:caps/>
          <w:sz w:val="22"/>
          <w:szCs w:val="22"/>
        </w:rPr>
        <w:tab/>
        <w:t>7.30 - 15.30</w:t>
      </w:r>
    </w:p>
    <w:p w:rsidR="002D6FA9" w:rsidRPr="00303531" w:rsidRDefault="002D6FA9" w:rsidP="002D6FA9">
      <w:pPr>
        <w:tabs>
          <w:tab w:val="left" w:pos="540"/>
        </w:tabs>
        <w:ind w:left="284"/>
        <w:jc w:val="both"/>
        <w:rPr>
          <w:rFonts w:ascii="Arial" w:hAnsi="Arial" w:cs="Arial"/>
          <w:caps/>
          <w:sz w:val="22"/>
          <w:szCs w:val="22"/>
        </w:rPr>
      </w:pPr>
      <w:r w:rsidRPr="00303531">
        <w:rPr>
          <w:rFonts w:ascii="Arial" w:hAnsi="Arial" w:cs="Arial"/>
          <w:caps/>
          <w:sz w:val="22"/>
          <w:szCs w:val="22"/>
        </w:rPr>
        <w:t xml:space="preserve">piątek: </w:t>
      </w:r>
      <w:r w:rsidRPr="00303531">
        <w:rPr>
          <w:rFonts w:ascii="Arial" w:hAnsi="Arial" w:cs="Arial"/>
          <w:caps/>
          <w:sz w:val="22"/>
          <w:szCs w:val="22"/>
        </w:rPr>
        <w:tab/>
      </w:r>
      <w:r w:rsidRPr="00303531">
        <w:rPr>
          <w:rFonts w:ascii="Arial" w:hAnsi="Arial" w:cs="Arial"/>
          <w:caps/>
          <w:sz w:val="22"/>
          <w:szCs w:val="22"/>
        </w:rPr>
        <w:tab/>
        <w:t>7.30 - 15.00</w:t>
      </w:r>
    </w:p>
    <w:p w:rsidR="00D9176D" w:rsidRPr="00303531" w:rsidRDefault="00D9176D" w:rsidP="002D6FA9">
      <w:pPr>
        <w:tabs>
          <w:tab w:val="left" w:pos="540"/>
        </w:tabs>
        <w:ind w:left="284"/>
        <w:jc w:val="both"/>
        <w:rPr>
          <w:rFonts w:ascii="Arial" w:hAnsi="Arial" w:cs="Arial"/>
          <w:caps/>
          <w:sz w:val="22"/>
          <w:szCs w:val="22"/>
        </w:rPr>
      </w:pPr>
    </w:p>
    <w:p w:rsidR="00D9176D" w:rsidRPr="00303531" w:rsidRDefault="00135686" w:rsidP="002D6FA9">
      <w:pPr>
        <w:tabs>
          <w:tab w:val="left" w:pos="540"/>
        </w:tabs>
        <w:ind w:left="284"/>
        <w:jc w:val="both"/>
        <w:rPr>
          <w:rFonts w:ascii="Arial" w:hAnsi="Arial" w:cs="Arial"/>
          <w:caps/>
          <w:sz w:val="22"/>
          <w:szCs w:val="22"/>
        </w:rPr>
      </w:pPr>
      <w:r w:rsidRPr="00135686">
        <w:rPr>
          <w:rFonts w:ascii="Arial" w:hAnsi="Arial" w:cs="Arial"/>
          <w:noProof/>
          <w:szCs w:val="22"/>
        </w:rPr>
        <w:pict>
          <v:rect id="_x0000_s1028" style="position:absolute;left:0;text-align:left;margin-left:4.15pt;margin-top:2.1pt;width:441pt;height:42pt;z-index:251660288" fillcolor="#d8d8d8 [2732]" strokecolor="#92cddc" strokeweight="1pt">
            <v:fill color2="#b6dde8 [1304]"/>
            <v:shadow on="t" type="perspective" color="#205867 [1608]" opacity=".5" offset="1pt" offset2="-3pt"/>
            <v:textbox>
              <w:txbxContent>
                <w:p w:rsidR="00FE0273" w:rsidRPr="002A7CBB" w:rsidRDefault="00FE0273" w:rsidP="00D9176D">
                  <w:pPr>
                    <w:pStyle w:val="Nagwek1"/>
                    <w:tabs>
                      <w:tab w:val="left" w:pos="1860"/>
                    </w:tabs>
                    <w:spacing w:before="0"/>
                    <w:jc w:val="center"/>
                    <w:rPr>
                      <w:rStyle w:val="Tytuksiki"/>
                      <w:color w:val="auto"/>
                    </w:rPr>
                  </w:pPr>
                  <w:r w:rsidRPr="002A7CBB">
                    <w:rPr>
                      <w:rStyle w:val="Tytuksiki"/>
                      <w:color w:val="auto"/>
                    </w:rPr>
                    <w:t>Rozdział 2</w:t>
                  </w:r>
                </w:p>
                <w:p w:rsidR="00FE0273" w:rsidRPr="002A7CBB" w:rsidRDefault="00FE0273" w:rsidP="00D9176D">
                  <w:pPr>
                    <w:pStyle w:val="Nagwek1"/>
                    <w:spacing w:before="0"/>
                    <w:jc w:val="center"/>
                    <w:rPr>
                      <w:rStyle w:val="Tytuksiki"/>
                      <w:color w:val="auto"/>
                    </w:rPr>
                  </w:pPr>
                  <w:r w:rsidRPr="002A7CBB">
                    <w:rPr>
                      <w:rStyle w:val="Tytuksiki"/>
                      <w:color w:val="auto"/>
                    </w:rPr>
                    <w:t>OCHRONA DANYCH OSOBOWYCH</w:t>
                  </w:r>
                </w:p>
                <w:p w:rsidR="00FE0273" w:rsidRPr="00D953BB" w:rsidRDefault="00FE0273" w:rsidP="00D9176D"/>
              </w:txbxContent>
            </v:textbox>
          </v:rect>
        </w:pict>
      </w:r>
    </w:p>
    <w:p w:rsidR="00D9176D" w:rsidRPr="00303531" w:rsidRDefault="00D9176D" w:rsidP="00D9176D">
      <w:pPr>
        <w:pStyle w:val="Nagwek1"/>
        <w:rPr>
          <w:rFonts w:ascii="Arial" w:hAnsi="Arial" w:cs="Arial"/>
          <w:szCs w:val="22"/>
        </w:rPr>
      </w:pPr>
    </w:p>
    <w:p w:rsidR="00D9176D" w:rsidRPr="00303531" w:rsidRDefault="00D9176D" w:rsidP="002D6FA9">
      <w:pPr>
        <w:tabs>
          <w:tab w:val="left" w:pos="540"/>
        </w:tabs>
        <w:ind w:left="284"/>
        <w:jc w:val="both"/>
        <w:rPr>
          <w:rFonts w:ascii="Arial" w:hAnsi="Arial" w:cs="Arial"/>
          <w:caps/>
          <w:sz w:val="22"/>
          <w:szCs w:val="22"/>
        </w:rPr>
      </w:pPr>
    </w:p>
    <w:p w:rsidR="002D6FA9" w:rsidRPr="00303531" w:rsidRDefault="002D6FA9" w:rsidP="002A7CBB">
      <w:pPr>
        <w:spacing w:line="276" w:lineRule="auto"/>
        <w:rPr>
          <w:rFonts w:ascii="Arial" w:hAnsi="Arial" w:cs="Arial"/>
          <w:b/>
          <w:sz w:val="22"/>
          <w:szCs w:val="22"/>
        </w:rPr>
      </w:pPr>
      <w:r w:rsidRPr="00303531">
        <w:rPr>
          <w:rFonts w:ascii="Arial" w:hAnsi="Arial" w:cs="Arial"/>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2D6FA9" w:rsidRPr="00303531" w:rsidRDefault="002D6FA9" w:rsidP="00AE2688">
      <w:pPr>
        <w:pStyle w:val="Akapitzlist"/>
        <w:numPr>
          <w:ilvl w:val="0"/>
          <w:numId w:val="37"/>
        </w:numPr>
        <w:spacing w:line="276" w:lineRule="auto"/>
        <w:jc w:val="both"/>
        <w:rPr>
          <w:rFonts w:ascii="Arial" w:hAnsi="Arial" w:cs="Arial"/>
          <w:bCs/>
          <w:sz w:val="22"/>
          <w:szCs w:val="22"/>
        </w:rPr>
      </w:pPr>
      <w:r w:rsidRPr="00303531">
        <w:rPr>
          <w:rFonts w:ascii="Arial" w:hAnsi="Arial" w:cs="Arial"/>
          <w:bCs/>
          <w:sz w:val="22"/>
          <w:szCs w:val="22"/>
        </w:rPr>
        <w:t xml:space="preserve">Administratorem danych osobowych jest: </w:t>
      </w:r>
    </w:p>
    <w:p w:rsidR="002D6FA9" w:rsidRPr="00303531" w:rsidRDefault="002D6FA9" w:rsidP="002A7CBB">
      <w:pPr>
        <w:pStyle w:val="Akapitzlist"/>
        <w:spacing w:line="276" w:lineRule="auto"/>
        <w:ind w:left="1050"/>
        <w:jc w:val="both"/>
        <w:rPr>
          <w:rFonts w:ascii="Arial" w:hAnsi="Arial" w:cs="Arial"/>
          <w:bCs/>
          <w:sz w:val="22"/>
          <w:szCs w:val="22"/>
        </w:rPr>
      </w:pPr>
      <w:r w:rsidRPr="00303531">
        <w:rPr>
          <w:rFonts w:ascii="Arial" w:hAnsi="Arial" w:cs="Arial"/>
          <w:bCs/>
          <w:sz w:val="22"/>
          <w:szCs w:val="22"/>
        </w:rPr>
        <w:t>GMINA PODEDWÓRZE</w:t>
      </w:r>
    </w:p>
    <w:p w:rsidR="002D6FA9" w:rsidRPr="00303531" w:rsidRDefault="002D6FA9" w:rsidP="002A7CBB">
      <w:pPr>
        <w:pStyle w:val="Akapitzlist"/>
        <w:spacing w:line="276" w:lineRule="auto"/>
        <w:ind w:left="1050"/>
        <w:jc w:val="both"/>
        <w:rPr>
          <w:rFonts w:ascii="Arial" w:hAnsi="Arial" w:cs="Arial"/>
          <w:bCs/>
          <w:sz w:val="22"/>
          <w:szCs w:val="22"/>
        </w:rPr>
      </w:pPr>
      <w:r w:rsidRPr="00303531">
        <w:rPr>
          <w:rFonts w:ascii="Arial" w:hAnsi="Arial" w:cs="Arial"/>
          <w:bCs/>
          <w:sz w:val="22"/>
          <w:szCs w:val="22"/>
        </w:rPr>
        <w:t>PODEDWÓRZE 44</w:t>
      </w:r>
    </w:p>
    <w:p w:rsidR="002D6FA9" w:rsidRPr="00303531" w:rsidRDefault="002D6FA9" w:rsidP="002A7CBB">
      <w:pPr>
        <w:pStyle w:val="Akapitzlist"/>
        <w:spacing w:line="276" w:lineRule="auto"/>
        <w:ind w:left="1050"/>
        <w:jc w:val="both"/>
        <w:rPr>
          <w:rFonts w:ascii="Arial" w:hAnsi="Arial" w:cs="Arial"/>
          <w:bCs/>
          <w:sz w:val="22"/>
          <w:szCs w:val="22"/>
        </w:rPr>
      </w:pPr>
      <w:r w:rsidRPr="00303531">
        <w:rPr>
          <w:rFonts w:ascii="Arial" w:hAnsi="Arial" w:cs="Arial"/>
          <w:bCs/>
          <w:sz w:val="22"/>
          <w:szCs w:val="22"/>
        </w:rPr>
        <w:t>21-222 PODEDWÓRZE</w:t>
      </w:r>
    </w:p>
    <w:p w:rsidR="002D6FA9" w:rsidRPr="00303531" w:rsidRDefault="002D6FA9" w:rsidP="002A7CBB">
      <w:pPr>
        <w:pStyle w:val="Akapitzlist"/>
        <w:spacing w:line="276" w:lineRule="auto"/>
        <w:ind w:left="1050"/>
        <w:jc w:val="both"/>
        <w:rPr>
          <w:rFonts w:ascii="Arial" w:hAnsi="Arial" w:cs="Arial"/>
          <w:bCs/>
          <w:sz w:val="22"/>
          <w:szCs w:val="22"/>
        </w:rPr>
      </w:pPr>
      <w:r w:rsidRPr="00303531">
        <w:rPr>
          <w:rFonts w:ascii="Arial" w:hAnsi="Arial" w:cs="Arial"/>
          <w:bCs/>
          <w:sz w:val="22"/>
          <w:szCs w:val="22"/>
        </w:rPr>
        <w:t>Tel.: 83 379 50 11</w:t>
      </w:r>
    </w:p>
    <w:p w:rsidR="002D6FA9" w:rsidRPr="00303531" w:rsidRDefault="002D6FA9" w:rsidP="00AE2688">
      <w:pPr>
        <w:pStyle w:val="Akapitzlist"/>
        <w:numPr>
          <w:ilvl w:val="0"/>
          <w:numId w:val="37"/>
        </w:numPr>
        <w:spacing w:line="276" w:lineRule="auto"/>
        <w:jc w:val="both"/>
        <w:rPr>
          <w:rFonts w:ascii="Arial" w:hAnsi="Arial" w:cs="Arial"/>
          <w:bCs/>
          <w:sz w:val="22"/>
          <w:szCs w:val="22"/>
        </w:rPr>
      </w:pPr>
      <w:r w:rsidRPr="00303531">
        <w:rPr>
          <w:rFonts w:ascii="Arial" w:hAnsi="Arial" w:cs="Arial"/>
          <w:bCs/>
          <w:sz w:val="22"/>
          <w:szCs w:val="22"/>
        </w:rPr>
        <w:t xml:space="preserve">Inspektor ochrony danych osobowych w Urzędzie Gminy Podedwórze, adres e-mail: </w:t>
      </w:r>
      <w:hyperlink r:id="rId10" w:history="1">
        <w:r w:rsidR="00357217" w:rsidRPr="00512EB4">
          <w:rPr>
            <w:rStyle w:val="Hipercze"/>
            <w:rFonts w:ascii="Arial" w:hAnsi="Arial" w:cs="Arial"/>
            <w:sz w:val="22"/>
            <w:szCs w:val="22"/>
          </w:rPr>
          <w:t>iod@data-partners.pl</w:t>
        </w:r>
      </w:hyperlink>
      <w:r w:rsidRPr="00303531">
        <w:rPr>
          <w:rFonts w:ascii="Arial" w:hAnsi="Arial" w:cs="Arial"/>
          <w:bCs/>
          <w:sz w:val="22"/>
          <w:szCs w:val="22"/>
        </w:rPr>
        <w:t xml:space="preserve"> </w:t>
      </w:r>
    </w:p>
    <w:p w:rsidR="002D6FA9" w:rsidRPr="00303531" w:rsidRDefault="002D6FA9" w:rsidP="00AE2688">
      <w:pPr>
        <w:pStyle w:val="Akapitzlist"/>
        <w:numPr>
          <w:ilvl w:val="0"/>
          <w:numId w:val="37"/>
        </w:numPr>
        <w:spacing w:line="276" w:lineRule="auto"/>
        <w:jc w:val="both"/>
        <w:rPr>
          <w:rFonts w:ascii="Arial" w:hAnsi="Arial" w:cs="Arial"/>
          <w:bCs/>
          <w:sz w:val="22"/>
          <w:szCs w:val="22"/>
        </w:rPr>
      </w:pPr>
      <w:r w:rsidRPr="00303531">
        <w:rPr>
          <w:rFonts w:ascii="Arial" w:hAnsi="Arial" w:cs="Arial"/>
          <w:bCs/>
          <w:sz w:val="22"/>
          <w:szCs w:val="22"/>
        </w:rPr>
        <w:lastRenderedPageBreak/>
        <w:t>dane osobowe przetwarzane będą na podstawie art. 6 ust. 1 lit. c</w:t>
      </w:r>
      <w:r w:rsidRPr="00303531">
        <w:rPr>
          <w:rFonts w:ascii="Arial" w:hAnsi="Arial" w:cs="Arial"/>
          <w:bCs/>
          <w:i/>
          <w:sz w:val="22"/>
          <w:szCs w:val="22"/>
        </w:rPr>
        <w:t xml:space="preserve"> </w:t>
      </w:r>
      <w:r w:rsidRPr="00303531">
        <w:rPr>
          <w:rFonts w:ascii="Arial" w:hAnsi="Arial" w:cs="Arial"/>
          <w:bCs/>
          <w:sz w:val="22"/>
          <w:szCs w:val="22"/>
        </w:rPr>
        <w:t>RODO w celach związanych z  postępowaniem o udzielenie zamówienia publicznego, prowadzonym w trybie podstawowym bez przeprowadzenia negocjacji.</w:t>
      </w:r>
    </w:p>
    <w:p w:rsidR="002D6FA9" w:rsidRPr="00303531" w:rsidRDefault="002D6FA9" w:rsidP="00AE2688">
      <w:pPr>
        <w:pStyle w:val="Akapitzlist"/>
        <w:numPr>
          <w:ilvl w:val="0"/>
          <w:numId w:val="37"/>
        </w:numPr>
        <w:spacing w:line="276" w:lineRule="auto"/>
        <w:jc w:val="both"/>
        <w:rPr>
          <w:rFonts w:ascii="Arial" w:hAnsi="Arial" w:cs="Arial"/>
          <w:bCs/>
          <w:sz w:val="22"/>
          <w:szCs w:val="22"/>
        </w:rPr>
      </w:pPr>
      <w:r w:rsidRPr="00303531">
        <w:rPr>
          <w:rFonts w:ascii="Arial" w:hAnsi="Arial" w:cs="Arial"/>
          <w:bCs/>
          <w:sz w:val="22"/>
          <w:szCs w:val="22"/>
        </w:rPr>
        <w:t xml:space="preserve">odbiorcami danych osobowych będą osoby lub podmioty, którym udostępniona zostanie dokumentacja postępowania w oparciu o art. 18 oraz art. 74 ust. ustawy </w:t>
      </w:r>
      <w:proofErr w:type="spellStart"/>
      <w:r w:rsidRPr="00303531">
        <w:rPr>
          <w:rFonts w:ascii="Arial" w:hAnsi="Arial" w:cs="Arial"/>
          <w:bCs/>
          <w:sz w:val="22"/>
          <w:szCs w:val="22"/>
        </w:rPr>
        <w:t>Pzp</w:t>
      </w:r>
      <w:proofErr w:type="spellEnd"/>
      <w:r w:rsidRPr="00303531">
        <w:rPr>
          <w:rFonts w:ascii="Arial" w:hAnsi="Arial" w:cs="Arial"/>
          <w:bCs/>
          <w:sz w:val="22"/>
          <w:szCs w:val="22"/>
        </w:rPr>
        <w:t xml:space="preserve">. </w:t>
      </w:r>
    </w:p>
    <w:p w:rsidR="002D6FA9" w:rsidRPr="00303531" w:rsidRDefault="002D6FA9" w:rsidP="00AE2688">
      <w:pPr>
        <w:pStyle w:val="Akapitzlist"/>
        <w:numPr>
          <w:ilvl w:val="0"/>
          <w:numId w:val="37"/>
        </w:numPr>
        <w:spacing w:line="276" w:lineRule="auto"/>
        <w:jc w:val="both"/>
        <w:rPr>
          <w:rFonts w:ascii="Arial" w:hAnsi="Arial" w:cs="Arial"/>
          <w:bCs/>
          <w:sz w:val="22"/>
          <w:szCs w:val="22"/>
        </w:rPr>
      </w:pPr>
      <w:r w:rsidRPr="00303531">
        <w:rPr>
          <w:rFonts w:ascii="Arial" w:hAnsi="Arial" w:cs="Arial"/>
          <w:bCs/>
          <w:sz w:val="22"/>
          <w:szCs w:val="22"/>
        </w:rPr>
        <w:t xml:space="preserve">dane osobowe będą przechowywane, zgodnie z art. 78 ustawy </w:t>
      </w:r>
      <w:proofErr w:type="spellStart"/>
      <w:r w:rsidRPr="00303531">
        <w:rPr>
          <w:rFonts w:ascii="Arial" w:hAnsi="Arial" w:cs="Arial"/>
          <w:bCs/>
          <w:sz w:val="22"/>
          <w:szCs w:val="22"/>
        </w:rPr>
        <w:t>Pzp</w:t>
      </w:r>
      <w:proofErr w:type="spellEnd"/>
      <w:r w:rsidRPr="00303531">
        <w:rPr>
          <w:rFonts w:ascii="Arial" w:hAnsi="Arial" w:cs="Arial"/>
          <w:bCs/>
          <w:sz w:val="22"/>
          <w:szCs w:val="22"/>
        </w:rPr>
        <w:t>, przez okres 4 lat od dnia zakończenia postępowania o udzielenie zamówienia, a jeżeli czas trwania umowy przekracza 4 lata, okres przechowywania obejmuje cały czas trwania umowy.</w:t>
      </w:r>
    </w:p>
    <w:p w:rsidR="002D6FA9" w:rsidRPr="00303531" w:rsidRDefault="002D6FA9" w:rsidP="00AE2688">
      <w:pPr>
        <w:pStyle w:val="Akapitzlist"/>
        <w:numPr>
          <w:ilvl w:val="0"/>
          <w:numId w:val="37"/>
        </w:numPr>
        <w:spacing w:line="276" w:lineRule="auto"/>
        <w:jc w:val="both"/>
        <w:rPr>
          <w:rFonts w:ascii="Arial" w:hAnsi="Arial" w:cs="Arial"/>
          <w:bCs/>
          <w:sz w:val="22"/>
          <w:szCs w:val="22"/>
        </w:rPr>
      </w:pPr>
      <w:r w:rsidRPr="00303531">
        <w:rPr>
          <w:rFonts w:ascii="Arial" w:hAnsi="Arial" w:cs="Arial"/>
          <w:bCs/>
          <w:sz w:val="22"/>
          <w:szCs w:val="22"/>
        </w:rPr>
        <w:t xml:space="preserve">obowiązek podania danych osobowych bezpośrednio dotyczących osób fizycznych (w  szczególności osób fizycznych skierowanych do realizacji zamówienia, podwykonawcy oraz podmiotu trzeciego będącego osobą fizyczną, osób fizycznych prowadzących jednoosobową działalność gospodarczą, pełnomocnika podwykonawcy oraz podmiotu trzeciego będącego osobą fizyczną, np. dane osobowe zamieszczone w pełnomocnictwie, członka organu zarządzającego oraz podmiotu będącego osobą fizyczną), jest wymogiem ustawowym określonym w przepisach ustawy </w:t>
      </w:r>
      <w:proofErr w:type="spellStart"/>
      <w:r w:rsidRPr="00303531">
        <w:rPr>
          <w:rFonts w:ascii="Arial" w:hAnsi="Arial" w:cs="Arial"/>
          <w:bCs/>
          <w:sz w:val="22"/>
          <w:szCs w:val="22"/>
        </w:rPr>
        <w:t>Pzp</w:t>
      </w:r>
      <w:proofErr w:type="spellEnd"/>
      <w:r w:rsidRPr="00303531">
        <w:rPr>
          <w:rFonts w:ascii="Arial" w:hAnsi="Arial" w:cs="Arial"/>
          <w:bCs/>
          <w:sz w:val="22"/>
          <w:szCs w:val="22"/>
        </w:rPr>
        <w:t xml:space="preserve">, związanym z udziałem w postępowaniu o udzielenie zamówienia publicznego; konsekwencje niepodania określonych danych wynikają z ustawy </w:t>
      </w:r>
      <w:proofErr w:type="spellStart"/>
      <w:r w:rsidRPr="00303531">
        <w:rPr>
          <w:rFonts w:ascii="Arial" w:hAnsi="Arial" w:cs="Arial"/>
          <w:bCs/>
          <w:sz w:val="22"/>
          <w:szCs w:val="22"/>
        </w:rPr>
        <w:t>Pzp</w:t>
      </w:r>
      <w:proofErr w:type="spellEnd"/>
      <w:r w:rsidRPr="00303531">
        <w:rPr>
          <w:rFonts w:ascii="Arial" w:hAnsi="Arial" w:cs="Arial"/>
          <w:bCs/>
          <w:sz w:val="22"/>
          <w:szCs w:val="22"/>
        </w:rPr>
        <w:t>.</w:t>
      </w:r>
    </w:p>
    <w:p w:rsidR="002D6FA9" w:rsidRPr="00303531" w:rsidRDefault="002D6FA9" w:rsidP="00AE2688">
      <w:pPr>
        <w:pStyle w:val="Akapitzlist"/>
        <w:numPr>
          <w:ilvl w:val="0"/>
          <w:numId w:val="37"/>
        </w:numPr>
        <w:spacing w:line="276" w:lineRule="auto"/>
        <w:jc w:val="both"/>
        <w:rPr>
          <w:rFonts w:ascii="Arial" w:hAnsi="Arial" w:cs="Arial"/>
          <w:bCs/>
          <w:sz w:val="22"/>
          <w:szCs w:val="22"/>
        </w:rPr>
      </w:pPr>
      <w:r w:rsidRPr="00303531">
        <w:rPr>
          <w:rFonts w:ascii="Arial" w:hAnsi="Arial" w:cs="Arial"/>
          <w:bCs/>
          <w:sz w:val="22"/>
          <w:szCs w:val="22"/>
        </w:rPr>
        <w:t>w odniesieniu do danych osobowych decyzje nie będą podejmowane w sposób zautomatyzowany, stosowanie do art. 22 RODO.</w:t>
      </w:r>
    </w:p>
    <w:p w:rsidR="002D6FA9" w:rsidRPr="00303531" w:rsidRDefault="002D6FA9" w:rsidP="00AE2688">
      <w:pPr>
        <w:pStyle w:val="Akapitzlist"/>
        <w:numPr>
          <w:ilvl w:val="0"/>
          <w:numId w:val="37"/>
        </w:numPr>
        <w:spacing w:line="276" w:lineRule="auto"/>
        <w:jc w:val="both"/>
        <w:rPr>
          <w:rFonts w:ascii="Arial" w:hAnsi="Arial" w:cs="Arial"/>
          <w:bCs/>
          <w:sz w:val="22"/>
          <w:szCs w:val="22"/>
        </w:rPr>
      </w:pPr>
      <w:r w:rsidRPr="00303531">
        <w:rPr>
          <w:rFonts w:ascii="Arial" w:hAnsi="Arial" w:cs="Arial"/>
          <w:bCs/>
          <w:sz w:val="22"/>
          <w:szCs w:val="22"/>
        </w:rPr>
        <w:t>osoby fizyczne posiadają:</w:t>
      </w:r>
    </w:p>
    <w:p w:rsidR="002D6FA9" w:rsidRPr="00303531" w:rsidRDefault="002D6FA9" w:rsidP="00AE2688">
      <w:pPr>
        <w:pStyle w:val="Akapitzlist"/>
        <w:numPr>
          <w:ilvl w:val="0"/>
          <w:numId w:val="38"/>
        </w:numPr>
        <w:spacing w:line="276" w:lineRule="auto"/>
        <w:jc w:val="both"/>
        <w:rPr>
          <w:rFonts w:ascii="Arial" w:hAnsi="Arial" w:cs="Arial"/>
          <w:bCs/>
          <w:sz w:val="22"/>
          <w:szCs w:val="22"/>
        </w:rPr>
      </w:pPr>
      <w:r w:rsidRPr="00303531">
        <w:rPr>
          <w:rFonts w:ascii="Arial" w:hAnsi="Arial" w:cs="Arial"/>
          <w:bCs/>
          <w:sz w:val="22"/>
          <w:szCs w:val="22"/>
        </w:rPr>
        <w:t>Na podstawie art. 15 RODO prawo dostępu do danych osobowych ich dotyczących.</w:t>
      </w:r>
    </w:p>
    <w:p w:rsidR="002D6FA9" w:rsidRPr="00303531" w:rsidRDefault="002D6FA9" w:rsidP="00AE2688">
      <w:pPr>
        <w:pStyle w:val="Akapitzlist"/>
        <w:numPr>
          <w:ilvl w:val="0"/>
          <w:numId w:val="38"/>
        </w:numPr>
        <w:spacing w:line="276" w:lineRule="auto"/>
        <w:jc w:val="both"/>
        <w:rPr>
          <w:rFonts w:ascii="Arial" w:hAnsi="Arial" w:cs="Arial"/>
          <w:bCs/>
          <w:sz w:val="22"/>
          <w:szCs w:val="22"/>
        </w:rPr>
      </w:pPr>
      <w:r w:rsidRPr="00303531">
        <w:rPr>
          <w:rFonts w:ascii="Arial" w:hAnsi="Arial" w:cs="Arial"/>
          <w:bCs/>
          <w:sz w:val="22"/>
          <w:szCs w:val="22"/>
        </w:rPr>
        <w:t xml:space="preserve">na podstawie art. 16 RODO prawo do sprostowania danych osobowych. Skorzystanie z prawa do sprostowania nie może skutkować zmianą wyniku postępowania o udzielenie zamówienia publicznego ani zmianą postanowień umowy w zakresie niezgodnym z ustawą </w:t>
      </w:r>
      <w:proofErr w:type="spellStart"/>
      <w:r w:rsidRPr="00303531">
        <w:rPr>
          <w:rFonts w:ascii="Arial" w:hAnsi="Arial" w:cs="Arial"/>
          <w:bCs/>
          <w:sz w:val="22"/>
          <w:szCs w:val="22"/>
        </w:rPr>
        <w:t>Pzp</w:t>
      </w:r>
      <w:proofErr w:type="spellEnd"/>
      <w:r w:rsidRPr="00303531">
        <w:rPr>
          <w:rFonts w:ascii="Arial" w:hAnsi="Arial" w:cs="Arial"/>
          <w:bCs/>
          <w:sz w:val="22"/>
          <w:szCs w:val="22"/>
        </w:rPr>
        <w:t xml:space="preserve"> oraz nie może naruszać integralności protokołu oraz jego załączników.</w:t>
      </w:r>
    </w:p>
    <w:p w:rsidR="002D6FA9" w:rsidRPr="00303531" w:rsidRDefault="002D6FA9" w:rsidP="00AE2688">
      <w:pPr>
        <w:pStyle w:val="Akapitzlist"/>
        <w:numPr>
          <w:ilvl w:val="0"/>
          <w:numId w:val="38"/>
        </w:numPr>
        <w:spacing w:line="276" w:lineRule="auto"/>
        <w:jc w:val="both"/>
        <w:rPr>
          <w:rFonts w:ascii="Arial" w:hAnsi="Arial" w:cs="Arial"/>
          <w:bCs/>
          <w:sz w:val="22"/>
          <w:szCs w:val="22"/>
        </w:rPr>
      </w:pPr>
      <w:r w:rsidRPr="00303531">
        <w:rPr>
          <w:rFonts w:ascii="Arial" w:hAnsi="Arial" w:cs="Arial"/>
          <w:bCs/>
          <w:sz w:val="22"/>
          <w:szCs w:val="22"/>
        </w:rPr>
        <w:t>na podstawie art. 18 RODO 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2D6FA9" w:rsidRPr="00303531" w:rsidRDefault="002D6FA9" w:rsidP="00AE2688">
      <w:pPr>
        <w:pStyle w:val="Akapitzlist"/>
        <w:numPr>
          <w:ilvl w:val="0"/>
          <w:numId w:val="38"/>
        </w:numPr>
        <w:spacing w:line="276" w:lineRule="auto"/>
        <w:jc w:val="both"/>
        <w:rPr>
          <w:rFonts w:ascii="Arial" w:hAnsi="Arial" w:cs="Arial"/>
          <w:bCs/>
          <w:sz w:val="22"/>
          <w:szCs w:val="22"/>
        </w:rPr>
      </w:pPr>
      <w:r w:rsidRPr="00303531">
        <w:rPr>
          <w:rFonts w:ascii="Arial" w:hAnsi="Arial" w:cs="Arial"/>
          <w:bCs/>
          <w:sz w:val="22"/>
          <w:szCs w:val="22"/>
        </w:rPr>
        <w:t>prawo do wniesienia skargi do Prezesa Urzędu Ochrony Danych Osobowych, w przypadku uznania, że przetwarzanie danych osobowych narusza przepisy RODO.</w:t>
      </w:r>
    </w:p>
    <w:p w:rsidR="002D6FA9" w:rsidRPr="00303531" w:rsidRDefault="002D6FA9" w:rsidP="00AE2688">
      <w:pPr>
        <w:pStyle w:val="Akapitzlist"/>
        <w:numPr>
          <w:ilvl w:val="0"/>
          <w:numId w:val="37"/>
        </w:numPr>
        <w:spacing w:line="276" w:lineRule="auto"/>
        <w:jc w:val="both"/>
        <w:rPr>
          <w:rFonts w:ascii="Arial" w:hAnsi="Arial" w:cs="Arial"/>
          <w:bCs/>
          <w:sz w:val="22"/>
          <w:szCs w:val="22"/>
        </w:rPr>
      </w:pPr>
      <w:r w:rsidRPr="00303531">
        <w:rPr>
          <w:rFonts w:ascii="Arial" w:hAnsi="Arial" w:cs="Arial"/>
          <w:bCs/>
          <w:sz w:val="22"/>
          <w:szCs w:val="22"/>
        </w:rPr>
        <w:t xml:space="preserve">nie przysługuje: </w:t>
      </w:r>
    </w:p>
    <w:p w:rsidR="002D6FA9" w:rsidRPr="00303531" w:rsidRDefault="002D6FA9" w:rsidP="00AE2688">
      <w:pPr>
        <w:pStyle w:val="Akapitzlist"/>
        <w:numPr>
          <w:ilvl w:val="0"/>
          <w:numId w:val="39"/>
        </w:numPr>
        <w:spacing w:line="276" w:lineRule="auto"/>
        <w:jc w:val="both"/>
        <w:rPr>
          <w:rFonts w:ascii="Arial" w:hAnsi="Arial" w:cs="Arial"/>
          <w:bCs/>
          <w:sz w:val="22"/>
          <w:szCs w:val="22"/>
        </w:rPr>
      </w:pPr>
      <w:r w:rsidRPr="00303531">
        <w:rPr>
          <w:rFonts w:ascii="Arial" w:hAnsi="Arial" w:cs="Arial"/>
          <w:bCs/>
          <w:sz w:val="22"/>
          <w:szCs w:val="22"/>
        </w:rPr>
        <w:t>w związku z art. 17 ust. 3 lit. b, d lub e RODO prawo do usunięcia danych osobowych; prawo do przenoszenia danych osobowych, o którym mowa w art. 20 RODO.</w:t>
      </w:r>
    </w:p>
    <w:p w:rsidR="002A7CBB" w:rsidRPr="00303531" w:rsidRDefault="002D6FA9" w:rsidP="00AE2688">
      <w:pPr>
        <w:pStyle w:val="Akapitzlist"/>
        <w:numPr>
          <w:ilvl w:val="0"/>
          <w:numId w:val="39"/>
        </w:numPr>
        <w:spacing w:line="276" w:lineRule="auto"/>
        <w:jc w:val="both"/>
        <w:rPr>
          <w:rFonts w:ascii="Arial" w:hAnsi="Arial" w:cs="Arial"/>
          <w:bCs/>
          <w:sz w:val="22"/>
          <w:szCs w:val="22"/>
        </w:rPr>
      </w:pPr>
      <w:r w:rsidRPr="00303531">
        <w:rPr>
          <w:rFonts w:ascii="Arial" w:hAnsi="Arial" w:cs="Arial"/>
          <w:bCs/>
          <w:sz w:val="22"/>
          <w:szCs w:val="22"/>
        </w:rPr>
        <w:lastRenderedPageBreak/>
        <w:t>na podstawie art. 21 RODO prawo sprzeciwu, wobec przetwarzania danych osobowych, gdyż podstawą prawną przetwarzania danych osobowych jest art. 6 ust. 1 lit. c RODO.</w:t>
      </w:r>
    </w:p>
    <w:p w:rsidR="002A7CBB" w:rsidRPr="00303531" w:rsidRDefault="00135686" w:rsidP="002A7CBB">
      <w:pPr>
        <w:pStyle w:val="Nagwek1"/>
        <w:rPr>
          <w:rFonts w:ascii="Arial" w:hAnsi="Arial" w:cs="Arial"/>
        </w:rPr>
      </w:pPr>
      <w:r>
        <w:rPr>
          <w:rFonts w:ascii="Arial" w:hAnsi="Arial" w:cs="Arial"/>
          <w:noProof/>
        </w:rPr>
        <w:pict>
          <v:rect id="_x0000_s1030" style="position:absolute;margin-left:1.9pt;margin-top:18.45pt;width:450pt;height:42pt;z-index:251661312" fillcolor="#d8d8d8 [2732]" strokecolor="#92cddc" strokeweight="1pt">
            <v:fill color2="#b6dde8 [1304]"/>
            <v:shadow on="t" type="perspective" color="#205867 [1608]" opacity=".5" offset="1pt" offset2="-3pt"/>
            <v:textbox style="mso-next-textbox:#_x0000_s1030">
              <w:txbxContent>
                <w:p w:rsidR="00FE0273" w:rsidRPr="0090015F" w:rsidRDefault="00FE0273" w:rsidP="002A7CBB">
                  <w:pPr>
                    <w:pStyle w:val="Nagwek1"/>
                    <w:tabs>
                      <w:tab w:val="left" w:pos="1860"/>
                    </w:tabs>
                    <w:spacing w:before="0"/>
                    <w:jc w:val="center"/>
                    <w:rPr>
                      <w:rStyle w:val="Tytuksiki"/>
                      <w:color w:val="1F497D" w:themeColor="text2"/>
                    </w:rPr>
                  </w:pPr>
                  <w:r w:rsidRPr="0090015F">
                    <w:rPr>
                      <w:rStyle w:val="Tytuksiki"/>
                      <w:color w:val="1F497D" w:themeColor="text2"/>
                    </w:rPr>
                    <w:t>Rozdział 3</w:t>
                  </w:r>
                </w:p>
                <w:p w:rsidR="00FE0273" w:rsidRPr="0090015F" w:rsidRDefault="00FE0273" w:rsidP="002A7CBB">
                  <w:pPr>
                    <w:pStyle w:val="Nagwek1"/>
                    <w:spacing w:before="0"/>
                    <w:jc w:val="center"/>
                    <w:rPr>
                      <w:rStyle w:val="Tytuksiki"/>
                      <w:color w:val="1F497D" w:themeColor="text2"/>
                    </w:rPr>
                  </w:pPr>
                  <w:r w:rsidRPr="0090015F">
                    <w:rPr>
                      <w:rStyle w:val="Tytuksiki"/>
                      <w:color w:val="1F497D" w:themeColor="text2"/>
                    </w:rPr>
                    <w:t>TRYB UDZIELENIA ZAMÓWIENIA</w:t>
                  </w:r>
                </w:p>
                <w:p w:rsidR="00FE0273" w:rsidRPr="00D953BB" w:rsidRDefault="00FE0273" w:rsidP="002A7CBB"/>
              </w:txbxContent>
            </v:textbox>
          </v:rect>
        </w:pict>
      </w:r>
    </w:p>
    <w:p w:rsidR="002A7CBB" w:rsidRPr="00303531" w:rsidRDefault="002A7CBB" w:rsidP="002A7CBB">
      <w:pPr>
        <w:rPr>
          <w:rFonts w:ascii="Arial" w:hAnsi="Arial" w:cs="Arial"/>
        </w:rPr>
      </w:pPr>
    </w:p>
    <w:p w:rsidR="002A7CBB" w:rsidRPr="00303531" w:rsidRDefault="002A7CBB" w:rsidP="002A7CBB">
      <w:pPr>
        <w:rPr>
          <w:rFonts w:ascii="Arial" w:hAnsi="Arial" w:cs="Arial"/>
        </w:rPr>
      </w:pPr>
    </w:p>
    <w:p w:rsidR="002D6FA9" w:rsidRPr="00303531" w:rsidRDefault="002D6FA9" w:rsidP="00AE2688">
      <w:pPr>
        <w:pStyle w:val="Akapitzlist"/>
        <w:numPr>
          <w:ilvl w:val="0"/>
          <w:numId w:val="4"/>
        </w:numPr>
        <w:spacing w:before="240" w:line="276" w:lineRule="auto"/>
        <w:ind w:left="284" w:hanging="284"/>
        <w:jc w:val="both"/>
        <w:rPr>
          <w:rFonts w:ascii="Arial" w:hAnsi="Arial" w:cs="Arial"/>
          <w:sz w:val="22"/>
          <w:szCs w:val="22"/>
        </w:rPr>
      </w:pPr>
      <w:r w:rsidRPr="00303531">
        <w:rPr>
          <w:rFonts w:ascii="Arial" w:hAnsi="Arial" w:cs="Arial"/>
          <w:sz w:val="22"/>
          <w:szCs w:val="22"/>
        </w:rPr>
        <w:t xml:space="preserve">Niniejsze postępowanie prowadzone jest w </w:t>
      </w:r>
      <w:r w:rsidRPr="00303531">
        <w:rPr>
          <w:rFonts w:ascii="Arial" w:hAnsi="Arial" w:cs="Arial"/>
          <w:b/>
          <w:sz w:val="22"/>
          <w:szCs w:val="22"/>
        </w:rPr>
        <w:t>trybie podstawowym bez przeprowadzenia negocjacji</w:t>
      </w:r>
      <w:r w:rsidRPr="00303531">
        <w:rPr>
          <w:rFonts w:ascii="Arial" w:hAnsi="Arial" w:cs="Arial"/>
          <w:sz w:val="22"/>
          <w:szCs w:val="22"/>
        </w:rPr>
        <w:t xml:space="preserve">, o jakim stanowi art. 275 </w:t>
      </w:r>
      <w:proofErr w:type="spellStart"/>
      <w:r w:rsidRPr="00303531">
        <w:rPr>
          <w:rFonts w:ascii="Arial" w:hAnsi="Arial" w:cs="Arial"/>
          <w:sz w:val="22"/>
          <w:szCs w:val="22"/>
        </w:rPr>
        <w:t>pkt</w:t>
      </w:r>
      <w:proofErr w:type="spellEnd"/>
      <w:r w:rsidRPr="00303531">
        <w:rPr>
          <w:rFonts w:ascii="Arial" w:hAnsi="Arial" w:cs="Arial"/>
          <w:sz w:val="22"/>
          <w:szCs w:val="22"/>
        </w:rPr>
        <w:t xml:space="preserve"> 1 ustawy </w:t>
      </w:r>
      <w:proofErr w:type="spellStart"/>
      <w:r w:rsidRPr="00303531">
        <w:rPr>
          <w:rFonts w:ascii="Arial" w:hAnsi="Arial" w:cs="Arial"/>
          <w:sz w:val="22"/>
          <w:szCs w:val="22"/>
        </w:rPr>
        <w:t>Pzp</w:t>
      </w:r>
      <w:proofErr w:type="spellEnd"/>
      <w:r w:rsidRPr="00303531">
        <w:rPr>
          <w:rFonts w:ascii="Arial" w:hAnsi="Arial" w:cs="Arial"/>
          <w:sz w:val="22"/>
          <w:szCs w:val="22"/>
        </w:rPr>
        <w:t xml:space="preserve"> oraz niniejsza Specyfikacja Warunków Zamówienia, zwana dalej „SWZ”. </w:t>
      </w:r>
    </w:p>
    <w:p w:rsidR="002D6FA9" w:rsidRPr="00303531" w:rsidRDefault="002D6FA9" w:rsidP="00AE2688">
      <w:pPr>
        <w:pStyle w:val="Akapitzlist"/>
        <w:numPr>
          <w:ilvl w:val="0"/>
          <w:numId w:val="4"/>
        </w:numPr>
        <w:spacing w:before="240" w:line="276" w:lineRule="auto"/>
        <w:ind w:left="284" w:hanging="284"/>
        <w:jc w:val="both"/>
        <w:rPr>
          <w:rFonts w:ascii="Arial" w:hAnsi="Arial" w:cs="Arial"/>
          <w:sz w:val="22"/>
          <w:szCs w:val="22"/>
        </w:rPr>
      </w:pPr>
      <w:r w:rsidRPr="00303531">
        <w:rPr>
          <w:rFonts w:ascii="Arial" w:hAnsi="Arial" w:cs="Arial"/>
          <w:sz w:val="22"/>
          <w:szCs w:val="22"/>
        </w:rPr>
        <w:t xml:space="preserve">Zamawiający </w:t>
      </w:r>
      <w:r w:rsidRPr="00303531">
        <w:rPr>
          <w:rFonts w:ascii="Arial" w:hAnsi="Arial" w:cs="Arial"/>
          <w:b/>
          <w:sz w:val="22"/>
          <w:szCs w:val="22"/>
        </w:rPr>
        <w:t>nie przewiduje</w:t>
      </w:r>
      <w:r w:rsidRPr="00303531">
        <w:rPr>
          <w:rFonts w:ascii="Arial" w:hAnsi="Arial" w:cs="Arial"/>
          <w:sz w:val="22"/>
          <w:szCs w:val="22"/>
        </w:rPr>
        <w:t xml:space="preserve"> wyboru najkorzystniejszej oferty z możliwością prowadzenia negocjacji. </w:t>
      </w:r>
    </w:p>
    <w:p w:rsidR="002D6FA9" w:rsidRPr="00303531" w:rsidRDefault="002D6FA9" w:rsidP="00AE2688">
      <w:pPr>
        <w:pStyle w:val="Akapitzlist"/>
        <w:numPr>
          <w:ilvl w:val="0"/>
          <w:numId w:val="4"/>
        </w:numPr>
        <w:spacing w:before="240" w:line="276" w:lineRule="auto"/>
        <w:ind w:left="284" w:hanging="284"/>
        <w:jc w:val="both"/>
        <w:rPr>
          <w:rFonts w:ascii="Arial" w:hAnsi="Arial" w:cs="Arial"/>
          <w:sz w:val="22"/>
          <w:szCs w:val="22"/>
        </w:rPr>
      </w:pPr>
      <w:r w:rsidRPr="00303531">
        <w:rPr>
          <w:rFonts w:ascii="Arial" w:hAnsi="Arial" w:cs="Arial"/>
          <w:sz w:val="22"/>
          <w:szCs w:val="22"/>
        </w:rPr>
        <w:t xml:space="preserve">Szacunkowa wartość przedmiotowego zamówienia nie przekracza progów unijnych o jakich mowa w art. 3 ustawy </w:t>
      </w:r>
      <w:proofErr w:type="spellStart"/>
      <w:r w:rsidRPr="00303531">
        <w:rPr>
          <w:rFonts w:ascii="Arial" w:hAnsi="Arial" w:cs="Arial"/>
          <w:sz w:val="22"/>
          <w:szCs w:val="22"/>
        </w:rPr>
        <w:t>Pzp</w:t>
      </w:r>
      <w:proofErr w:type="spellEnd"/>
      <w:r w:rsidRPr="00303531">
        <w:rPr>
          <w:rFonts w:ascii="Arial" w:hAnsi="Arial" w:cs="Arial"/>
          <w:sz w:val="22"/>
          <w:szCs w:val="22"/>
        </w:rPr>
        <w:t xml:space="preserve">.  </w:t>
      </w:r>
    </w:p>
    <w:p w:rsidR="002D6FA9" w:rsidRPr="00303531" w:rsidRDefault="002D6FA9" w:rsidP="00AE2688">
      <w:pPr>
        <w:pStyle w:val="Akapitzlist"/>
        <w:numPr>
          <w:ilvl w:val="0"/>
          <w:numId w:val="4"/>
        </w:numPr>
        <w:spacing w:before="240" w:line="276" w:lineRule="auto"/>
        <w:ind w:left="284" w:hanging="284"/>
        <w:jc w:val="both"/>
        <w:rPr>
          <w:rFonts w:ascii="Arial" w:hAnsi="Arial" w:cs="Arial"/>
          <w:sz w:val="22"/>
          <w:szCs w:val="22"/>
        </w:rPr>
      </w:pPr>
      <w:r w:rsidRPr="00303531">
        <w:rPr>
          <w:rFonts w:ascii="Arial" w:hAnsi="Arial" w:cs="Arial"/>
          <w:sz w:val="22"/>
          <w:szCs w:val="22"/>
        </w:rPr>
        <w:t xml:space="preserve">Zamawiający </w:t>
      </w:r>
      <w:r w:rsidRPr="00303531">
        <w:rPr>
          <w:rFonts w:ascii="Arial" w:hAnsi="Arial" w:cs="Arial"/>
          <w:b/>
          <w:sz w:val="22"/>
          <w:szCs w:val="22"/>
        </w:rPr>
        <w:t>nie przewiduje</w:t>
      </w:r>
      <w:r w:rsidRPr="00303531">
        <w:rPr>
          <w:rFonts w:ascii="Arial" w:hAnsi="Arial" w:cs="Arial"/>
          <w:sz w:val="22"/>
          <w:szCs w:val="22"/>
        </w:rPr>
        <w:t xml:space="preserve"> aukcji elektronicznej.</w:t>
      </w:r>
    </w:p>
    <w:p w:rsidR="002D6FA9" w:rsidRPr="00303531" w:rsidRDefault="002D6FA9" w:rsidP="00AE2688">
      <w:pPr>
        <w:pStyle w:val="Akapitzlist"/>
        <w:numPr>
          <w:ilvl w:val="0"/>
          <w:numId w:val="4"/>
        </w:numPr>
        <w:spacing w:before="240" w:line="276" w:lineRule="auto"/>
        <w:ind w:left="284" w:hanging="284"/>
        <w:jc w:val="both"/>
        <w:rPr>
          <w:rFonts w:ascii="Arial" w:hAnsi="Arial" w:cs="Arial"/>
          <w:sz w:val="22"/>
          <w:szCs w:val="22"/>
        </w:rPr>
      </w:pPr>
      <w:r w:rsidRPr="00303531">
        <w:rPr>
          <w:rFonts w:ascii="Arial" w:hAnsi="Arial" w:cs="Arial"/>
          <w:sz w:val="22"/>
          <w:szCs w:val="22"/>
        </w:rPr>
        <w:t xml:space="preserve">Zamawiający </w:t>
      </w:r>
      <w:r w:rsidRPr="00303531">
        <w:rPr>
          <w:rFonts w:ascii="Arial" w:hAnsi="Arial" w:cs="Arial"/>
          <w:b/>
          <w:sz w:val="22"/>
          <w:szCs w:val="22"/>
        </w:rPr>
        <w:t>nie przewiduje</w:t>
      </w:r>
      <w:r w:rsidRPr="00303531">
        <w:rPr>
          <w:rFonts w:ascii="Arial" w:hAnsi="Arial" w:cs="Arial"/>
          <w:sz w:val="22"/>
          <w:szCs w:val="22"/>
        </w:rPr>
        <w:t xml:space="preserve"> złożenia oferty w postaci katalogów elektronicznych.</w:t>
      </w:r>
    </w:p>
    <w:p w:rsidR="002D6FA9" w:rsidRPr="00303531" w:rsidRDefault="002D6FA9" w:rsidP="00AE2688">
      <w:pPr>
        <w:pStyle w:val="Akapitzlist"/>
        <w:numPr>
          <w:ilvl w:val="0"/>
          <w:numId w:val="4"/>
        </w:numPr>
        <w:spacing w:before="240" w:line="276" w:lineRule="auto"/>
        <w:ind w:left="284" w:hanging="284"/>
        <w:jc w:val="both"/>
        <w:rPr>
          <w:rFonts w:ascii="Arial" w:hAnsi="Arial" w:cs="Arial"/>
          <w:sz w:val="22"/>
          <w:szCs w:val="22"/>
        </w:rPr>
      </w:pPr>
      <w:r w:rsidRPr="00303531">
        <w:rPr>
          <w:rFonts w:ascii="Arial" w:hAnsi="Arial" w:cs="Arial"/>
          <w:sz w:val="22"/>
          <w:szCs w:val="22"/>
        </w:rPr>
        <w:t xml:space="preserve">Zamawiający </w:t>
      </w:r>
      <w:r w:rsidRPr="00303531">
        <w:rPr>
          <w:rFonts w:ascii="Arial" w:hAnsi="Arial" w:cs="Arial"/>
          <w:b/>
          <w:sz w:val="22"/>
          <w:szCs w:val="22"/>
        </w:rPr>
        <w:t>nie prowadzi</w:t>
      </w:r>
      <w:r w:rsidRPr="00303531">
        <w:rPr>
          <w:rFonts w:ascii="Arial" w:hAnsi="Arial" w:cs="Arial"/>
          <w:sz w:val="22"/>
          <w:szCs w:val="22"/>
        </w:rPr>
        <w:t xml:space="preserve"> postępowania w celu zawarcia umowy ramowej.</w:t>
      </w:r>
    </w:p>
    <w:p w:rsidR="002D6FA9" w:rsidRPr="00303531" w:rsidRDefault="002D6FA9" w:rsidP="00AE2688">
      <w:pPr>
        <w:pStyle w:val="Akapitzlist"/>
        <w:numPr>
          <w:ilvl w:val="0"/>
          <w:numId w:val="4"/>
        </w:numPr>
        <w:spacing w:before="240" w:line="276" w:lineRule="auto"/>
        <w:ind w:left="284" w:hanging="284"/>
        <w:jc w:val="both"/>
        <w:rPr>
          <w:rFonts w:ascii="Arial" w:hAnsi="Arial" w:cs="Arial"/>
          <w:sz w:val="22"/>
          <w:szCs w:val="22"/>
        </w:rPr>
      </w:pPr>
      <w:r w:rsidRPr="00303531">
        <w:rPr>
          <w:rFonts w:ascii="Arial" w:hAnsi="Arial" w:cs="Arial"/>
          <w:sz w:val="22"/>
          <w:szCs w:val="22"/>
        </w:rPr>
        <w:t xml:space="preserve">Zamawiający </w:t>
      </w:r>
      <w:r w:rsidRPr="00303531">
        <w:rPr>
          <w:rFonts w:ascii="Arial" w:hAnsi="Arial" w:cs="Arial"/>
          <w:b/>
          <w:sz w:val="22"/>
          <w:szCs w:val="22"/>
        </w:rPr>
        <w:t>nie zastrzega</w:t>
      </w:r>
      <w:r w:rsidRPr="00303531">
        <w:rPr>
          <w:rFonts w:ascii="Arial" w:hAnsi="Arial" w:cs="Arial"/>
          <w:sz w:val="22"/>
          <w:szCs w:val="22"/>
        </w:rPr>
        <w:t xml:space="preserve"> możliwości ubiegania się o udzielenie zamówienia wyłącznie przez wykonawców, o których mowa w art. 94 ustawy </w:t>
      </w:r>
      <w:proofErr w:type="spellStart"/>
      <w:r w:rsidRPr="00303531">
        <w:rPr>
          <w:rFonts w:ascii="Arial" w:hAnsi="Arial" w:cs="Arial"/>
          <w:sz w:val="22"/>
          <w:szCs w:val="22"/>
        </w:rPr>
        <w:t>Pzp</w:t>
      </w:r>
      <w:proofErr w:type="spellEnd"/>
      <w:r w:rsidRPr="00303531">
        <w:rPr>
          <w:rFonts w:ascii="Arial" w:hAnsi="Arial" w:cs="Arial"/>
          <w:sz w:val="22"/>
          <w:szCs w:val="22"/>
        </w:rPr>
        <w:t xml:space="preserve">. </w:t>
      </w:r>
    </w:p>
    <w:p w:rsidR="002D6FA9" w:rsidRPr="00303531" w:rsidRDefault="002D6FA9" w:rsidP="00AE2688">
      <w:pPr>
        <w:pStyle w:val="Akapitzlist"/>
        <w:numPr>
          <w:ilvl w:val="0"/>
          <w:numId w:val="4"/>
        </w:numPr>
        <w:spacing w:before="240" w:line="276" w:lineRule="auto"/>
        <w:ind w:left="284" w:hanging="284"/>
        <w:jc w:val="both"/>
        <w:rPr>
          <w:rFonts w:ascii="Arial" w:hAnsi="Arial" w:cs="Arial"/>
          <w:sz w:val="22"/>
          <w:szCs w:val="22"/>
        </w:rPr>
      </w:pPr>
      <w:r w:rsidRPr="00303531">
        <w:rPr>
          <w:rFonts w:ascii="Arial" w:hAnsi="Arial" w:cs="Arial"/>
          <w:sz w:val="22"/>
          <w:szCs w:val="22"/>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 1974 r. -Kodeks pracy (Dz. U. z 2020 r. poz. 1320 ze zm.) obejmują następujące rodzaje czynności:</w:t>
      </w:r>
    </w:p>
    <w:p w:rsidR="002D6FA9" w:rsidRPr="00303531" w:rsidRDefault="002D6FA9" w:rsidP="00AE2688">
      <w:pPr>
        <w:pStyle w:val="Akapitzlist"/>
        <w:numPr>
          <w:ilvl w:val="0"/>
          <w:numId w:val="40"/>
        </w:numPr>
        <w:spacing w:before="240" w:line="276" w:lineRule="auto"/>
        <w:jc w:val="both"/>
        <w:rPr>
          <w:rFonts w:ascii="Arial" w:hAnsi="Arial" w:cs="Arial"/>
          <w:sz w:val="22"/>
          <w:szCs w:val="22"/>
        </w:rPr>
      </w:pPr>
      <w:r w:rsidRPr="00303531">
        <w:rPr>
          <w:rFonts w:ascii="Arial" w:hAnsi="Arial" w:cs="Arial"/>
          <w:sz w:val="22"/>
          <w:szCs w:val="22"/>
        </w:rPr>
        <w:t>czynności bezpośrednio związane z wykonywaniem robót, czyli czynności tzw. pracowników fizycznych (wymóg nie dotyczy m.in.: osób kierujących budową, wykonujących obsługę geodezyjną, czy dostawców materiałów budowlanych)</w:t>
      </w:r>
      <w:r w:rsidRPr="00303531">
        <w:rPr>
          <w:rFonts w:ascii="Arial" w:hAnsi="Arial" w:cs="Arial"/>
          <w:color w:val="FF0000"/>
          <w:sz w:val="22"/>
          <w:szCs w:val="22"/>
        </w:rPr>
        <w:t xml:space="preserve">. </w:t>
      </w:r>
      <w:r w:rsidRPr="00303531">
        <w:rPr>
          <w:rFonts w:ascii="Arial" w:hAnsi="Arial" w:cs="Arial"/>
          <w:sz w:val="22"/>
          <w:szCs w:val="22"/>
        </w:rPr>
        <w:t xml:space="preserve">Szczegółowe  wymagania  dotyczące  realizacji  oraz  egzekwowania  wymogu  zatrudnienia  na podstawie  stosunku  pracy  zostały  określone  w projekcie  umowy  stanowiącym </w:t>
      </w:r>
      <w:r w:rsidRPr="00303531">
        <w:rPr>
          <w:rFonts w:ascii="Arial" w:hAnsi="Arial" w:cs="Arial"/>
          <w:b/>
          <w:sz w:val="22"/>
          <w:szCs w:val="22"/>
        </w:rPr>
        <w:t>załącznik</w:t>
      </w:r>
      <w:r w:rsidR="005032DF" w:rsidRPr="00303531">
        <w:rPr>
          <w:rFonts w:ascii="Arial" w:hAnsi="Arial" w:cs="Arial"/>
          <w:b/>
          <w:sz w:val="22"/>
          <w:szCs w:val="22"/>
        </w:rPr>
        <w:t>i</w:t>
      </w:r>
      <w:r w:rsidRPr="00303531">
        <w:rPr>
          <w:rFonts w:ascii="Arial" w:hAnsi="Arial" w:cs="Arial"/>
          <w:b/>
          <w:sz w:val="22"/>
          <w:szCs w:val="22"/>
        </w:rPr>
        <w:t xml:space="preserve"> nr </w:t>
      </w:r>
      <w:r w:rsidR="00DD7356" w:rsidRPr="00303531">
        <w:rPr>
          <w:rFonts w:ascii="Arial" w:hAnsi="Arial" w:cs="Arial"/>
          <w:b/>
          <w:sz w:val="22"/>
          <w:szCs w:val="22"/>
          <w:lang w:eastAsia="ar-SA"/>
        </w:rPr>
        <w:t xml:space="preserve">6a/b/c </w:t>
      </w:r>
      <w:r w:rsidRPr="00303531">
        <w:rPr>
          <w:rFonts w:ascii="Arial" w:hAnsi="Arial" w:cs="Arial"/>
          <w:b/>
          <w:sz w:val="22"/>
          <w:szCs w:val="22"/>
        </w:rPr>
        <w:t>do SWZ</w:t>
      </w:r>
      <w:r w:rsidRPr="00303531">
        <w:rPr>
          <w:rFonts w:ascii="Arial" w:hAnsi="Arial" w:cs="Arial"/>
          <w:sz w:val="22"/>
          <w:szCs w:val="22"/>
        </w:rPr>
        <w:t xml:space="preserve"> oraz  Opisie  Przedmiotu Zamówienia.</w:t>
      </w:r>
    </w:p>
    <w:p w:rsidR="002D6FA9" w:rsidRPr="00303531" w:rsidRDefault="002D6FA9" w:rsidP="00AE2688">
      <w:pPr>
        <w:pStyle w:val="Akapitzlist"/>
        <w:numPr>
          <w:ilvl w:val="0"/>
          <w:numId w:val="4"/>
        </w:numPr>
        <w:spacing w:before="240" w:line="276" w:lineRule="auto"/>
        <w:ind w:left="284" w:hanging="284"/>
        <w:jc w:val="both"/>
        <w:rPr>
          <w:rFonts w:ascii="Arial" w:hAnsi="Arial" w:cs="Arial"/>
          <w:sz w:val="22"/>
          <w:szCs w:val="22"/>
        </w:rPr>
      </w:pPr>
      <w:r w:rsidRPr="00303531">
        <w:rPr>
          <w:rFonts w:ascii="Arial" w:hAnsi="Arial" w:cs="Arial"/>
          <w:sz w:val="22"/>
          <w:szCs w:val="22"/>
        </w:rPr>
        <w:t xml:space="preserve">Zamawiający nie określa dodatkowych wymagań związanych z zatrudnianiem osób, o których mowa w art. 96 ust. 2 </w:t>
      </w:r>
      <w:proofErr w:type="spellStart"/>
      <w:r w:rsidRPr="00303531">
        <w:rPr>
          <w:rFonts w:ascii="Arial" w:hAnsi="Arial" w:cs="Arial"/>
          <w:sz w:val="22"/>
          <w:szCs w:val="22"/>
        </w:rPr>
        <w:t>pkt</w:t>
      </w:r>
      <w:proofErr w:type="spellEnd"/>
      <w:r w:rsidRPr="00303531">
        <w:rPr>
          <w:rFonts w:ascii="Arial" w:hAnsi="Arial" w:cs="Arial"/>
          <w:sz w:val="22"/>
          <w:szCs w:val="22"/>
        </w:rPr>
        <w:t xml:space="preserve"> 2 ustawy </w:t>
      </w:r>
      <w:proofErr w:type="spellStart"/>
      <w:r w:rsidRPr="00303531">
        <w:rPr>
          <w:rFonts w:ascii="Arial" w:hAnsi="Arial" w:cs="Arial"/>
          <w:sz w:val="22"/>
          <w:szCs w:val="22"/>
        </w:rPr>
        <w:t>Pzp</w:t>
      </w:r>
      <w:proofErr w:type="spellEnd"/>
      <w:r w:rsidRPr="00303531">
        <w:rPr>
          <w:rFonts w:ascii="Arial" w:hAnsi="Arial" w:cs="Arial"/>
          <w:sz w:val="22"/>
          <w:szCs w:val="22"/>
        </w:rPr>
        <w:t xml:space="preserve">. </w:t>
      </w:r>
    </w:p>
    <w:p w:rsidR="00D953BB" w:rsidRPr="00303531" w:rsidRDefault="00D953BB" w:rsidP="00D953BB">
      <w:pPr>
        <w:pStyle w:val="Akapitzlist"/>
        <w:widowControl w:val="0"/>
        <w:suppressAutoHyphens/>
        <w:ind w:left="426"/>
        <w:jc w:val="both"/>
        <w:textAlignment w:val="baseline"/>
        <w:rPr>
          <w:rFonts w:ascii="Arial" w:hAnsi="Arial" w:cs="Arial"/>
          <w:sz w:val="22"/>
          <w:szCs w:val="22"/>
        </w:rPr>
      </w:pPr>
    </w:p>
    <w:p w:rsidR="00D953BB" w:rsidRPr="00303531" w:rsidRDefault="00135686" w:rsidP="00D953BB">
      <w:pPr>
        <w:pStyle w:val="Akapitzlist"/>
        <w:widowControl w:val="0"/>
        <w:suppressAutoHyphens/>
        <w:ind w:left="426"/>
        <w:jc w:val="both"/>
        <w:textAlignment w:val="baseline"/>
        <w:rPr>
          <w:rFonts w:ascii="Arial" w:hAnsi="Arial" w:cs="Arial"/>
          <w:sz w:val="22"/>
          <w:szCs w:val="22"/>
        </w:rPr>
      </w:pPr>
      <w:r>
        <w:rPr>
          <w:rFonts w:ascii="Arial" w:hAnsi="Arial" w:cs="Arial"/>
          <w:noProof/>
          <w:sz w:val="22"/>
          <w:szCs w:val="22"/>
        </w:rPr>
        <w:pict>
          <v:rect id="_x0000_s1031" style="position:absolute;left:0;text-align:left;margin-left:.4pt;margin-top:9.6pt;width:443.25pt;height:42pt;z-index:251662336" fillcolor="#d8d8d8 [2732]" strokecolor="#92cddc" strokeweight="1pt">
            <v:fill color2="#b6dde8 [1304]"/>
            <v:shadow on="t" type="perspective" color="#205867 [1608]" opacity=".5" offset="1pt" offset2="-3pt"/>
            <v:textbox>
              <w:txbxContent>
                <w:p w:rsidR="00FE0273" w:rsidRPr="0090015F" w:rsidRDefault="00FE0273" w:rsidP="002A7CBB">
                  <w:pPr>
                    <w:pStyle w:val="Nagwek1"/>
                    <w:tabs>
                      <w:tab w:val="left" w:pos="1860"/>
                    </w:tabs>
                    <w:spacing w:before="0"/>
                    <w:jc w:val="center"/>
                    <w:rPr>
                      <w:rStyle w:val="Tytuksiki"/>
                      <w:color w:val="1F497D" w:themeColor="text2"/>
                    </w:rPr>
                  </w:pPr>
                  <w:r w:rsidRPr="0090015F">
                    <w:rPr>
                      <w:rStyle w:val="Tytuksiki"/>
                      <w:color w:val="1F497D" w:themeColor="text2"/>
                    </w:rPr>
                    <w:t>Rozdział 4</w:t>
                  </w:r>
                </w:p>
                <w:p w:rsidR="00FE0273" w:rsidRPr="0090015F" w:rsidRDefault="00FE0273" w:rsidP="002A7CBB">
                  <w:pPr>
                    <w:pStyle w:val="Nagwek1"/>
                    <w:spacing w:before="0"/>
                    <w:jc w:val="center"/>
                    <w:rPr>
                      <w:rStyle w:val="Tytuksiki"/>
                      <w:color w:val="1F497D" w:themeColor="text2"/>
                    </w:rPr>
                  </w:pPr>
                  <w:r w:rsidRPr="0090015F">
                    <w:rPr>
                      <w:rStyle w:val="Tytuksiki"/>
                      <w:color w:val="1F497D" w:themeColor="text2"/>
                    </w:rPr>
                    <w:t xml:space="preserve">ŹRÓDŁA FINANSOWANIA </w:t>
                  </w:r>
                </w:p>
                <w:p w:rsidR="00FE0273" w:rsidRPr="00D953BB" w:rsidRDefault="00FE0273" w:rsidP="002A7CBB"/>
              </w:txbxContent>
            </v:textbox>
          </v:rect>
        </w:pict>
      </w:r>
    </w:p>
    <w:p w:rsidR="00D953BB" w:rsidRPr="00303531" w:rsidRDefault="00D953BB" w:rsidP="00D953BB">
      <w:pPr>
        <w:pStyle w:val="Akapitzlist"/>
        <w:widowControl w:val="0"/>
        <w:suppressAutoHyphens/>
        <w:ind w:left="426"/>
        <w:jc w:val="both"/>
        <w:textAlignment w:val="baseline"/>
        <w:rPr>
          <w:rFonts w:ascii="Arial" w:hAnsi="Arial" w:cs="Arial"/>
          <w:sz w:val="22"/>
          <w:szCs w:val="22"/>
        </w:rPr>
      </w:pPr>
    </w:p>
    <w:p w:rsidR="002A7CBB" w:rsidRPr="00303531" w:rsidRDefault="002A7CBB" w:rsidP="00D953BB">
      <w:pPr>
        <w:pStyle w:val="Akapitzlist"/>
        <w:widowControl w:val="0"/>
        <w:suppressAutoHyphens/>
        <w:ind w:left="426"/>
        <w:jc w:val="both"/>
        <w:textAlignment w:val="baseline"/>
        <w:rPr>
          <w:rFonts w:ascii="Arial" w:hAnsi="Arial" w:cs="Arial"/>
          <w:sz w:val="22"/>
          <w:szCs w:val="22"/>
        </w:rPr>
      </w:pPr>
    </w:p>
    <w:p w:rsidR="002A7CBB" w:rsidRPr="00303531" w:rsidRDefault="002A7CBB" w:rsidP="00D953BB">
      <w:pPr>
        <w:pStyle w:val="Akapitzlist"/>
        <w:widowControl w:val="0"/>
        <w:suppressAutoHyphens/>
        <w:ind w:left="426"/>
        <w:jc w:val="both"/>
        <w:textAlignment w:val="baseline"/>
        <w:rPr>
          <w:rFonts w:ascii="Arial" w:hAnsi="Arial" w:cs="Arial"/>
          <w:sz w:val="22"/>
          <w:szCs w:val="22"/>
        </w:rPr>
      </w:pPr>
    </w:p>
    <w:p w:rsidR="00D953BB" w:rsidRPr="00303531" w:rsidRDefault="00D953BB" w:rsidP="00D953BB">
      <w:pPr>
        <w:pStyle w:val="Akapitzlist"/>
        <w:widowControl w:val="0"/>
        <w:suppressAutoHyphens/>
        <w:ind w:left="426"/>
        <w:jc w:val="both"/>
        <w:textAlignment w:val="baseline"/>
        <w:rPr>
          <w:rFonts w:ascii="Arial" w:hAnsi="Arial" w:cs="Arial"/>
          <w:sz w:val="22"/>
          <w:szCs w:val="22"/>
        </w:rPr>
      </w:pPr>
    </w:p>
    <w:p w:rsidR="002A7CBB" w:rsidRPr="00303531" w:rsidRDefault="00A62BA2" w:rsidP="000F50BF">
      <w:pPr>
        <w:widowControl w:val="0"/>
        <w:suppressAutoHyphens/>
        <w:spacing w:line="276" w:lineRule="auto"/>
        <w:jc w:val="both"/>
        <w:textAlignment w:val="baseline"/>
        <w:rPr>
          <w:rFonts w:ascii="Arial" w:hAnsi="Arial" w:cs="Arial"/>
          <w:b/>
          <w:sz w:val="22"/>
          <w:szCs w:val="22"/>
        </w:rPr>
      </w:pPr>
      <w:r w:rsidRPr="00303531">
        <w:rPr>
          <w:rFonts w:ascii="Arial" w:hAnsi="Arial" w:cs="Arial"/>
          <w:b/>
          <w:sz w:val="22"/>
          <w:szCs w:val="22"/>
        </w:rPr>
        <w:t>Zamawiający informuje, że zamówie</w:t>
      </w:r>
      <w:r w:rsidR="000F50BF" w:rsidRPr="00303531">
        <w:rPr>
          <w:rFonts w:ascii="Arial" w:hAnsi="Arial" w:cs="Arial"/>
          <w:b/>
          <w:sz w:val="22"/>
          <w:szCs w:val="22"/>
        </w:rPr>
        <w:t>nie realizowane w ramach zadań</w:t>
      </w:r>
      <w:r w:rsidRPr="00303531">
        <w:rPr>
          <w:rFonts w:ascii="Arial" w:hAnsi="Arial" w:cs="Arial"/>
          <w:b/>
          <w:sz w:val="22"/>
          <w:szCs w:val="22"/>
        </w:rPr>
        <w:t xml:space="preserve"> pn. „</w:t>
      </w:r>
      <w:r w:rsidRPr="00303531">
        <w:rPr>
          <w:rFonts w:ascii="Arial" w:hAnsi="Arial" w:cs="Arial"/>
          <w:b/>
          <w:i/>
          <w:sz w:val="22"/>
          <w:szCs w:val="22"/>
        </w:rPr>
        <w:t>Budowa przydomowych oczyszczalni ścieków w gminie Podedwórze</w:t>
      </w:r>
      <w:r w:rsidR="000F50BF" w:rsidRPr="00303531">
        <w:rPr>
          <w:rFonts w:ascii="Arial" w:hAnsi="Arial" w:cs="Arial"/>
          <w:b/>
          <w:i/>
          <w:sz w:val="22"/>
          <w:szCs w:val="22"/>
        </w:rPr>
        <w:t xml:space="preserve">”, „Budowa oczyszczalni </w:t>
      </w:r>
      <w:r w:rsidR="000F50BF" w:rsidRPr="00303531">
        <w:rPr>
          <w:rFonts w:ascii="Arial" w:hAnsi="Arial" w:cs="Arial"/>
          <w:b/>
          <w:i/>
          <w:sz w:val="22"/>
          <w:szCs w:val="22"/>
        </w:rPr>
        <w:lastRenderedPageBreak/>
        <w:t>ścieków w m. Nowe Mosty”, „</w:t>
      </w:r>
      <w:r w:rsidR="00A205A1" w:rsidRPr="00303531">
        <w:rPr>
          <w:rFonts w:ascii="Arial" w:hAnsi="Arial" w:cs="Arial"/>
          <w:b/>
          <w:i/>
          <w:sz w:val="22"/>
          <w:szCs w:val="22"/>
        </w:rPr>
        <w:t>Budowa zbiornika wyrównawczego Stacji Uzdatniania Wody Podedwórze”</w:t>
      </w:r>
      <w:r w:rsidR="000F50BF" w:rsidRPr="00303531">
        <w:rPr>
          <w:rFonts w:ascii="Arial" w:hAnsi="Arial" w:cs="Arial"/>
          <w:b/>
          <w:sz w:val="22"/>
          <w:szCs w:val="22"/>
        </w:rPr>
        <w:t>, objętych</w:t>
      </w:r>
      <w:r w:rsidRPr="00303531">
        <w:rPr>
          <w:rFonts w:ascii="Arial" w:hAnsi="Arial" w:cs="Arial"/>
          <w:b/>
          <w:sz w:val="22"/>
          <w:szCs w:val="22"/>
        </w:rPr>
        <w:t xml:space="preserve"> wnioskiem o przyznanie pomocy dla operacji typu </w:t>
      </w:r>
      <w:r w:rsidRPr="00303531">
        <w:rPr>
          <w:rFonts w:ascii="Arial" w:hAnsi="Arial" w:cs="Arial"/>
          <w:b/>
          <w:i/>
          <w:sz w:val="22"/>
          <w:szCs w:val="22"/>
        </w:rPr>
        <w:t>„Gospodarka wodno-ściekowa"</w:t>
      </w:r>
      <w:r w:rsidRPr="00303531">
        <w:rPr>
          <w:rFonts w:ascii="Arial" w:hAnsi="Arial" w:cs="Arial"/>
          <w:b/>
          <w:sz w:val="22"/>
          <w:szCs w:val="22"/>
        </w:rPr>
        <w:t xml:space="preserve"> w ramach działania ,,</w:t>
      </w:r>
      <w:r w:rsidRPr="00303531">
        <w:rPr>
          <w:rFonts w:ascii="Arial" w:hAnsi="Arial" w:cs="Arial"/>
          <w:b/>
          <w:i/>
          <w:sz w:val="22"/>
          <w:szCs w:val="22"/>
        </w:rPr>
        <w:t>Podstawowe usługi i odnowa wsi na obszarach wiejskich"</w:t>
      </w:r>
      <w:r w:rsidRPr="00303531">
        <w:rPr>
          <w:rFonts w:ascii="Arial" w:hAnsi="Arial" w:cs="Arial"/>
          <w:b/>
          <w:sz w:val="22"/>
          <w:szCs w:val="22"/>
        </w:rPr>
        <w:t xml:space="preserve">, </w:t>
      </w:r>
      <w:proofErr w:type="spellStart"/>
      <w:r w:rsidRPr="00303531">
        <w:rPr>
          <w:rFonts w:ascii="Arial" w:hAnsi="Arial" w:cs="Arial"/>
          <w:b/>
          <w:sz w:val="22"/>
          <w:szCs w:val="22"/>
        </w:rPr>
        <w:t>poddziałanie</w:t>
      </w:r>
      <w:proofErr w:type="spellEnd"/>
      <w:r w:rsidRPr="00303531">
        <w:rPr>
          <w:rFonts w:ascii="Arial" w:hAnsi="Arial" w:cs="Arial"/>
          <w:b/>
          <w:sz w:val="22"/>
          <w:szCs w:val="22"/>
        </w:rPr>
        <w:t xml:space="preserve"> ,,</w:t>
      </w:r>
      <w:r w:rsidRPr="00303531">
        <w:rPr>
          <w:rFonts w:ascii="Arial" w:hAnsi="Arial" w:cs="Arial"/>
          <w:b/>
          <w:i/>
          <w:sz w:val="22"/>
          <w:szCs w:val="22"/>
        </w:rPr>
        <w:t>Wsparcie inwestycji związanych z tworzeniem, ulepszaniem lub rozbudową wszystkich rodzajów małej infrastruktury, w tym inwestycji w energię odnawialną i w oszczędzanie energii"</w:t>
      </w:r>
      <w:r w:rsidRPr="00303531">
        <w:rPr>
          <w:rFonts w:ascii="Arial" w:hAnsi="Arial" w:cs="Arial"/>
          <w:b/>
          <w:sz w:val="22"/>
          <w:szCs w:val="22"/>
        </w:rPr>
        <w:t xml:space="preserve"> objętego Programem Rozwoju Obszarów Wiejskich na lata 2014-2020.</w:t>
      </w:r>
    </w:p>
    <w:p w:rsidR="002A7CBB" w:rsidRPr="00303531" w:rsidRDefault="002A7CBB" w:rsidP="002A7CBB">
      <w:pPr>
        <w:widowControl w:val="0"/>
        <w:suppressAutoHyphens/>
        <w:jc w:val="both"/>
        <w:textAlignment w:val="baseline"/>
        <w:rPr>
          <w:rFonts w:ascii="Arial" w:hAnsi="Arial" w:cs="Arial"/>
          <w:sz w:val="22"/>
          <w:szCs w:val="22"/>
        </w:rPr>
      </w:pPr>
    </w:p>
    <w:p w:rsidR="002A7CBB" w:rsidRPr="00303531" w:rsidRDefault="00135686" w:rsidP="002A7CBB">
      <w:pPr>
        <w:widowControl w:val="0"/>
        <w:suppressAutoHyphens/>
        <w:jc w:val="both"/>
        <w:textAlignment w:val="baseline"/>
        <w:rPr>
          <w:rFonts w:ascii="Arial" w:hAnsi="Arial" w:cs="Arial"/>
          <w:sz w:val="22"/>
          <w:szCs w:val="22"/>
        </w:rPr>
      </w:pPr>
      <w:r>
        <w:rPr>
          <w:rFonts w:ascii="Arial" w:hAnsi="Arial" w:cs="Arial"/>
          <w:noProof/>
          <w:sz w:val="22"/>
          <w:szCs w:val="22"/>
        </w:rPr>
        <w:pict>
          <v:rect id="_x0000_s1026" style="position:absolute;left:0;text-align:left;margin-left:.4pt;margin-top:4.15pt;width:443.25pt;height:42pt;z-index:251658240" fillcolor="#d8d8d8 [2732]" strokecolor="#92cddc" strokeweight="1pt">
            <v:fill color2="#b6dde8 [1304]"/>
            <v:shadow on="t" type="perspective" color="#205867 [1608]" opacity=".5" offset="1pt" offset2="-3pt"/>
            <v:textbox>
              <w:txbxContent>
                <w:p w:rsidR="00FE0273" w:rsidRPr="0090015F" w:rsidRDefault="00FE0273" w:rsidP="00D953BB">
                  <w:pPr>
                    <w:pStyle w:val="Nagwek1"/>
                    <w:tabs>
                      <w:tab w:val="left" w:pos="1860"/>
                    </w:tabs>
                    <w:spacing w:before="0"/>
                    <w:jc w:val="center"/>
                    <w:rPr>
                      <w:rStyle w:val="Tytuksiki"/>
                      <w:color w:val="1F497D" w:themeColor="text2"/>
                    </w:rPr>
                  </w:pPr>
                  <w:r w:rsidRPr="0090015F">
                    <w:rPr>
                      <w:rStyle w:val="Tytuksiki"/>
                      <w:color w:val="1F497D" w:themeColor="text2"/>
                    </w:rPr>
                    <w:t>Rozdział 4</w:t>
                  </w:r>
                </w:p>
                <w:p w:rsidR="00FE0273" w:rsidRPr="0090015F" w:rsidRDefault="00FE0273" w:rsidP="00D953BB">
                  <w:pPr>
                    <w:pStyle w:val="Nagwek1"/>
                    <w:spacing w:before="0"/>
                    <w:jc w:val="center"/>
                    <w:rPr>
                      <w:rStyle w:val="Tytuksiki"/>
                      <w:color w:val="1F497D" w:themeColor="text2"/>
                    </w:rPr>
                  </w:pPr>
                  <w:r w:rsidRPr="0090015F">
                    <w:rPr>
                      <w:rStyle w:val="Tytuksiki"/>
                      <w:color w:val="1F497D" w:themeColor="text2"/>
                    </w:rPr>
                    <w:t>OPIS PRZEDMIOTU ZAMÓWIENIA</w:t>
                  </w:r>
                </w:p>
                <w:p w:rsidR="00FE0273" w:rsidRPr="002A7CBB" w:rsidRDefault="00FE0273" w:rsidP="00D953BB">
                  <w:pPr>
                    <w:rPr>
                      <w:rStyle w:val="Tytuksiki"/>
                    </w:rPr>
                  </w:pPr>
                </w:p>
              </w:txbxContent>
            </v:textbox>
          </v:rect>
        </w:pict>
      </w:r>
    </w:p>
    <w:p w:rsidR="002A7CBB" w:rsidRPr="00303531" w:rsidRDefault="002A7CBB" w:rsidP="002A7CBB">
      <w:pPr>
        <w:widowControl w:val="0"/>
        <w:suppressAutoHyphens/>
        <w:jc w:val="both"/>
        <w:textAlignment w:val="baseline"/>
        <w:rPr>
          <w:rFonts w:ascii="Arial" w:hAnsi="Arial" w:cs="Arial"/>
          <w:sz w:val="22"/>
          <w:szCs w:val="22"/>
        </w:rPr>
      </w:pPr>
    </w:p>
    <w:p w:rsidR="002A7CBB" w:rsidRPr="00303531" w:rsidRDefault="002A7CBB" w:rsidP="002A7CBB">
      <w:pPr>
        <w:widowControl w:val="0"/>
        <w:suppressAutoHyphens/>
        <w:jc w:val="both"/>
        <w:textAlignment w:val="baseline"/>
        <w:rPr>
          <w:rFonts w:ascii="Arial" w:hAnsi="Arial" w:cs="Arial"/>
          <w:sz w:val="22"/>
          <w:szCs w:val="22"/>
        </w:rPr>
      </w:pPr>
    </w:p>
    <w:p w:rsidR="002A7CBB" w:rsidRPr="00303531" w:rsidRDefault="002A7CBB" w:rsidP="002A7CBB">
      <w:pPr>
        <w:pStyle w:val="Akapitzlist"/>
        <w:widowControl w:val="0"/>
        <w:suppressAutoHyphens/>
        <w:ind w:left="426"/>
        <w:jc w:val="both"/>
        <w:textAlignment w:val="baseline"/>
        <w:rPr>
          <w:rFonts w:ascii="Arial" w:hAnsi="Arial" w:cs="Arial"/>
          <w:sz w:val="22"/>
          <w:szCs w:val="22"/>
        </w:rPr>
      </w:pPr>
    </w:p>
    <w:p w:rsidR="002A7CBB" w:rsidRPr="00303531" w:rsidRDefault="002A7CBB" w:rsidP="002A7CBB">
      <w:pPr>
        <w:pStyle w:val="Akapitzlist"/>
        <w:widowControl w:val="0"/>
        <w:suppressAutoHyphens/>
        <w:ind w:left="426"/>
        <w:jc w:val="both"/>
        <w:textAlignment w:val="baseline"/>
        <w:rPr>
          <w:rFonts w:ascii="Arial" w:hAnsi="Arial" w:cs="Arial"/>
          <w:sz w:val="22"/>
          <w:szCs w:val="22"/>
        </w:rPr>
      </w:pPr>
    </w:p>
    <w:p w:rsidR="002D6FA9" w:rsidRPr="00A31FD0" w:rsidRDefault="002D6FA9" w:rsidP="00AE2688">
      <w:pPr>
        <w:pStyle w:val="Akapitzlist"/>
        <w:widowControl w:val="0"/>
        <w:numPr>
          <w:ilvl w:val="0"/>
          <w:numId w:val="5"/>
        </w:numPr>
        <w:suppressAutoHyphens/>
        <w:spacing w:line="276" w:lineRule="auto"/>
        <w:ind w:left="426"/>
        <w:jc w:val="both"/>
        <w:textAlignment w:val="baseline"/>
        <w:rPr>
          <w:rFonts w:ascii="Arial" w:hAnsi="Arial" w:cs="Arial"/>
          <w:sz w:val="22"/>
          <w:szCs w:val="22"/>
        </w:rPr>
      </w:pPr>
      <w:r w:rsidRPr="00A31FD0">
        <w:rPr>
          <w:rFonts w:ascii="Arial" w:hAnsi="Arial" w:cs="Arial"/>
          <w:sz w:val="22"/>
          <w:szCs w:val="22"/>
        </w:rPr>
        <w:t xml:space="preserve">Przedmiotem zamówienia jest </w:t>
      </w:r>
      <w:r w:rsidR="00660616" w:rsidRPr="00A31FD0">
        <w:rPr>
          <w:rFonts w:ascii="Arial" w:hAnsi="Arial" w:cs="Arial"/>
          <w:sz w:val="22"/>
          <w:szCs w:val="22"/>
        </w:rPr>
        <w:t xml:space="preserve">inwestycja pod nazwą </w:t>
      </w:r>
      <w:r w:rsidR="00660616" w:rsidRPr="00A31FD0">
        <w:rPr>
          <w:rFonts w:ascii="Arial" w:hAnsi="Arial" w:cs="Arial"/>
          <w:b/>
          <w:bCs/>
          <w:sz w:val="22"/>
          <w:szCs w:val="22"/>
        </w:rPr>
        <w:t>„Rozwój infrastruktury wodno-ściekowej w gminie Podedwórze”</w:t>
      </w:r>
      <w:r w:rsidRPr="00A31FD0">
        <w:rPr>
          <w:rFonts w:ascii="Arial" w:hAnsi="Arial" w:cs="Arial"/>
          <w:sz w:val="22"/>
          <w:szCs w:val="22"/>
        </w:rPr>
        <w:t>.</w:t>
      </w:r>
    </w:p>
    <w:p w:rsidR="00EE3914" w:rsidRPr="00A31FD0" w:rsidRDefault="002D6FA9" w:rsidP="00AE2688">
      <w:pPr>
        <w:pStyle w:val="Akapitzlist"/>
        <w:widowControl w:val="0"/>
        <w:numPr>
          <w:ilvl w:val="0"/>
          <w:numId w:val="5"/>
        </w:numPr>
        <w:suppressAutoHyphens/>
        <w:spacing w:line="276" w:lineRule="auto"/>
        <w:ind w:left="426"/>
        <w:jc w:val="both"/>
        <w:textAlignment w:val="baseline"/>
        <w:rPr>
          <w:rFonts w:ascii="Arial" w:hAnsi="Arial" w:cs="Arial"/>
          <w:sz w:val="22"/>
          <w:szCs w:val="22"/>
        </w:rPr>
      </w:pPr>
      <w:r w:rsidRPr="00A31FD0">
        <w:rPr>
          <w:rFonts w:ascii="Arial" w:hAnsi="Arial" w:cs="Arial"/>
          <w:sz w:val="22"/>
          <w:szCs w:val="22"/>
        </w:rPr>
        <w:t xml:space="preserve">Zamawiający zgodnie z art. 91 ustawy </w:t>
      </w:r>
      <w:proofErr w:type="spellStart"/>
      <w:r w:rsidRPr="00A31FD0">
        <w:rPr>
          <w:rFonts w:ascii="Arial" w:hAnsi="Arial" w:cs="Arial"/>
          <w:sz w:val="22"/>
          <w:szCs w:val="22"/>
        </w:rPr>
        <w:t>Pzp</w:t>
      </w:r>
      <w:proofErr w:type="spellEnd"/>
      <w:r w:rsidRPr="00A31FD0">
        <w:rPr>
          <w:rFonts w:ascii="Arial" w:hAnsi="Arial" w:cs="Arial"/>
          <w:sz w:val="22"/>
          <w:szCs w:val="22"/>
        </w:rPr>
        <w:t xml:space="preserve"> dopuszcza składanie ofert częściowych </w:t>
      </w:r>
      <w:r w:rsidR="000F50BF" w:rsidRPr="00A31FD0">
        <w:rPr>
          <w:rFonts w:ascii="Arial" w:hAnsi="Arial" w:cs="Arial"/>
          <w:sz w:val="22"/>
          <w:szCs w:val="22"/>
        </w:rPr>
        <w:t xml:space="preserve">            </w:t>
      </w:r>
      <w:r w:rsidRPr="00A31FD0">
        <w:rPr>
          <w:rFonts w:ascii="Arial" w:hAnsi="Arial" w:cs="Arial"/>
          <w:sz w:val="22"/>
          <w:szCs w:val="22"/>
        </w:rPr>
        <w:t xml:space="preserve">z podziałem na </w:t>
      </w:r>
      <w:r w:rsidR="00F31BD2" w:rsidRPr="00A31FD0">
        <w:rPr>
          <w:rFonts w:ascii="Arial" w:hAnsi="Arial" w:cs="Arial"/>
          <w:sz w:val="22"/>
          <w:szCs w:val="22"/>
        </w:rPr>
        <w:t>cztery</w:t>
      </w:r>
      <w:r w:rsidRPr="00A31FD0">
        <w:rPr>
          <w:rFonts w:ascii="Arial" w:hAnsi="Arial" w:cs="Arial"/>
          <w:sz w:val="22"/>
          <w:szCs w:val="22"/>
        </w:rPr>
        <w:t xml:space="preserve"> części zamówienia:</w:t>
      </w:r>
    </w:p>
    <w:p w:rsidR="002D6FA9" w:rsidRPr="00A31FD0" w:rsidRDefault="002D6FA9" w:rsidP="00AE2688">
      <w:pPr>
        <w:pStyle w:val="Akapitzlist"/>
        <w:widowControl w:val="0"/>
        <w:numPr>
          <w:ilvl w:val="0"/>
          <w:numId w:val="57"/>
        </w:numPr>
        <w:suppressAutoHyphens/>
        <w:spacing w:line="276" w:lineRule="auto"/>
        <w:jc w:val="both"/>
        <w:textAlignment w:val="baseline"/>
        <w:rPr>
          <w:rFonts w:ascii="Arial" w:hAnsi="Arial" w:cs="Arial"/>
          <w:sz w:val="22"/>
          <w:szCs w:val="22"/>
        </w:rPr>
      </w:pPr>
      <w:r w:rsidRPr="00A31FD0">
        <w:rPr>
          <w:rFonts w:ascii="Arial" w:hAnsi="Arial" w:cs="Arial"/>
          <w:sz w:val="22"/>
          <w:szCs w:val="22"/>
        </w:rPr>
        <w:t xml:space="preserve">Część </w:t>
      </w:r>
      <w:r w:rsidR="00303531" w:rsidRPr="00A31FD0">
        <w:rPr>
          <w:rFonts w:ascii="Arial" w:hAnsi="Arial" w:cs="Arial"/>
          <w:sz w:val="22"/>
          <w:szCs w:val="22"/>
        </w:rPr>
        <w:t xml:space="preserve">nr </w:t>
      </w:r>
      <w:r w:rsidRPr="00A31FD0">
        <w:rPr>
          <w:rFonts w:ascii="Arial" w:hAnsi="Arial" w:cs="Arial"/>
          <w:sz w:val="22"/>
          <w:szCs w:val="22"/>
        </w:rPr>
        <w:t>1 –</w:t>
      </w:r>
      <w:r w:rsidR="00710A8E" w:rsidRPr="00A31FD0">
        <w:rPr>
          <w:rFonts w:ascii="Arial" w:hAnsi="Arial" w:cs="Arial"/>
          <w:sz w:val="22"/>
          <w:szCs w:val="22"/>
        </w:rPr>
        <w:t>„Budowa przydomowych oczyszczalni ścieków w gminie Podedwórze”</w:t>
      </w:r>
    </w:p>
    <w:p w:rsidR="002D6FA9" w:rsidRPr="00A31FD0" w:rsidRDefault="002D6FA9" w:rsidP="00AE2688">
      <w:pPr>
        <w:pStyle w:val="Akapitzlist"/>
        <w:widowControl w:val="0"/>
        <w:numPr>
          <w:ilvl w:val="0"/>
          <w:numId w:val="57"/>
        </w:numPr>
        <w:suppressAutoHyphens/>
        <w:spacing w:line="276" w:lineRule="auto"/>
        <w:jc w:val="both"/>
        <w:textAlignment w:val="baseline"/>
        <w:rPr>
          <w:rFonts w:ascii="Arial" w:hAnsi="Arial" w:cs="Arial"/>
          <w:sz w:val="22"/>
          <w:szCs w:val="22"/>
        </w:rPr>
      </w:pPr>
      <w:r w:rsidRPr="00A31FD0">
        <w:rPr>
          <w:rFonts w:ascii="Arial" w:hAnsi="Arial" w:cs="Arial"/>
          <w:sz w:val="22"/>
          <w:szCs w:val="22"/>
        </w:rPr>
        <w:t xml:space="preserve">Część </w:t>
      </w:r>
      <w:r w:rsidR="00303531" w:rsidRPr="00A31FD0">
        <w:rPr>
          <w:rFonts w:ascii="Arial" w:hAnsi="Arial" w:cs="Arial"/>
          <w:sz w:val="22"/>
          <w:szCs w:val="22"/>
        </w:rPr>
        <w:t xml:space="preserve">nr </w:t>
      </w:r>
      <w:r w:rsidRPr="00A31FD0">
        <w:rPr>
          <w:rFonts w:ascii="Arial" w:hAnsi="Arial" w:cs="Arial"/>
          <w:sz w:val="22"/>
          <w:szCs w:val="22"/>
        </w:rPr>
        <w:t>2 –</w:t>
      </w:r>
      <w:r w:rsidR="00EE3914" w:rsidRPr="00A31FD0">
        <w:rPr>
          <w:rFonts w:ascii="Arial" w:hAnsi="Arial" w:cs="Arial"/>
          <w:sz w:val="22"/>
          <w:szCs w:val="22"/>
        </w:rPr>
        <w:t>„</w:t>
      </w:r>
      <w:r w:rsidR="00710A8E" w:rsidRPr="00A31FD0">
        <w:rPr>
          <w:rFonts w:ascii="Arial" w:hAnsi="Arial" w:cs="Arial"/>
          <w:sz w:val="22"/>
          <w:szCs w:val="22"/>
        </w:rPr>
        <w:t>Budowa oczyszczalni ścieków w m. Nowe Mosty”</w:t>
      </w:r>
    </w:p>
    <w:p w:rsidR="00EE3914" w:rsidRPr="00A31FD0" w:rsidRDefault="00F31BD2" w:rsidP="00AE2688">
      <w:pPr>
        <w:pStyle w:val="Akapitzlist"/>
        <w:widowControl w:val="0"/>
        <w:numPr>
          <w:ilvl w:val="0"/>
          <w:numId w:val="57"/>
        </w:numPr>
        <w:suppressAutoHyphens/>
        <w:spacing w:line="276" w:lineRule="auto"/>
        <w:jc w:val="both"/>
        <w:textAlignment w:val="baseline"/>
        <w:rPr>
          <w:rFonts w:ascii="Arial" w:hAnsi="Arial" w:cs="Arial"/>
          <w:sz w:val="22"/>
          <w:szCs w:val="22"/>
        </w:rPr>
      </w:pPr>
      <w:r w:rsidRPr="00A31FD0">
        <w:rPr>
          <w:rFonts w:ascii="Arial" w:hAnsi="Arial" w:cs="Arial"/>
          <w:sz w:val="22"/>
          <w:szCs w:val="22"/>
        </w:rPr>
        <w:t xml:space="preserve">Część </w:t>
      </w:r>
      <w:r w:rsidR="00303531" w:rsidRPr="00A31FD0">
        <w:rPr>
          <w:rFonts w:ascii="Arial" w:hAnsi="Arial" w:cs="Arial"/>
          <w:sz w:val="22"/>
          <w:szCs w:val="22"/>
        </w:rPr>
        <w:t>nr 3</w:t>
      </w:r>
      <w:r w:rsidR="000F50BF" w:rsidRPr="00A31FD0">
        <w:rPr>
          <w:rFonts w:ascii="Arial" w:hAnsi="Arial" w:cs="Arial"/>
          <w:sz w:val="22"/>
          <w:szCs w:val="22"/>
        </w:rPr>
        <w:t xml:space="preserve"> – „</w:t>
      </w:r>
      <w:r w:rsidR="00710A8E" w:rsidRPr="00A31FD0">
        <w:rPr>
          <w:rFonts w:ascii="Arial" w:hAnsi="Arial" w:cs="Arial"/>
          <w:sz w:val="22"/>
          <w:szCs w:val="22"/>
        </w:rPr>
        <w:t>Budowa zbiornika wyrównawczego Stacji Uzdatniania Wody Podedwórze”</w:t>
      </w:r>
    </w:p>
    <w:p w:rsidR="002D6FA9" w:rsidRPr="00A31FD0" w:rsidRDefault="002D6FA9" w:rsidP="000F50BF">
      <w:pPr>
        <w:widowControl w:val="0"/>
        <w:suppressAutoHyphens/>
        <w:spacing w:line="276" w:lineRule="auto"/>
        <w:jc w:val="both"/>
        <w:textAlignment w:val="baseline"/>
        <w:rPr>
          <w:rFonts w:ascii="Arial" w:hAnsi="Arial" w:cs="Arial"/>
          <w:b/>
          <w:bCs/>
          <w:sz w:val="22"/>
          <w:szCs w:val="22"/>
          <w:u w:val="single"/>
        </w:rPr>
      </w:pPr>
      <w:r w:rsidRPr="00A31FD0">
        <w:rPr>
          <w:rFonts w:ascii="Arial" w:hAnsi="Arial" w:cs="Arial"/>
          <w:b/>
          <w:bCs/>
          <w:sz w:val="22"/>
          <w:szCs w:val="22"/>
          <w:u w:val="single"/>
        </w:rPr>
        <w:t>Wykonawcy mogą składać oferty w odniesieniu do wszystkich części postępowania.</w:t>
      </w:r>
    </w:p>
    <w:p w:rsidR="007D2394" w:rsidRPr="00A31FD0" w:rsidRDefault="007D2394" w:rsidP="00EE3914">
      <w:pPr>
        <w:widowControl w:val="0"/>
        <w:suppressAutoHyphens/>
        <w:jc w:val="both"/>
        <w:textAlignment w:val="baseline"/>
        <w:rPr>
          <w:rFonts w:ascii="Arial" w:hAnsi="Arial" w:cs="Arial"/>
          <w:b/>
          <w:bCs/>
          <w:sz w:val="22"/>
          <w:szCs w:val="22"/>
          <w:u w:val="single"/>
        </w:rPr>
      </w:pPr>
    </w:p>
    <w:p w:rsidR="000F50BF" w:rsidRPr="00A31FD0" w:rsidRDefault="007D2394" w:rsidP="00A31FD0">
      <w:pPr>
        <w:pStyle w:val="Akapitzlist"/>
        <w:widowControl w:val="0"/>
        <w:numPr>
          <w:ilvl w:val="0"/>
          <w:numId w:val="5"/>
        </w:numPr>
        <w:suppressAutoHyphens/>
        <w:spacing w:line="276" w:lineRule="auto"/>
        <w:jc w:val="both"/>
        <w:textAlignment w:val="baseline"/>
        <w:rPr>
          <w:rFonts w:ascii="Arial" w:hAnsi="Arial" w:cs="Arial"/>
          <w:b/>
          <w:i/>
          <w:sz w:val="22"/>
          <w:szCs w:val="22"/>
        </w:rPr>
      </w:pPr>
      <w:r w:rsidRPr="00A31FD0">
        <w:rPr>
          <w:rFonts w:ascii="Arial" w:hAnsi="Arial" w:cs="Arial"/>
          <w:b/>
          <w:sz w:val="22"/>
          <w:szCs w:val="22"/>
          <w:u w:val="single"/>
        </w:rPr>
        <w:t>Przedmiotem</w:t>
      </w:r>
      <w:r w:rsidR="00D953BB" w:rsidRPr="00A31FD0">
        <w:rPr>
          <w:rFonts w:ascii="Arial" w:hAnsi="Arial" w:cs="Arial"/>
          <w:b/>
          <w:sz w:val="22"/>
          <w:szCs w:val="22"/>
          <w:u w:val="single"/>
        </w:rPr>
        <w:t xml:space="preserve"> części </w:t>
      </w:r>
      <w:r w:rsidR="00A31FD0">
        <w:rPr>
          <w:rFonts w:ascii="Arial" w:hAnsi="Arial" w:cs="Arial"/>
          <w:b/>
          <w:sz w:val="22"/>
          <w:szCs w:val="22"/>
          <w:u w:val="single"/>
        </w:rPr>
        <w:t xml:space="preserve">nr </w:t>
      </w:r>
      <w:r w:rsidR="00D953BB" w:rsidRPr="00A31FD0">
        <w:rPr>
          <w:rFonts w:ascii="Arial" w:hAnsi="Arial" w:cs="Arial"/>
          <w:b/>
          <w:sz w:val="22"/>
          <w:szCs w:val="22"/>
          <w:u w:val="single"/>
        </w:rPr>
        <w:t>1</w:t>
      </w:r>
      <w:r w:rsidRPr="00A31FD0">
        <w:rPr>
          <w:rFonts w:ascii="Arial" w:hAnsi="Arial" w:cs="Arial"/>
          <w:sz w:val="22"/>
          <w:szCs w:val="22"/>
        </w:rPr>
        <w:t xml:space="preserve"> zamówienia są </w:t>
      </w:r>
      <w:r w:rsidRPr="00A31FD0">
        <w:rPr>
          <w:rFonts w:ascii="Arial" w:hAnsi="Arial" w:cs="Arial"/>
          <w:b/>
          <w:sz w:val="22"/>
          <w:szCs w:val="22"/>
        </w:rPr>
        <w:t>r</w:t>
      </w:r>
      <w:r w:rsidR="00D953BB" w:rsidRPr="00A31FD0">
        <w:rPr>
          <w:rFonts w:ascii="Arial" w:hAnsi="Arial" w:cs="Arial"/>
          <w:b/>
          <w:sz w:val="22"/>
          <w:szCs w:val="22"/>
        </w:rPr>
        <w:t>oboty budowlane</w:t>
      </w:r>
      <w:r w:rsidR="00D953BB" w:rsidRPr="00A31FD0">
        <w:rPr>
          <w:rFonts w:ascii="Arial" w:hAnsi="Arial" w:cs="Arial"/>
          <w:sz w:val="22"/>
          <w:szCs w:val="22"/>
        </w:rPr>
        <w:t xml:space="preserve"> w ramach zadania </w:t>
      </w:r>
      <w:r w:rsidR="00D953BB" w:rsidRPr="00A31FD0">
        <w:rPr>
          <w:rFonts w:ascii="Arial" w:hAnsi="Arial" w:cs="Arial"/>
          <w:i/>
          <w:sz w:val="22"/>
          <w:szCs w:val="22"/>
        </w:rPr>
        <w:t>„</w:t>
      </w:r>
      <w:r w:rsidR="00D953BB" w:rsidRPr="00A31FD0">
        <w:rPr>
          <w:rFonts w:ascii="Arial" w:hAnsi="Arial" w:cs="Arial"/>
          <w:b/>
          <w:i/>
          <w:sz w:val="22"/>
          <w:szCs w:val="22"/>
        </w:rPr>
        <w:t>Budowa   przydomowych oczyszczalni ścieków w gminie Podedwórze”</w:t>
      </w:r>
    </w:p>
    <w:p w:rsidR="002D6FA9" w:rsidRPr="00A31FD0" w:rsidRDefault="000F50BF" w:rsidP="000F50BF">
      <w:pPr>
        <w:pStyle w:val="Akapitzlist"/>
        <w:widowControl w:val="0"/>
        <w:suppressAutoHyphens/>
        <w:spacing w:line="276" w:lineRule="auto"/>
        <w:ind w:left="360"/>
        <w:jc w:val="both"/>
        <w:textAlignment w:val="baseline"/>
        <w:rPr>
          <w:rFonts w:ascii="Arial" w:hAnsi="Arial" w:cs="Arial"/>
          <w:sz w:val="22"/>
          <w:szCs w:val="22"/>
          <w:lang w:eastAsia="ar-SA"/>
        </w:rPr>
      </w:pPr>
      <w:r w:rsidRPr="00A31FD0">
        <w:rPr>
          <w:rFonts w:ascii="Arial" w:hAnsi="Arial" w:cs="Arial"/>
          <w:b/>
          <w:sz w:val="22"/>
          <w:szCs w:val="22"/>
          <w:lang w:eastAsia="ar-SA"/>
        </w:rPr>
        <w:t>3.1</w:t>
      </w:r>
      <w:r w:rsidR="004259D5" w:rsidRPr="00A31FD0">
        <w:rPr>
          <w:rFonts w:ascii="Arial" w:hAnsi="Arial" w:cs="Arial"/>
          <w:b/>
          <w:sz w:val="22"/>
          <w:szCs w:val="22"/>
          <w:lang w:eastAsia="ar-SA"/>
        </w:rPr>
        <w:t>.</w:t>
      </w:r>
      <w:r w:rsidRPr="00A31FD0">
        <w:rPr>
          <w:rFonts w:ascii="Arial" w:hAnsi="Arial" w:cs="Arial"/>
          <w:sz w:val="22"/>
          <w:szCs w:val="22"/>
          <w:lang w:eastAsia="ar-SA"/>
        </w:rPr>
        <w:t xml:space="preserve"> </w:t>
      </w:r>
      <w:r w:rsidR="002D6FA9" w:rsidRPr="00A31FD0">
        <w:rPr>
          <w:rFonts w:ascii="Arial" w:hAnsi="Arial" w:cs="Arial"/>
          <w:sz w:val="22"/>
          <w:szCs w:val="22"/>
          <w:lang w:eastAsia="ar-SA"/>
        </w:rPr>
        <w:t xml:space="preserve">Zamówienie obejmuje m.in.: </w:t>
      </w:r>
    </w:p>
    <w:p w:rsidR="00EA665E" w:rsidRPr="00A31FD0" w:rsidRDefault="00660616" w:rsidP="00AE2688">
      <w:pPr>
        <w:pStyle w:val="Akapitzlist"/>
        <w:numPr>
          <w:ilvl w:val="0"/>
          <w:numId w:val="61"/>
        </w:numPr>
        <w:spacing w:line="276" w:lineRule="auto"/>
        <w:jc w:val="both"/>
        <w:rPr>
          <w:rFonts w:ascii="Arial" w:hAnsi="Arial" w:cs="Arial"/>
          <w:sz w:val="22"/>
          <w:szCs w:val="22"/>
        </w:rPr>
      </w:pPr>
      <w:r w:rsidRPr="00A31FD0">
        <w:rPr>
          <w:rFonts w:ascii="Arial" w:hAnsi="Arial" w:cs="Arial"/>
          <w:sz w:val="22"/>
          <w:szCs w:val="22"/>
        </w:rPr>
        <w:t>dostawę, montaż</w:t>
      </w:r>
      <w:r w:rsidR="000F50BF" w:rsidRPr="00A31FD0">
        <w:rPr>
          <w:rFonts w:ascii="Arial" w:hAnsi="Arial" w:cs="Arial"/>
          <w:sz w:val="22"/>
          <w:szCs w:val="22"/>
        </w:rPr>
        <w:t xml:space="preserve"> i uruchomienie</w:t>
      </w:r>
      <w:r w:rsidR="00EA665E" w:rsidRPr="00A31FD0">
        <w:rPr>
          <w:rFonts w:ascii="Arial" w:hAnsi="Arial" w:cs="Arial"/>
          <w:sz w:val="22"/>
          <w:szCs w:val="22"/>
        </w:rPr>
        <w:t xml:space="preserve"> </w:t>
      </w:r>
      <w:r w:rsidR="008D47C5" w:rsidRPr="00A31FD0">
        <w:rPr>
          <w:rFonts w:ascii="Arial" w:hAnsi="Arial" w:cs="Arial"/>
          <w:sz w:val="22"/>
          <w:szCs w:val="22"/>
        </w:rPr>
        <w:t xml:space="preserve">7  szt. </w:t>
      </w:r>
      <w:r w:rsidR="00EA665E" w:rsidRPr="00A31FD0">
        <w:rPr>
          <w:rFonts w:ascii="Arial" w:hAnsi="Arial" w:cs="Arial"/>
          <w:sz w:val="22"/>
          <w:szCs w:val="22"/>
        </w:rPr>
        <w:t>przydomowych biologicznych oczyszczalni ścieków</w:t>
      </w:r>
      <w:r w:rsidR="00EA665E" w:rsidRPr="004C45DA">
        <w:rPr>
          <w:rFonts w:ascii="Arial" w:hAnsi="Arial" w:cs="Arial"/>
          <w:color w:val="000000"/>
          <w:sz w:val="22"/>
          <w:szCs w:val="22"/>
        </w:rPr>
        <w:t>.</w:t>
      </w:r>
      <w:r w:rsidR="00EA665E" w:rsidRPr="00A31FD0">
        <w:rPr>
          <w:rFonts w:ascii="Arial" w:hAnsi="Arial" w:cs="Arial"/>
          <w:sz w:val="22"/>
          <w:szCs w:val="22"/>
        </w:rPr>
        <w:t xml:space="preserve"> Dostarczane urządzenia mają być kompletnymi, fabrycznie nowymi produktami. Przedmiot zamówienia realizowany będ</w:t>
      </w:r>
      <w:r w:rsidR="000F50BF" w:rsidRPr="00A31FD0">
        <w:rPr>
          <w:rFonts w:ascii="Arial" w:hAnsi="Arial" w:cs="Arial"/>
          <w:sz w:val="22"/>
          <w:szCs w:val="22"/>
        </w:rPr>
        <w:t>zie na terenie Gminy Podedwórze</w:t>
      </w:r>
      <w:r w:rsidR="00B77A1C">
        <w:rPr>
          <w:rFonts w:ascii="Arial" w:hAnsi="Arial" w:cs="Arial"/>
          <w:sz w:val="22"/>
          <w:szCs w:val="22"/>
        </w:rPr>
        <w:t xml:space="preserve">. </w:t>
      </w:r>
      <w:r w:rsidRPr="00A31FD0">
        <w:rPr>
          <w:rFonts w:ascii="Arial" w:hAnsi="Arial" w:cs="Arial"/>
          <w:sz w:val="22"/>
          <w:szCs w:val="22"/>
        </w:rPr>
        <w:t>W ramach zadania wykonanych zostanie</w:t>
      </w:r>
      <w:r w:rsidR="00EA665E" w:rsidRPr="00A31FD0">
        <w:rPr>
          <w:rFonts w:ascii="Arial" w:hAnsi="Arial" w:cs="Arial"/>
          <w:sz w:val="22"/>
          <w:szCs w:val="22"/>
        </w:rPr>
        <w:t xml:space="preserve"> 7 sztuk przydomowych oczyszczalni o minimalnej przepustowości 0,9 m3 /d </w:t>
      </w:r>
      <w:r w:rsidRPr="00A31FD0">
        <w:rPr>
          <w:rFonts w:ascii="Arial" w:hAnsi="Arial" w:cs="Arial"/>
          <w:sz w:val="22"/>
          <w:szCs w:val="22"/>
        </w:rPr>
        <w:t xml:space="preserve">każda </w:t>
      </w:r>
      <w:r w:rsidR="00EA665E" w:rsidRPr="00A31FD0">
        <w:rPr>
          <w:rFonts w:ascii="Arial" w:hAnsi="Arial" w:cs="Arial"/>
          <w:sz w:val="22"/>
          <w:szCs w:val="22"/>
        </w:rPr>
        <w:t>z odprowadzeniem oczyszczonych ścieków do studni chłonnej z</w:t>
      </w:r>
      <w:r w:rsidRPr="00A31FD0">
        <w:rPr>
          <w:rFonts w:ascii="Arial" w:hAnsi="Arial" w:cs="Arial"/>
          <w:sz w:val="22"/>
          <w:szCs w:val="22"/>
        </w:rPr>
        <w:t>e</w:t>
      </w:r>
      <w:r w:rsidR="00EA665E" w:rsidRPr="00A31FD0">
        <w:rPr>
          <w:rFonts w:ascii="Arial" w:hAnsi="Arial" w:cs="Arial"/>
          <w:sz w:val="22"/>
          <w:szCs w:val="22"/>
        </w:rPr>
        <w:t xml:space="preserve"> w</w:t>
      </w:r>
      <w:r w:rsidR="000F50BF" w:rsidRPr="00A31FD0">
        <w:rPr>
          <w:rFonts w:ascii="Arial" w:hAnsi="Arial" w:cs="Arial"/>
          <w:sz w:val="22"/>
          <w:szCs w:val="22"/>
        </w:rPr>
        <w:t xml:space="preserve">spomagającym drenażem </w:t>
      </w:r>
      <w:proofErr w:type="spellStart"/>
      <w:r w:rsidR="000F50BF" w:rsidRPr="00A31FD0">
        <w:rPr>
          <w:rFonts w:ascii="Arial" w:hAnsi="Arial" w:cs="Arial"/>
          <w:sz w:val="22"/>
          <w:szCs w:val="22"/>
        </w:rPr>
        <w:t>rozsączają</w:t>
      </w:r>
      <w:r w:rsidR="00EA665E" w:rsidRPr="00A31FD0">
        <w:rPr>
          <w:rFonts w:ascii="Arial" w:hAnsi="Arial" w:cs="Arial"/>
          <w:sz w:val="22"/>
          <w:szCs w:val="22"/>
        </w:rPr>
        <w:t>cym</w:t>
      </w:r>
      <w:proofErr w:type="spellEnd"/>
      <w:r w:rsidR="00EA665E" w:rsidRPr="00A31FD0">
        <w:rPr>
          <w:rFonts w:ascii="Arial" w:hAnsi="Arial" w:cs="Arial"/>
          <w:sz w:val="22"/>
          <w:szCs w:val="22"/>
        </w:rPr>
        <w:t xml:space="preserve">. </w:t>
      </w:r>
      <w:r w:rsidR="00EA665E" w:rsidRPr="00A31FD0">
        <w:rPr>
          <w:rFonts w:ascii="Arial" w:hAnsi="Arial" w:cs="Arial"/>
          <w:color w:val="000000"/>
          <w:sz w:val="22"/>
          <w:szCs w:val="22"/>
        </w:rPr>
        <w:t>Wykonawca w ramach przedmiotu zamówienia zobowiązany jest do dokonania nieodpłatnych serwisów gwarancyjnych przez okres gwarancji wraz z wykonaniem wszystkich prac (napraw, wymian).</w:t>
      </w:r>
      <w:r w:rsidR="00EA665E" w:rsidRPr="00A31FD0">
        <w:rPr>
          <w:rFonts w:ascii="Arial" w:hAnsi="Arial" w:cs="Arial"/>
          <w:sz w:val="22"/>
          <w:szCs w:val="22"/>
        </w:rPr>
        <w:t xml:space="preserve">Wykonawca przeprowadzi </w:t>
      </w:r>
      <w:r w:rsidR="00EA665E" w:rsidRPr="00A31FD0">
        <w:rPr>
          <w:rFonts w:ascii="Arial" w:hAnsi="Arial" w:cs="Arial"/>
          <w:sz w:val="22"/>
          <w:szCs w:val="22"/>
          <w:shd w:val="clear" w:color="auto" w:fill="FFFFFF"/>
        </w:rPr>
        <w:t xml:space="preserve"> indywidualne szkolenie dla wszystkich użytkowników</w:t>
      </w:r>
      <w:r w:rsidR="004259D5" w:rsidRPr="00A31FD0">
        <w:rPr>
          <w:rFonts w:ascii="Arial" w:hAnsi="Arial" w:cs="Arial"/>
          <w:sz w:val="22"/>
          <w:szCs w:val="22"/>
          <w:shd w:val="clear" w:color="auto" w:fill="FFFFFF"/>
        </w:rPr>
        <w:t xml:space="preserve"> 7</w:t>
      </w:r>
      <w:r w:rsidR="00EA665E" w:rsidRPr="00A31FD0">
        <w:rPr>
          <w:rFonts w:ascii="Arial" w:hAnsi="Arial" w:cs="Arial"/>
          <w:sz w:val="22"/>
          <w:szCs w:val="22"/>
          <w:shd w:val="clear" w:color="auto" w:fill="FFFFFF"/>
        </w:rPr>
        <w:t xml:space="preserve"> szt. przydomowych oczyszczalni ścieków w zakresie sposobu ich użytkowania</w:t>
      </w:r>
      <w:r w:rsidR="00B80329" w:rsidRPr="00A31FD0">
        <w:rPr>
          <w:rFonts w:ascii="Arial" w:hAnsi="Arial" w:cs="Arial"/>
          <w:sz w:val="22"/>
          <w:szCs w:val="22"/>
          <w:shd w:val="clear" w:color="auto" w:fill="FFFFFF"/>
        </w:rPr>
        <w:t>.</w:t>
      </w:r>
    </w:p>
    <w:p w:rsidR="00EA665E" w:rsidRPr="00A31FD0" w:rsidRDefault="00EA665E" w:rsidP="004259D5">
      <w:pPr>
        <w:spacing w:line="276" w:lineRule="auto"/>
        <w:ind w:left="708"/>
        <w:jc w:val="both"/>
        <w:rPr>
          <w:rFonts w:ascii="Arial" w:hAnsi="Arial" w:cs="Arial"/>
          <w:sz w:val="22"/>
          <w:szCs w:val="22"/>
        </w:rPr>
      </w:pPr>
      <w:r w:rsidRPr="00A31FD0">
        <w:rPr>
          <w:rFonts w:ascii="Arial" w:hAnsi="Arial" w:cs="Arial"/>
          <w:sz w:val="22"/>
          <w:szCs w:val="22"/>
        </w:rPr>
        <w:t xml:space="preserve">Zamawiający zastrzega, iż zamówienie może ulec zmianie w zakresie ostatecznych lokalizacji lub zmniejszenia wielkości zamówienia </w:t>
      </w:r>
      <w:r w:rsidR="00660616" w:rsidRPr="00A31FD0">
        <w:rPr>
          <w:rFonts w:ascii="Arial" w:hAnsi="Arial" w:cs="Arial"/>
          <w:sz w:val="22"/>
          <w:szCs w:val="22"/>
        </w:rPr>
        <w:t>d</w:t>
      </w:r>
      <w:r w:rsidRPr="00A31FD0">
        <w:rPr>
          <w:rFonts w:ascii="Arial" w:hAnsi="Arial" w:cs="Arial"/>
          <w:sz w:val="22"/>
          <w:szCs w:val="22"/>
        </w:rPr>
        <w:t xml:space="preserve">o 15% jego wielkości. W przypadku, gdy ze względów niezależnych od Zamawiającego, w szczególności rezygnacji właścicieli nieruchomości z uczestnictwa w projekcie, wykonanie </w:t>
      </w:r>
      <w:r w:rsidR="004259D5" w:rsidRPr="00A31FD0">
        <w:rPr>
          <w:rFonts w:ascii="Arial" w:hAnsi="Arial" w:cs="Arial"/>
          <w:sz w:val="22"/>
          <w:szCs w:val="22"/>
        </w:rPr>
        <w:t>przydomowych oczyszczalni ścieków</w:t>
      </w:r>
      <w:r w:rsidRPr="00A31FD0">
        <w:rPr>
          <w:rFonts w:ascii="Arial" w:hAnsi="Arial" w:cs="Arial"/>
          <w:sz w:val="22"/>
          <w:szCs w:val="22"/>
        </w:rPr>
        <w:t xml:space="preserve"> w projektowanej lokalizacji nie będzie możliwe, Zamawiający wskaże lokalizację zastępczą dla oczyszczalni danego typu. Zamawiający zastrzega, że może nie wskazać lokalizacji zastępczej dla maksymalnie </w:t>
      </w:r>
      <w:r w:rsidRPr="00A31FD0">
        <w:rPr>
          <w:rFonts w:ascii="Arial" w:hAnsi="Arial" w:cs="Arial"/>
          <w:sz w:val="22"/>
          <w:szCs w:val="22"/>
        </w:rPr>
        <w:lastRenderedPageBreak/>
        <w:t>15% wielkości z</w:t>
      </w:r>
      <w:r w:rsidR="004259D5" w:rsidRPr="00A31FD0">
        <w:rPr>
          <w:rFonts w:ascii="Arial" w:hAnsi="Arial" w:cs="Arial"/>
          <w:sz w:val="22"/>
          <w:szCs w:val="22"/>
        </w:rPr>
        <w:t>amówienia, tj. dla 1 sztuki przydomowej oczyszczalni ścieków</w:t>
      </w:r>
      <w:r w:rsidRPr="00A31FD0">
        <w:rPr>
          <w:rFonts w:ascii="Arial" w:hAnsi="Arial" w:cs="Arial"/>
          <w:sz w:val="22"/>
          <w:szCs w:val="22"/>
        </w:rPr>
        <w:t>. W takim przypadku wartość zamówienia zostanie pomniejszona o kwotę, na jaką została wyceniona oczyszczalnia danego typu zgodnie z kosztorysem ofertowym.</w:t>
      </w:r>
    </w:p>
    <w:p w:rsidR="00EA665E" w:rsidRPr="00A31FD0" w:rsidRDefault="00EA665E" w:rsidP="00EA665E">
      <w:pPr>
        <w:pStyle w:val="Akapitzlist"/>
        <w:widowControl w:val="0"/>
        <w:suppressAutoHyphens/>
        <w:ind w:left="426"/>
        <w:jc w:val="both"/>
        <w:textAlignment w:val="baseline"/>
        <w:rPr>
          <w:rFonts w:ascii="Arial" w:hAnsi="Arial" w:cs="Arial"/>
          <w:sz w:val="22"/>
          <w:szCs w:val="22"/>
          <w:lang w:eastAsia="ar-SA"/>
        </w:rPr>
      </w:pPr>
    </w:p>
    <w:p w:rsidR="00660616" w:rsidRPr="00A31FD0" w:rsidRDefault="00977DD1" w:rsidP="00660616">
      <w:pPr>
        <w:widowControl w:val="0"/>
        <w:suppressAutoHyphens/>
        <w:spacing w:line="276" w:lineRule="auto"/>
        <w:jc w:val="both"/>
        <w:textAlignment w:val="baseline"/>
        <w:rPr>
          <w:rFonts w:ascii="Arial" w:hAnsi="Arial" w:cs="Arial"/>
          <w:sz w:val="22"/>
          <w:szCs w:val="22"/>
          <w:lang w:eastAsia="ar-SA"/>
        </w:rPr>
      </w:pPr>
      <w:r w:rsidRPr="00A31FD0">
        <w:rPr>
          <w:rFonts w:ascii="Arial" w:hAnsi="Arial" w:cs="Arial"/>
          <w:b/>
          <w:sz w:val="22"/>
          <w:szCs w:val="22"/>
          <w:lang w:eastAsia="ar-SA"/>
        </w:rPr>
        <w:t xml:space="preserve">     </w:t>
      </w:r>
      <w:r w:rsidR="004259D5" w:rsidRPr="00A31FD0">
        <w:rPr>
          <w:rFonts w:ascii="Arial" w:hAnsi="Arial" w:cs="Arial"/>
          <w:b/>
          <w:sz w:val="22"/>
          <w:szCs w:val="22"/>
          <w:lang w:eastAsia="ar-SA"/>
        </w:rPr>
        <w:t>3.2.</w:t>
      </w:r>
      <w:r w:rsidR="004259D5" w:rsidRPr="00A31FD0">
        <w:rPr>
          <w:rFonts w:ascii="Arial" w:hAnsi="Arial" w:cs="Arial"/>
          <w:sz w:val="22"/>
          <w:szCs w:val="22"/>
          <w:lang w:eastAsia="ar-SA"/>
        </w:rPr>
        <w:t xml:space="preserve"> </w:t>
      </w:r>
      <w:r w:rsidR="00660616" w:rsidRPr="00A31FD0">
        <w:rPr>
          <w:rFonts w:ascii="Arial" w:hAnsi="Arial" w:cs="Arial"/>
          <w:sz w:val="22"/>
          <w:szCs w:val="22"/>
          <w:lang w:eastAsia="ar-SA"/>
        </w:rPr>
        <w:t>Szczegółowy opis</w:t>
      </w:r>
      <w:r w:rsidR="00112768" w:rsidRPr="00A31FD0">
        <w:rPr>
          <w:rFonts w:ascii="Arial" w:hAnsi="Arial" w:cs="Arial"/>
          <w:sz w:val="22"/>
          <w:szCs w:val="22"/>
          <w:lang w:eastAsia="ar-SA"/>
        </w:rPr>
        <w:t xml:space="preserve"> przedmiotu zamówienia zawierają</w:t>
      </w:r>
      <w:r w:rsidR="00660616" w:rsidRPr="00A31FD0">
        <w:rPr>
          <w:rFonts w:ascii="Arial" w:hAnsi="Arial" w:cs="Arial"/>
          <w:sz w:val="22"/>
          <w:szCs w:val="22"/>
          <w:lang w:eastAsia="ar-SA"/>
        </w:rPr>
        <w:t xml:space="preserve"> m.in.:</w:t>
      </w:r>
    </w:p>
    <w:p w:rsidR="00660616" w:rsidRPr="00A31FD0" w:rsidRDefault="00660616" w:rsidP="00660616">
      <w:pPr>
        <w:pStyle w:val="Akapitzlist"/>
        <w:widowControl w:val="0"/>
        <w:numPr>
          <w:ilvl w:val="0"/>
          <w:numId w:val="41"/>
        </w:numPr>
        <w:suppressAutoHyphens/>
        <w:spacing w:line="276" w:lineRule="auto"/>
        <w:ind w:left="993"/>
        <w:jc w:val="both"/>
        <w:textAlignment w:val="baseline"/>
        <w:rPr>
          <w:rFonts w:ascii="Arial" w:hAnsi="Arial" w:cs="Arial"/>
          <w:sz w:val="22"/>
          <w:szCs w:val="22"/>
          <w:lang w:eastAsia="ar-SA"/>
        </w:rPr>
      </w:pPr>
      <w:r w:rsidRPr="00A31FD0">
        <w:rPr>
          <w:rFonts w:ascii="Arial" w:hAnsi="Arial" w:cs="Arial"/>
          <w:sz w:val="22"/>
          <w:szCs w:val="22"/>
          <w:lang w:eastAsia="ar-SA"/>
        </w:rPr>
        <w:t>dokumentacja projektowa</w:t>
      </w:r>
      <w:r w:rsidR="00112768" w:rsidRPr="00A31FD0">
        <w:rPr>
          <w:rFonts w:ascii="Arial" w:hAnsi="Arial" w:cs="Arial"/>
          <w:sz w:val="22"/>
          <w:szCs w:val="22"/>
          <w:lang w:eastAsia="ar-SA"/>
        </w:rPr>
        <w:t>;</w:t>
      </w:r>
    </w:p>
    <w:p w:rsidR="00660616" w:rsidRPr="00A31FD0" w:rsidRDefault="00660616" w:rsidP="00660616">
      <w:pPr>
        <w:pStyle w:val="Akapitzlist"/>
        <w:widowControl w:val="0"/>
        <w:numPr>
          <w:ilvl w:val="0"/>
          <w:numId w:val="41"/>
        </w:numPr>
        <w:suppressAutoHyphens/>
        <w:spacing w:line="276" w:lineRule="auto"/>
        <w:ind w:left="993"/>
        <w:jc w:val="both"/>
        <w:textAlignment w:val="baseline"/>
        <w:rPr>
          <w:rFonts w:ascii="Arial" w:hAnsi="Arial" w:cs="Arial"/>
          <w:sz w:val="22"/>
          <w:szCs w:val="22"/>
          <w:lang w:eastAsia="ar-SA"/>
        </w:rPr>
      </w:pPr>
      <w:r w:rsidRPr="00A31FD0">
        <w:rPr>
          <w:rFonts w:ascii="Arial" w:hAnsi="Arial" w:cs="Arial"/>
          <w:sz w:val="22"/>
          <w:szCs w:val="22"/>
          <w:lang w:eastAsia="ar-SA"/>
        </w:rPr>
        <w:t>specyfikacje techniczne wykonania i odbioru robót budowlanych</w:t>
      </w:r>
      <w:r w:rsidR="00112768" w:rsidRPr="00A31FD0">
        <w:rPr>
          <w:rFonts w:ascii="Arial" w:hAnsi="Arial" w:cs="Arial"/>
          <w:sz w:val="22"/>
          <w:szCs w:val="22"/>
          <w:lang w:eastAsia="ar-SA"/>
        </w:rPr>
        <w:t>;</w:t>
      </w:r>
      <w:r w:rsidRPr="00A31FD0">
        <w:rPr>
          <w:rFonts w:ascii="Arial" w:hAnsi="Arial" w:cs="Arial"/>
          <w:sz w:val="22"/>
          <w:szCs w:val="22"/>
          <w:lang w:eastAsia="ar-SA"/>
        </w:rPr>
        <w:t xml:space="preserve"> </w:t>
      </w:r>
    </w:p>
    <w:p w:rsidR="00660616" w:rsidRPr="00A31FD0" w:rsidRDefault="00660616" w:rsidP="00660616">
      <w:pPr>
        <w:pStyle w:val="Akapitzlist"/>
        <w:widowControl w:val="0"/>
        <w:numPr>
          <w:ilvl w:val="0"/>
          <w:numId w:val="41"/>
        </w:numPr>
        <w:suppressAutoHyphens/>
        <w:spacing w:line="276" w:lineRule="auto"/>
        <w:ind w:left="993"/>
        <w:jc w:val="both"/>
        <w:textAlignment w:val="baseline"/>
        <w:rPr>
          <w:rFonts w:ascii="Arial" w:hAnsi="Arial" w:cs="Arial"/>
          <w:sz w:val="22"/>
          <w:szCs w:val="22"/>
          <w:lang w:eastAsia="ar-SA"/>
        </w:rPr>
      </w:pPr>
      <w:r w:rsidRPr="00A31FD0">
        <w:rPr>
          <w:rFonts w:ascii="Arial" w:hAnsi="Arial" w:cs="Arial"/>
          <w:sz w:val="22"/>
          <w:szCs w:val="22"/>
          <w:lang w:eastAsia="ar-SA"/>
        </w:rPr>
        <w:t>przedmiary robót</w:t>
      </w:r>
      <w:r w:rsidR="00112768" w:rsidRPr="00A31FD0">
        <w:rPr>
          <w:rFonts w:ascii="Arial" w:hAnsi="Arial" w:cs="Arial"/>
          <w:sz w:val="22"/>
          <w:szCs w:val="22"/>
          <w:lang w:eastAsia="ar-SA"/>
        </w:rPr>
        <w:t>;</w:t>
      </w:r>
      <w:r w:rsidRPr="00A31FD0">
        <w:rPr>
          <w:rFonts w:ascii="Arial" w:hAnsi="Arial" w:cs="Arial"/>
          <w:sz w:val="22"/>
          <w:szCs w:val="22"/>
          <w:lang w:eastAsia="ar-SA"/>
        </w:rPr>
        <w:t xml:space="preserve"> </w:t>
      </w:r>
    </w:p>
    <w:p w:rsidR="002D6FA9" w:rsidRPr="00A31FD0" w:rsidRDefault="00977DD1" w:rsidP="004259D5">
      <w:pPr>
        <w:widowControl w:val="0"/>
        <w:suppressAutoHyphens/>
        <w:spacing w:line="276" w:lineRule="auto"/>
        <w:jc w:val="both"/>
        <w:textAlignment w:val="baseline"/>
        <w:rPr>
          <w:rFonts w:ascii="Arial" w:hAnsi="Arial" w:cs="Arial"/>
          <w:sz w:val="22"/>
          <w:szCs w:val="22"/>
          <w:lang w:eastAsia="ar-SA"/>
        </w:rPr>
      </w:pPr>
      <w:r w:rsidRPr="00A31FD0">
        <w:rPr>
          <w:rFonts w:ascii="Arial" w:hAnsi="Arial" w:cs="Arial"/>
          <w:b/>
          <w:sz w:val="22"/>
          <w:szCs w:val="22"/>
          <w:lang w:eastAsia="ar-SA"/>
        </w:rPr>
        <w:t xml:space="preserve">     </w:t>
      </w:r>
      <w:r w:rsidR="004259D5" w:rsidRPr="00A31FD0">
        <w:rPr>
          <w:rFonts w:ascii="Arial" w:hAnsi="Arial" w:cs="Arial"/>
          <w:b/>
          <w:sz w:val="22"/>
          <w:szCs w:val="22"/>
          <w:lang w:eastAsia="ar-SA"/>
        </w:rPr>
        <w:t>3.3.</w:t>
      </w:r>
      <w:r w:rsidR="004259D5" w:rsidRPr="00A31FD0">
        <w:rPr>
          <w:rFonts w:ascii="Arial" w:hAnsi="Arial" w:cs="Arial"/>
          <w:sz w:val="22"/>
          <w:szCs w:val="22"/>
          <w:lang w:eastAsia="ar-SA"/>
        </w:rPr>
        <w:t xml:space="preserve"> </w:t>
      </w:r>
      <w:r w:rsidR="00546E03" w:rsidRPr="00A31FD0">
        <w:rPr>
          <w:rFonts w:ascii="Arial" w:hAnsi="Arial" w:cs="Arial"/>
          <w:sz w:val="22"/>
          <w:szCs w:val="22"/>
          <w:lang w:eastAsia="ar-SA"/>
        </w:rPr>
        <w:t>Wspólny Słownik Zamówień (CPV):</w:t>
      </w:r>
    </w:p>
    <w:p w:rsidR="0088260D" w:rsidRPr="00A31FD0" w:rsidRDefault="00135686" w:rsidP="0088260D">
      <w:pPr>
        <w:spacing w:line="276" w:lineRule="auto"/>
        <w:ind w:left="709"/>
        <w:jc w:val="both"/>
        <w:rPr>
          <w:rFonts w:ascii="Arial" w:hAnsi="Arial" w:cs="Arial"/>
          <w:sz w:val="22"/>
          <w:szCs w:val="22"/>
        </w:rPr>
      </w:pPr>
      <w:hyperlink r:id="rId11" w:history="1">
        <w:r w:rsidR="0088260D" w:rsidRPr="00A31FD0">
          <w:rPr>
            <w:rStyle w:val="Hipercze"/>
            <w:rFonts w:ascii="Arial" w:hAnsi="Arial" w:cs="Arial"/>
            <w:b/>
            <w:bCs/>
            <w:iCs/>
            <w:color w:val="auto"/>
            <w:sz w:val="22"/>
            <w:szCs w:val="22"/>
            <w:u w:val="none"/>
            <w:shd w:val="clear" w:color="auto" w:fill="FFFFFF"/>
          </w:rPr>
          <w:t>45000000-7</w:t>
        </w:r>
        <w:r w:rsidR="0088260D" w:rsidRPr="00A31FD0">
          <w:rPr>
            <w:rStyle w:val="Hipercze"/>
            <w:rFonts w:ascii="Arial" w:hAnsi="Arial" w:cs="Arial"/>
            <w:bCs/>
            <w:iCs/>
            <w:color w:val="auto"/>
            <w:sz w:val="22"/>
            <w:szCs w:val="22"/>
            <w:u w:val="none"/>
            <w:shd w:val="clear" w:color="auto" w:fill="FFFFFF"/>
          </w:rPr>
          <w:t xml:space="preserve"> - Roboty budowlane</w:t>
        </w:r>
      </w:hyperlink>
    </w:p>
    <w:p w:rsidR="0088260D" w:rsidRPr="00A31FD0" w:rsidRDefault="00135686" w:rsidP="0088260D">
      <w:pPr>
        <w:spacing w:line="276" w:lineRule="auto"/>
        <w:ind w:left="709"/>
        <w:jc w:val="both"/>
        <w:rPr>
          <w:rFonts w:ascii="Arial" w:hAnsi="Arial" w:cs="Arial"/>
          <w:sz w:val="22"/>
          <w:szCs w:val="22"/>
        </w:rPr>
      </w:pPr>
      <w:hyperlink r:id="rId12" w:history="1">
        <w:r w:rsidR="0088260D" w:rsidRPr="00A31FD0">
          <w:rPr>
            <w:rStyle w:val="Hipercze"/>
            <w:rFonts w:ascii="Arial" w:hAnsi="Arial" w:cs="Arial"/>
            <w:b/>
            <w:bCs/>
            <w:iCs/>
            <w:color w:val="auto"/>
            <w:sz w:val="22"/>
            <w:szCs w:val="22"/>
            <w:u w:val="none"/>
            <w:shd w:val="clear" w:color="auto" w:fill="FFFFFF"/>
          </w:rPr>
          <w:t>45252127-4</w:t>
        </w:r>
        <w:r w:rsidR="0088260D" w:rsidRPr="00A31FD0">
          <w:rPr>
            <w:rStyle w:val="Hipercze"/>
            <w:rFonts w:ascii="Arial" w:hAnsi="Arial" w:cs="Arial"/>
            <w:bCs/>
            <w:iCs/>
            <w:color w:val="auto"/>
            <w:sz w:val="22"/>
            <w:szCs w:val="22"/>
            <w:u w:val="none"/>
            <w:shd w:val="clear" w:color="auto" w:fill="FFFFFF"/>
          </w:rPr>
          <w:t xml:space="preserve"> - Roboty budowlane w zakresie oczyszczalni ścieków</w:t>
        </w:r>
      </w:hyperlink>
    </w:p>
    <w:p w:rsidR="0088260D" w:rsidRPr="00A31FD0" w:rsidRDefault="00135686" w:rsidP="0088260D">
      <w:pPr>
        <w:spacing w:line="276" w:lineRule="auto"/>
        <w:ind w:left="709"/>
        <w:jc w:val="both"/>
        <w:rPr>
          <w:rFonts w:ascii="Arial" w:hAnsi="Arial" w:cs="Arial"/>
          <w:sz w:val="22"/>
          <w:szCs w:val="22"/>
        </w:rPr>
      </w:pPr>
      <w:hyperlink r:id="rId13" w:history="1">
        <w:r w:rsidR="0088260D" w:rsidRPr="00A31FD0">
          <w:rPr>
            <w:rStyle w:val="Hipercze"/>
            <w:rFonts w:ascii="Arial" w:hAnsi="Arial" w:cs="Arial"/>
            <w:b/>
            <w:bCs/>
            <w:iCs/>
            <w:color w:val="auto"/>
            <w:sz w:val="22"/>
            <w:szCs w:val="22"/>
            <w:u w:val="none"/>
            <w:shd w:val="clear" w:color="auto" w:fill="FFFFFF"/>
          </w:rPr>
          <w:t>45232421-9</w:t>
        </w:r>
        <w:r w:rsidR="0088260D" w:rsidRPr="00A31FD0">
          <w:rPr>
            <w:rStyle w:val="Hipercze"/>
            <w:rFonts w:ascii="Arial" w:hAnsi="Arial" w:cs="Arial"/>
            <w:bCs/>
            <w:iCs/>
            <w:color w:val="auto"/>
            <w:sz w:val="22"/>
            <w:szCs w:val="22"/>
            <w:u w:val="none"/>
            <w:shd w:val="clear" w:color="auto" w:fill="FFFFFF"/>
          </w:rPr>
          <w:t xml:space="preserve"> - Roboty w zakresie oczyszczania ścieków</w:t>
        </w:r>
      </w:hyperlink>
    </w:p>
    <w:p w:rsidR="0088260D" w:rsidRPr="00A31FD0" w:rsidRDefault="00135686" w:rsidP="0088260D">
      <w:pPr>
        <w:spacing w:line="276" w:lineRule="auto"/>
        <w:ind w:left="709"/>
        <w:jc w:val="both"/>
        <w:rPr>
          <w:rFonts w:ascii="Arial" w:hAnsi="Arial" w:cs="Arial"/>
          <w:sz w:val="22"/>
          <w:szCs w:val="22"/>
        </w:rPr>
      </w:pPr>
      <w:hyperlink r:id="rId14" w:history="1">
        <w:r w:rsidR="0088260D" w:rsidRPr="00A31FD0">
          <w:rPr>
            <w:rStyle w:val="Hipercze"/>
            <w:rFonts w:ascii="Arial" w:hAnsi="Arial" w:cs="Arial"/>
            <w:b/>
            <w:bCs/>
            <w:iCs/>
            <w:color w:val="auto"/>
            <w:sz w:val="22"/>
            <w:szCs w:val="22"/>
            <w:u w:val="none"/>
            <w:shd w:val="clear" w:color="auto" w:fill="FFFFFF"/>
          </w:rPr>
          <w:t>45111200-0</w:t>
        </w:r>
        <w:r w:rsidR="0088260D" w:rsidRPr="00A31FD0">
          <w:rPr>
            <w:rStyle w:val="Hipercze"/>
            <w:rFonts w:ascii="Arial" w:hAnsi="Arial" w:cs="Arial"/>
            <w:bCs/>
            <w:iCs/>
            <w:color w:val="auto"/>
            <w:sz w:val="22"/>
            <w:szCs w:val="22"/>
            <w:u w:val="none"/>
            <w:shd w:val="clear" w:color="auto" w:fill="FFFFFF"/>
          </w:rPr>
          <w:t xml:space="preserve"> - Roboty w zakresie przygotowania terenu pod budowę i roboty ziemne</w:t>
        </w:r>
      </w:hyperlink>
    </w:p>
    <w:p w:rsidR="0088260D" w:rsidRPr="00A31FD0" w:rsidRDefault="00135686" w:rsidP="0088260D">
      <w:pPr>
        <w:spacing w:line="276" w:lineRule="auto"/>
        <w:ind w:left="709"/>
        <w:jc w:val="both"/>
        <w:rPr>
          <w:rFonts w:ascii="Arial" w:hAnsi="Arial" w:cs="Arial"/>
          <w:sz w:val="22"/>
          <w:szCs w:val="22"/>
        </w:rPr>
      </w:pPr>
      <w:hyperlink r:id="rId15" w:history="1">
        <w:r w:rsidR="0088260D" w:rsidRPr="00A31FD0">
          <w:rPr>
            <w:rStyle w:val="Hipercze"/>
            <w:rFonts w:ascii="Arial" w:hAnsi="Arial" w:cs="Arial"/>
            <w:b/>
            <w:bCs/>
            <w:iCs/>
            <w:color w:val="auto"/>
            <w:sz w:val="22"/>
            <w:szCs w:val="22"/>
            <w:u w:val="none"/>
            <w:shd w:val="clear" w:color="auto" w:fill="FFFFFF"/>
          </w:rPr>
          <w:t>45232410-9</w:t>
        </w:r>
        <w:r w:rsidR="0088260D" w:rsidRPr="00A31FD0">
          <w:rPr>
            <w:rStyle w:val="Hipercze"/>
            <w:rFonts w:ascii="Arial" w:hAnsi="Arial" w:cs="Arial"/>
            <w:bCs/>
            <w:iCs/>
            <w:color w:val="auto"/>
            <w:sz w:val="22"/>
            <w:szCs w:val="22"/>
            <w:u w:val="none"/>
            <w:shd w:val="clear" w:color="auto" w:fill="FFFFFF"/>
          </w:rPr>
          <w:t xml:space="preserve"> - Roboty w zakresie kanalizacji ściekowej</w:t>
        </w:r>
      </w:hyperlink>
    </w:p>
    <w:p w:rsidR="0088260D" w:rsidRPr="00A31FD0" w:rsidRDefault="00135686" w:rsidP="0088260D">
      <w:pPr>
        <w:spacing w:line="276" w:lineRule="auto"/>
        <w:ind w:left="709"/>
        <w:jc w:val="both"/>
        <w:rPr>
          <w:rFonts w:ascii="Arial" w:hAnsi="Arial" w:cs="Arial"/>
          <w:sz w:val="22"/>
          <w:szCs w:val="22"/>
        </w:rPr>
      </w:pPr>
      <w:hyperlink r:id="rId16" w:history="1">
        <w:r w:rsidR="0088260D" w:rsidRPr="00A31FD0">
          <w:rPr>
            <w:rStyle w:val="Hipercze"/>
            <w:rFonts w:ascii="Arial" w:hAnsi="Arial" w:cs="Arial"/>
            <w:b/>
            <w:bCs/>
            <w:iCs/>
            <w:color w:val="auto"/>
            <w:sz w:val="22"/>
            <w:szCs w:val="22"/>
            <w:u w:val="none"/>
            <w:shd w:val="clear" w:color="auto" w:fill="FFFFFF"/>
          </w:rPr>
          <w:t xml:space="preserve">45232423-3 </w:t>
        </w:r>
        <w:r w:rsidR="0088260D" w:rsidRPr="00A31FD0">
          <w:rPr>
            <w:rStyle w:val="Hipercze"/>
            <w:rFonts w:ascii="Arial" w:hAnsi="Arial" w:cs="Arial"/>
            <w:bCs/>
            <w:iCs/>
            <w:color w:val="auto"/>
            <w:sz w:val="22"/>
            <w:szCs w:val="22"/>
            <w:u w:val="none"/>
            <w:shd w:val="clear" w:color="auto" w:fill="FFFFFF"/>
          </w:rPr>
          <w:t>- Roboty budowlane w zakresie przepompowni ścieków</w:t>
        </w:r>
      </w:hyperlink>
    </w:p>
    <w:p w:rsidR="0088260D" w:rsidRPr="00A31FD0" w:rsidRDefault="00135686" w:rsidP="0088260D">
      <w:pPr>
        <w:spacing w:line="276" w:lineRule="auto"/>
        <w:ind w:left="709"/>
        <w:jc w:val="both"/>
        <w:rPr>
          <w:rFonts w:ascii="Arial" w:hAnsi="Arial" w:cs="Arial"/>
          <w:sz w:val="22"/>
          <w:szCs w:val="22"/>
        </w:rPr>
      </w:pPr>
      <w:hyperlink r:id="rId17" w:history="1">
        <w:r w:rsidR="0088260D" w:rsidRPr="00A31FD0">
          <w:rPr>
            <w:rStyle w:val="Hipercze"/>
            <w:rFonts w:ascii="Arial" w:hAnsi="Arial" w:cs="Arial"/>
            <w:b/>
            <w:bCs/>
            <w:iCs/>
            <w:color w:val="auto"/>
            <w:sz w:val="22"/>
            <w:szCs w:val="22"/>
            <w:u w:val="none"/>
            <w:shd w:val="clear" w:color="auto" w:fill="FFFFFF"/>
          </w:rPr>
          <w:t>45255600-5</w:t>
        </w:r>
        <w:r w:rsidR="0088260D" w:rsidRPr="00A31FD0">
          <w:rPr>
            <w:rStyle w:val="Hipercze"/>
            <w:rFonts w:ascii="Arial" w:hAnsi="Arial" w:cs="Arial"/>
            <w:bCs/>
            <w:iCs/>
            <w:color w:val="auto"/>
            <w:sz w:val="22"/>
            <w:szCs w:val="22"/>
            <w:u w:val="none"/>
            <w:shd w:val="clear" w:color="auto" w:fill="FFFFFF"/>
          </w:rPr>
          <w:t xml:space="preserve"> - Roboty w zakresie kładzenia rur w kanalizacji</w:t>
        </w:r>
      </w:hyperlink>
    </w:p>
    <w:p w:rsidR="0088260D" w:rsidRPr="00A31FD0" w:rsidRDefault="00135686" w:rsidP="0088260D">
      <w:pPr>
        <w:spacing w:line="276" w:lineRule="auto"/>
        <w:ind w:left="709"/>
        <w:jc w:val="both"/>
        <w:rPr>
          <w:rFonts w:ascii="Arial" w:hAnsi="Arial" w:cs="Arial"/>
          <w:sz w:val="22"/>
          <w:szCs w:val="22"/>
        </w:rPr>
      </w:pPr>
      <w:hyperlink r:id="rId18" w:history="1">
        <w:r w:rsidR="0088260D" w:rsidRPr="00A31FD0">
          <w:rPr>
            <w:rStyle w:val="Hipercze"/>
            <w:rFonts w:ascii="Arial" w:hAnsi="Arial" w:cs="Arial"/>
            <w:b/>
            <w:bCs/>
            <w:iCs/>
            <w:color w:val="auto"/>
            <w:sz w:val="22"/>
            <w:szCs w:val="22"/>
            <w:u w:val="none"/>
            <w:shd w:val="clear" w:color="auto" w:fill="FFFFFF"/>
          </w:rPr>
          <w:t>45232400-6</w:t>
        </w:r>
        <w:r w:rsidR="0088260D" w:rsidRPr="00A31FD0">
          <w:rPr>
            <w:rStyle w:val="Hipercze"/>
            <w:rFonts w:ascii="Arial" w:hAnsi="Arial" w:cs="Arial"/>
            <w:bCs/>
            <w:iCs/>
            <w:color w:val="auto"/>
            <w:sz w:val="22"/>
            <w:szCs w:val="22"/>
            <w:u w:val="none"/>
            <w:shd w:val="clear" w:color="auto" w:fill="FFFFFF"/>
          </w:rPr>
          <w:t xml:space="preserve"> - Roboty budowlane w zakresie kanałów ściekowych</w:t>
        </w:r>
      </w:hyperlink>
    </w:p>
    <w:p w:rsidR="0088260D" w:rsidRPr="00A31FD0" w:rsidRDefault="00135686" w:rsidP="0088260D">
      <w:pPr>
        <w:spacing w:line="276" w:lineRule="auto"/>
        <w:ind w:left="709"/>
        <w:jc w:val="both"/>
        <w:rPr>
          <w:rFonts w:ascii="Arial" w:hAnsi="Arial" w:cs="Arial"/>
          <w:sz w:val="22"/>
          <w:szCs w:val="22"/>
        </w:rPr>
      </w:pPr>
      <w:hyperlink r:id="rId19" w:history="1">
        <w:r w:rsidR="0088260D" w:rsidRPr="00A31FD0">
          <w:rPr>
            <w:rStyle w:val="Hipercze"/>
            <w:rFonts w:ascii="Arial" w:hAnsi="Arial" w:cs="Arial"/>
            <w:b/>
            <w:bCs/>
            <w:iCs/>
            <w:color w:val="auto"/>
            <w:sz w:val="22"/>
            <w:szCs w:val="22"/>
            <w:u w:val="none"/>
            <w:shd w:val="clear" w:color="auto" w:fill="FFFFFF"/>
          </w:rPr>
          <w:t>45310000-3</w:t>
        </w:r>
        <w:r w:rsidR="0088260D" w:rsidRPr="00A31FD0">
          <w:rPr>
            <w:rStyle w:val="Hipercze"/>
            <w:rFonts w:ascii="Arial" w:hAnsi="Arial" w:cs="Arial"/>
            <w:bCs/>
            <w:iCs/>
            <w:color w:val="auto"/>
            <w:sz w:val="22"/>
            <w:szCs w:val="22"/>
            <w:u w:val="none"/>
            <w:shd w:val="clear" w:color="auto" w:fill="FFFFFF"/>
          </w:rPr>
          <w:t xml:space="preserve"> - Roboty instalacyjne elektryczne</w:t>
        </w:r>
      </w:hyperlink>
    </w:p>
    <w:p w:rsidR="0088260D" w:rsidRPr="00A31FD0" w:rsidRDefault="00135686" w:rsidP="0088260D">
      <w:pPr>
        <w:widowControl w:val="0"/>
        <w:suppressAutoHyphens/>
        <w:spacing w:line="276" w:lineRule="auto"/>
        <w:ind w:left="709"/>
        <w:jc w:val="both"/>
        <w:rPr>
          <w:rFonts w:ascii="Arial" w:hAnsi="Arial" w:cs="Arial"/>
          <w:bCs/>
          <w:sz w:val="22"/>
          <w:szCs w:val="22"/>
        </w:rPr>
      </w:pPr>
      <w:hyperlink r:id="rId20" w:history="1">
        <w:r w:rsidR="0088260D" w:rsidRPr="00A31FD0">
          <w:rPr>
            <w:rStyle w:val="Hipercze"/>
            <w:rFonts w:ascii="Arial" w:hAnsi="Arial" w:cs="Arial"/>
            <w:b/>
            <w:bCs/>
            <w:iCs/>
            <w:color w:val="auto"/>
            <w:sz w:val="22"/>
            <w:szCs w:val="22"/>
            <w:u w:val="none"/>
            <w:shd w:val="clear" w:color="auto" w:fill="FFFFFF"/>
          </w:rPr>
          <w:t>45311000-0</w:t>
        </w:r>
        <w:r w:rsidR="0088260D" w:rsidRPr="00A31FD0">
          <w:rPr>
            <w:rStyle w:val="Hipercze"/>
            <w:rFonts w:ascii="Arial" w:hAnsi="Arial" w:cs="Arial"/>
            <w:bCs/>
            <w:iCs/>
            <w:color w:val="auto"/>
            <w:sz w:val="22"/>
            <w:szCs w:val="22"/>
            <w:u w:val="none"/>
            <w:shd w:val="clear" w:color="auto" w:fill="FFFFFF"/>
          </w:rPr>
          <w:t xml:space="preserve"> - Roboty w zakresie okablowania oraz instalacji elektrycznych</w:t>
        </w:r>
      </w:hyperlink>
      <w:r w:rsidR="00EA665E" w:rsidRPr="00A31FD0">
        <w:rPr>
          <w:rFonts w:ascii="Arial" w:hAnsi="Arial" w:cs="Arial"/>
          <w:bCs/>
          <w:sz w:val="22"/>
          <w:szCs w:val="22"/>
        </w:rPr>
        <w:t xml:space="preserve"> w </w:t>
      </w:r>
      <w:r w:rsidR="0088260D" w:rsidRPr="00A31FD0">
        <w:rPr>
          <w:rFonts w:ascii="Arial" w:hAnsi="Arial" w:cs="Arial"/>
          <w:bCs/>
          <w:sz w:val="22"/>
          <w:szCs w:val="22"/>
        </w:rPr>
        <w:t xml:space="preserve">    </w:t>
      </w:r>
    </w:p>
    <w:p w:rsidR="00112768" w:rsidRPr="00A31FD0" w:rsidRDefault="00EA665E" w:rsidP="00660616">
      <w:pPr>
        <w:widowControl w:val="0"/>
        <w:suppressAutoHyphens/>
        <w:spacing w:line="276" w:lineRule="auto"/>
        <w:ind w:left="1418" w:firstLine="709"/>
        <w:jc w:val="both"/>
        <w:rPr>
          <w:rFonts w:ascii="Arial" w:hAnsi="Arial" w:cs="Arial"/>
          <w:bCs/>
          <w:sz w:val="22"/>
          <w:szCs w:val="22"/>
        </w:rPr>
      </w:pPr>
      <w:r w:rsidRPr="00A31FD0">
        <w:rPr>
          <w:rFonts w:ascii="Arial" w:hAnsi="Arial" w:cs="Arial"/>
          <w:bCs/>
          <w:sz w:val="22"/>
          <w:szCs w:val="22"/>
        </w:rPr>
        <w:t>zakresie oczyszczania ścieków.</w:t>
      </w:r>
    </w:p>
    <w:p w:rsidR="00112768" w:rsidRPr="00A31FD0" w:rsidRDefault="00112768" w:rsidP="00112768">
      <w:pPr>
        <w:widowControl w:val="0"/>
        <w:suppressAutoHyphens/>
        <w:spacing w:line="276" w:lineRule="auto"/>
        <w:jc w:val="both"/>
        <w:rPr>
          <w:rFonts w:ascii="Arial" w:hAnsi="Arial" w:cs="Arial"/>
          <w:bCs/>
          <w:sz w:val="22"/>
          <w:szCs w:val="22"/>
        </w:rPr>
      </w:pPr>
    </w:p>
    <w:p w:rsidR="00112768" w:rsidRPr="00A31FD0" w:rsidRDefault="00112768" w:rsidP="00112768">
      <w:pPr>
        <w:widowControl w:val="0"/>
        <w:suppressAutoHyphens/>
        <w:ind w:left="360"/>
        <w:rPr>
          <w:rFonts w:ascii="Arial" w:hAnsi="Arial" w:cs="Arial"/>
          <w:sz w:val="22"/>
          <w:szCs w:val="22"/>
        </w:rPr>
      </w:pPr>
      <w:r w:rsidRPr="00A31FD0">
        <w:rPr>
          <w:rFonts w:ascii="Arial" w:hAnsi="Arial" w:cs="Arial"/>
          <w:b/>
          <w:bCs/>
          <w:sz w:val="22"/>
          <w:szCs w:val="22"/>
        </w:rPr>
        <w:t xml:space="preserve">3.4. </w:t>
      </w:r>
      <w:r w:rsidRPr="00A31FD0">
        <w:rPr>
          <w:rFonts w:ascii="Arial" w:hAnsi="Arial" w:cs="Arial"/>
          <w:sz w:val="22"/>
          <w:szCs w:val="22"/>
        </w:rPr>
        <w:t xml:space="preserve">Zamówienie należy wykonać m.in. zgodnie z dokumentacją projektową stanowiącą </w:t>
      </w:r>
    </w:p>
    <w:p w:rsidR="00334E3A" w:rsidRDefault="00112768" w:rsidP="00112768">
      <w:pPr>
        <w:widowControl w:val="0"/>
        <w:suppressAutoHyphens/>
        <w:ind w:left="360" w:firstLine="349"/>
        <w:rPr>
          <w:rFonts w:ascii="Arial" w:hAnsi="Arial" w:cs="Arial"/>
          <w:sz w:val="22"/>
          <w:szCs w:val="22"/>
        </w:rPr>
      </w:pPr>
      <w:r w:rsidRPr="00A31FD0">
        <w:rPr>
          <w:rFonts w:ascii="Arial" w:hAnsi="Arial" w:cs="Arial"/>
          <w:b/>
          <w:bCs/>
          <w:sz w:val="22"/>
          <w:szCs w:val="22"/>
        </w:rPr>
        <w:t xml:space="preserve"> </w:t>
      </w:r>
      <w:r w:rsidRPr="00A31FD0">
        <w:rPr>
          <w:rFonts w:ascii="Arial" w:hAnsi="Arial" w:cs="Arial"/>
          <w:b/>
          <w:sz w:val="22"/>
          <w:szCs w:val="22"/>
        </w:rPr>
        <w:t>załącznik</w:t>
      </w:r>
      <w:r w:rsidRPr="00A31FD0">
        <w:rPr>
          <w:rFonts w:ascii="Arial" w:hAnsi="Arial" w:cs="Arial"/>
          <w:sz w:val="22"/>
          <w:szCs w:val="22"/>
        </w:rPr>
        <w:t xml:space="preserve"> </w:t>
      </w:r>
      <w:r w:rsidRPr="00A31FD0">
        <w:rPr>
          <w:rFonts w:ascii="Arial" w:hAnsi="Arial" w:cs="Arial"/>
          <w:b/>
          <w:sz w:val="22"/>
          <w:szCs w:val="22"/>
        </w:rPr>
        <w:t>nr 7a do SWZ</w:t>
      </w:r>
      <w:r w:rsidRPr="00A31FD0">
        <w:rPr>
          <w:rFonts w:ascii="Arial" w:hAnsi="Arial" w:cs="Arial"/>
          <w:sz w:val="22"/>
          <w:szCs w:val="22"/>
        </w:rPr>
        <w:t>.</w:t>
      </w:r>
    </w:p>
    <w:p w:rsidR="00340790" w:rsidRPr="00A31FD0" w:rsidRDefault="00340790" w:rsidP="00112768">
      <w:pPr>
        <w:widowControl w:val="0"/>
        <w:suppressAutoHyphens/>
        <w:ind w:left="360" w:firstLine="349"/>
        <w:rPr>
          <w:rFonts w:ascii="Arial" w:hAnsi="Arial" w:cs="Arial"/>
          <w:b/>
          <w:bCs/>
          <w:sz w:val="22"/>
          <w:szCs w:val="22"/>
        </w:rPr>
      </w:pPr>
    </w:p>
    <w:p w:rsidR="002D6FA9" w:rsidRPr="00A31FD0" w:rsidRDefault="002D6FA9" w:rsidP="00AE2688">
      <w:pPr>
        <w:pStyle w:val="Akapitzlist"/>
        <w:numPr>
          <w:ilvl w:val="0"/>
          <w:numId w:val="62"/>
        </w:numPr>
        <w:spacing w:after="160" w:line="276" w:lineRule="auto"/>
        <w:jc w:val="both"/>
        <w:rPr>
          <w:rFonts w:ascii="Arial" w:eastAsiaTheme="minorHAnsi" w:hAnsi="Arial" w:cs="Arial"/>
          <w:b/>
          <w:i/>
          <w:sz w:val="22"/>
          <w:szCs w:val="22"/>
          <w:lang w:eastAsia="en-US"/>
        </w:rPr>
      </w:pPr>
      <w:r w:rsidRPr="00A31FD0">
        <w:rPr>
          <w:rFonts w:ascii="Arial" w:eastAsiaTheme="minorHAnsi" w:hAnsi="Arial" w:cs="Arial"/>
          <w:b/>
          <w:bCs/>
          <w:sz w:val="22"/>
          <w:szCs w:val="22"/>
          <w:u w:val="single"/>
          <w:lang w:eastAsia="en-US"/>
        </w:rPr>
        <w:t xml:space="preserve">Przedmiotem części nr </w:t>
      </w:r>
      <w:r w:rsidR="00EA665E" w:rsidRPr="00A31FD0">
        <w:rPr>
          <w:rFonts w:ascii="Arial" w:eastAsiaTheme="minorHAnsi" w:hAnsi="Arial" w:cs="Arial"/>
          <w:b/>
          <w:bCs/>
          <w:sz w:val="22"/>
          <w:szCs w:val="22"/>
          <w:u w:val="single"/>
          <w:lang w:eastAsia="en-US"/>
        </w:rPr>
        <w:t>2</w:t>
      </w:r>
      <w:r w:rsidRPr="00A31FD0">
        <w:rPr>
          <w:rFonts w:ascii="Arial" w:eastAsiaTheme="minorHAnsi" w:hAnsi="Arial" w:cs="Arial"/>
          <w:b/>
          <w:sz w:val="22"/>
          <w:szCs w:val="22"/>
          <w:lang w:eastAsia="en-US"/>
        </w:rPr>
        <w:t xml:space="preserve"> </w:t>
      </w:r>
      <w:r w:rsidRPr="00A31FD0">
        <w:rPr>
          <w:rFonts w:ascii="Arial" w:eastAsiaTheme="minorHAnsi" w:hAnsi="Arial" w:cs="Arial"/>
          <w:sz w:val="22"/>
          <w:szCs w:val="22"/>
          <w:lang w:eastAsia="en-US"/>
        </w:rPr>
        <w:t>zamówienia jest</w:t>
      </w:r>
      <w:r w:rsidRPr="00A31FD0">
        <w:rPr>
          <w:rFonts w:ascii="Arial" w:eastAsiaTheme="minorHAnsi" w:hAnsi="Arial" w:cs="Arial"/>
          <w:b/>
          <w:sz w:val="22"/>
          <w:szCs w:val="22"/>
          <w:lang w:eastAsia="en-US"/>
        </w:rPr>
        <w:t xml:space="preserve"> </w:t>
      </w:r>
      <w:r w:rsidR="00977DD1" w:rsidRPr="00A31FD0">
        <w:rPr>
          <w:rFonts w:ascii="Arial" w:eastAsiaTheme="minorHAnsi" w:hAnsi="Arial" w:cs="Arial"/>
          <w:b/>
          <w:i/>
          <w:sz w:val="22"/>
          <w:szCs w:val="22"/>
          <w:lang w:eastAsia="en-US"/>
        </w:rPr>
        <w:t>„</w:t>
      </w:r>
      <w:r w:rsidR="00EA665E" w:rsidRPr="00A31FD0">
        <w:rPr>
          <w:rFonts w:ascii="Arial" w:eastAsiaTheme="minorHAnsi" w:hAnsi="Arial" w:cs="Arial"/>
          <w:b/>
          <w:i/>
          <w:sz w:val="22"/>
          <w:szCs w:val="22"/>
          <w:lang w:eastAsia="en-US"/>
        </w:rPr>
        <w:t>Budowa oczyszczalni ścieków w m. Nowe Mosty</w:t>
      </w:r>
      <w:r w:rsidR="00977DD1" w:rsidRPr="00A31FD0">
        <w:rPr>
          <w:rFonts w:ascii="Arial" w:eastAsiaTheme="minorHAnsi" w:hAnsi="Arial" w:cs="Arial"/>
          <w:b/>
          <w:i/>
          <w:sz w:val="22"/>
          <w:szCs w:val="22"/>
          <w:lang w:eastAsia="en-US"/>
        </w:rPr>
        <w:t>”</w:t>
      </w:r>
      <w:r w:rsidR="00EA665E" w:rsidRPr="00A31FD0">
        <w:rPr>
          <w:rFonts w:ascii="Arial" w:eastAsiaTheme="minorHAnsi" w:hAnsi="Arial" w:cs="Arial"/>
          <w:b/>
          <w:i/>
          <w:sz w:val="22"/>
          <w:szCs w:val="22"/>
          <w:lang w:eastAsia="en-US"/>
        </w:rPr>
        <w:t>.</w:t>
      </w:r>
    </w:p>
    <w:p w:rsidR="002D6FA9" w:rsidRPr="00A31FD0" w:rsidRDefault="002D6FA9" w:rsidP="00AE2688">
      <w:pPr>
        <w:pStyle w:val="Akapitzlist"/>
        <w:numPr>
          <w:ilvl w:val="1"/>
          <w:numId w:val="63"/>
        </w:numPr>
        <w:spacing w:line="276" w:lineRule="auto"/>
        <w:ind w:hanging="76"/>
        <w:jc w:val="both"/>
        <w:rPr>
          <w:rFonts w:ascii="Arial" w:eastAsiaTheme="minorHAnsi" w:hAnsi="Arial" w:cs="Arial"/>
          <w:sz w:val="22"/>
          <w:szCs w:val="22"/>
          <w:lang w:eastAsia="en-US"/>
        </w:rPr>
      </w:pPr>
      <w:r w:rsidRPr="00A31FD0">
        <w:rPr>
          <w:rFonts w:ascii="Arial" w:eastAsiaTheme="minorHAnsi" w:hAnsi="Arial" w:cs="Arial"/>
          <w:sz w:val="22"/>
          <w:szCs w:val="22"/>
          <w:lang w:eastAsia="en-US"/>
        </w:rPr>
        <w:t>Zamówienie obejmuje m.in.:</w:t>
      </w:r>
    </w:p>
    <w:p w:rsidR="00EA665E" w:rsidRPr="00A31FD0" w:rsidRDefault="00EA665E" w:rsidP="004E6E46">
      <w:pPr>
        <w:pStyle w:val="Akapitzlist"/>
        <w:numPr>
          <w:ilvl w:val="0"/>
          <w:numId w:val="64"/>
        </w:numPr>
        <w:autoSpaceDE w:val="0"/>
        <w:autoSpaceDN w:val="0"/>
        <w:adjustRightInd w:val="0"/>
        <w:spacing w:line="276" w:lineRule="auto"/>
        <w:jc w:val="both"/>
        <w:rPr>
          <w:rFonts w:ascii="Arial" w:eastAsiaTheme="minorHAnsi" w:hAnsi="Arial" w:cs="Arial"/>
          <w:sz w:val="22"/>
          <w:szCs w:val="22"/>
          <w:lang w:eastAsia="en-US"/>
        </w:rPr>
      </w:pPr>
      <w:r w:rsidRPr="00A31FD0">
        <w:rPr>
          <w:rFonts w:ascii="Arial" w:eastAsiaTheme="minorHAnsi" w:hAnsi="Arial" w:cs="Arial"/>
          <w:sz w:val="22"/>
          <w:szCs w:val="22"/>
          <w:lang w:eastAsia="en-US"/>
        </w:rPr>
        <w:t xml:space="preserve">Budowa </w:t>
      </w:r>
      <w:r w:rsidR="00C57F26" w:rsidRPr="00A31FD0">
        <w:rPr>
          <w:rFonts w:ascii="Arial" w:eastAsiaTheme="minorHAnsi" w:hAnsi="Arial" w:cs="Arial"/>
          <w:sz w:val="22"/>
          <w:szCs w:val="22"/>
          <w:lang w:eastAsia="en-US"/>
        </w:rPr>
        <w:t>oczyszczalni</w:t>
      </w:r>
      <w:r w:rsidRPr="00A31FD0">
        <w:rPr>
          <w:rFonts w:ascii="Arial" w:eastAsiaTheme="minorHAnsi" w:hAnsi="Arial" w:cs="Arial"/>
          <w:sz w:val="22"/>
          <w:szCs w:val="22"/>
          <w:lang w:eastAsia="en-US"/>
        </w:rPr>
        <w:t xml:space="preserve"> ścieków </w:t>
      </w:r>
      <w:r w:rsidR="00C57F26" w:rsidRPr="00A31FD0">
        <w:rPr>
          <w:rFonts w:ascii="Arial" w:eastAsiaTheme="minorHAnsi" w:hAnsi="Arial" w:cs="Arial"/>
          <w:sz w:val="22"/>
          <w:szCs w:val="22"/>
          <w:lang w:eastAsia="en-US"/>
        </w:rPr>
        <w:t xml:space="preserve">o przepustowości 125RLM,  </w:t>
      </w:r>
      <w:r w:rsidRPr="00A31FD0">
        <w:rPr>
          <w:rFonts w:ascii="Arial" w:eastAsiaTheme="minorHAnsi" w:hAnsi="Arial" w:cs="Arial"/>
          <w:sz w:val="22"/>
          <w:szCs w:val="22"/>
          <w:lang w:eastAsia="en-US"/>
        </w:rPr>
        <w:t>pracującą w technologii złóż obrotowych stanowiącą prefabrykowane</w:t>
      </w:r>
      <w:r w:rsidR="00C57F26" w:rsidRPr="00A31FD0">
        <w:rPr>
          <w:rFonts w:ascii="Arial" w:eastAsiaTheme="minorHAnsi" w:hAnsi="Arial" w:cs="Arial"/>
          <w:sz w:val="22"/>
          <w:szCs w:val="22"/>
          <w:lang w:eastAsia="en-US"/>
        </w:rPr>
        <w:t xml:space="preserve">, </w:t>
      </w:r>
      <w:r w:rsidRPr="00A31FD0">
        <w:rPr>
          <w:rFonts w:ascii="Arial" w:eastAsiaTheme="minorHAnsi" w:hAnsi="Arial" w:cs="Arial"/>
          <w:sz w:val="22"/>
          <w:szCs w:val="22"/>
          <w:lang w:eastAsia="en-US"/>
        </w:rPr>
        <w:t>kompletne urządzenie wraz z zasilaniem energetycznym</w:t>
      </w:r>
      <w:r w:rsidR="00977DD1" w:rsidRPr="00A31FD0">
        <w:rPr>
          <w:rFonts w:ascii="Arial" w:eastAsiaTheme="minorHAnsi" w:hAnsi="Arial" w:cs="Arial"/>
          <w:sz w:val="22"/>
          <w:szCs w:val="22"/>
          <w:lang w:eastAsia="en-US"/>
        </w:rPr>
        <w:t xml:space="preserve"> oraz panelem sterującym pracę</w:t>
      </w:r>
      <w:r w:rsidR="00C57F26" w:rsidRPr="00A31FD0">
        <w:rPr>
          <w:rFonts w:ascii="Arial" w:eastAsiaTheme="minorHAnsi" w:hAnsi="Arial" w:cs="Arial"/>
          <w:sz w:val="22"/>
          <w:szCs w:val="22"/>
          <w:lang w:eastAsia="en-US"/>
        </w:rPr>
        <w:t xml:space="preserve"> oczyszczalni</w:t>
      </w:r>
      <w:r w:rsidR="004E6E46">
        <w:rPr>
          <w:rFonts w:ascii="Arial" w:eastAsiaTheme="minorHAnsi" w:hAnsi="Arial" w:cs="Arial"/>
          <w:sz w:val="22"/>
          <w:szCs w:val="22"/>
          <w:lang w:eastAsia="en-US"/>
        </w:rPr>
        <w:t>,</w:t>
      </w:r>
    </w:p>
    <w:p w:rsidR="00977DD1" w:rsidRPr="00A31FD0" w:rsidRDefault="00C57F26" w:rsidP="004E6E46">
      <w:pPr>
        <w:pStyle w:val="Akapitzlist"/>
        <w:numPr>
          <w:ilvl w:val="0"/>
          <w:numId w:val="64"/>
        </w:numPr>
        <w:autoSpaceDE w:val="0"/>
        <w:autoSpaceDN w:val="0"/>
        <w:adjustRightInd w:val="0"/>
        <w:spacing w:line="276" w:lineRule="auto"/>
        <w:jc w:val="both"/>
        <w:rPr>
          <w:rFonts w:ascii="Arial" w:eastAsiaTheme="minorHAnsi" w:hAnsi="Arial" w:cs="Arial"/>
          <w:sz w:val="22"/>
          <w:szCs w:val="22"/>
          <w:lang w:eastAsia="en-US"/>
        </w:rPr>
      </w:pPr>
      <w:r w:rsidRPr="00A31FD0">
        <w:rPr>
          <w:rFonts w:ascii="Arial" w:eastAsiaTheme="minorHAnsi" w:hAnsi="Arial" w:cs="Arial"/>
          <w:sz w:val="22"/>
          <w:szCs w:val="22"/>
          <w:lang w:eastAsia="en-US"/>
        </w:rPr>
        <w:t xml:space="preserve">przebudowę urządzenia towarzyszącego tj. przepompowni głównej w celu </w:t>
      </w:r>
    </w:p>
    <w:p w:rsidR="00977DD1" w:rsidRPr="00A31FD0" w:rsidRDefault="00C57F26" w:rsidP="004E6E46">
      <w:pPr>
        <w:pStyle w:val="Akapitzlist"/>
        <w:autoSpaceDE w:val="0"/>
        <w:autoSpaceDN w:val="0"/>
        <w:adjustRightInd w:val="0"/>
        <w:spacing w:line="276" w:lineRule="auto"/>
        <w:ind w:left="1068"/>
        <w:jc w:val="both"/>
        <w:rPr>
          <w:rFonts w:ascii="Arial" w:eastAsiaTheme="minorHAnsi" w:hAnsi="Arial" w:cs="Arial"/>
          <w:sz w:val="22"/>
          <w:szCs w:val="22"/>
          <w:lang w:eastAsia="en-US"/>
        </w:rPr>
      </w:pPr>
      <w:r w:rsidRPr="00A31FD0">
        <w:rPr>
          <w:rFonts w:ascii="Arial" w:eastAsiaTheme="minorHAnsi" w:hAnsi="Arial" w:cs="Arial"/>
          <w:sz w:val="22"/>
          <w:szCs w:val="22"/>
          <w:lang w:eastAsia="en-US"/>
        </w:rPr>
        <w:t>dostosowania do pracy z nowoprojektowaną oczyszczalnią ścieków.</w:t>
      </w:r>
    </w:p>
    <w:p w:rsidR="00C57F26" w:rsidRPr="00A31FD0" w:rsidRDefault="00FE0273" w:rsidP="004E6E46">
      <w:pPr>
        <w:pStyle w:val="Akapitzlist"/>
        <w:numPr>
          <w:ilvl w:val="0"/>
          <w:numId w:val="64"/>
        </w:numPr>
        <w:autoSpaceDE w:val="0"/>
        <w:autoSpaceDN w:val="0"/>
        <w:adjustRightInd w:val="0"/>
        <w:spacing w:line="276" w:lineRule="auto"/>
        <w:jc w:val="both"/>
        <w:rPr>
          <w:rFonts w:ascii="Arial" w:eastAsiaTheme="minorHAnsi" w:hAnsi="Arial" w:cs="Arial"/>
          <w:sz w:val="22"/>
          <w:szCs w:val="22"/>
          <w:lang w:eastAsia="en-US"/>
        </w:rPr>
      </w:pPr>
      <w:r>
        <w:rPr>
          <w:rFonts w:ascii="Arial" w:eastAsiaTheme="minorHAnsi" w:hAnsi="Arial" w:cs="Arial"/>
          <w:sz w:val="22"/>
          <w:szCs w:val="22"/>
          <w:lang w:eastAsia="en-US"/>
        </w:rPr>
        <w:t>likwidację</w:t>
      </w:r>
      <w:r w:rsidR="00C57F26" w:rsidRPr="00A31FD0">
        <w:rPr>
          <w:rFonts w:ascii="Arial" w:eastAsiaTheme="minorHAnsi" w:hAnsi="Arial" w:cs="Arial"/>
          <w:sz w:val="22"/>
          <w:szCs w:val="22"/>
          <w:lang w:eastAsia="en-US"/>
        </w:rPr>
        <w:t xml:space="preserve"> istniejącej oczyszczalni 385RLM</w:t>
      </w:r>
    </w:p>
    <w:p w:rsidR="00C57F26" w:rsidRPr="00A31FD0" w:rsidRDefault="00FE0273" w:rsidP="004E6E46">
      <w:pPr>
        <w:pStyle w:val="Akapitzlist"/>
        <w:numPr>
          <w:ilvl w:val="0"/>
          <w:numId w:val="64"/>
        </w:numPr>
        <w:autoSpaceDE w:val="0"/>
        <w:autoSpaceDN w:val="0"/>
        <w:adjustRightInd w:val="0"/>
        <w:spacing w:line="276" w:lineRule="auto"/>
        <w:jc w:val="both"/>
        <w:rPr>
          <w:rFonts w:ascii="Arial" w:eastAsiaTheme="minorHAnsi" w:hAnsi="Arial" w:cs="Arial"/>
          <w:sz w:val="22"/>
          <w:szCs w:val="22"/>
          <w:lang w:eastAsia="en-US"/>
        </w:rPr>
      </w:pPr>
      <w:r>
        <w:rPr>
          <w:rFonts w:ascii="Arial" w:eastAsiaTheme="minorHAnsi" w:hAnsi="Arial" w:cs="Arial"/>
          <w:sz w:val="22"/>
          <w:szCs w:val="22"/>
          <w:lang w:eastAsia="en-US"/>
        </w:rPr>
        <w:t>likwidację</w:t>
      </w:r>
      <w:r w:rsidR="00C57F26" w:rsidRPr="00A31FD0">
        <w:rPr>
          <w:rFonts w:ascii="Arial" w:eastAsiaTheme="minorHAnsi" w:hAnsi="Arial" w:cs="Arial"/>
          <w:sz w:val="22"/>
          <w:szCs w:val="22"/>
          <w:lang w:eastAsia="en-US"/>
        </w:rPr>
        <w:t xml:space="preserve"> poletka osadowego.</w:t>
      </w:r>
    </w:p>
    <w:p w:rsidR="00977DD1" w:rsidRPr="004E6E46" w:rsidRDefault="00977DD1" w:rsidP="004E6E46">
      <w:pPr>
        <w:tabs>
          <w:tab w:val="left" w:pos="284"/>
        </w:tabs>
        <w:spacing w:line="276" w:lineRule="auto"/>
        <w:ind w:left="284"/>
        <w:jc w:val="both"/>
        <w:rPr>
          <w:rFonts w:ascii="Arial" w:hAnsi="Arial" w:cs="Arial"/>
          <w:sz w:val="22"/>
          <w:szCs w:val="22"/>
          <w:lang w:eastAsia="ar-SA"/>
        </w:rPr>
      </w:pPr>
      <w:r w:rsidRPr="00A31FD0">
        <w:rPr>
          <w:rFonts w:ascii="Arial" w:hAnsi="Arial" w:cs="Arial"/>
          <w:b/>
          <w:sz w:val="22"/>
          <w:szCs w:val="22"/>
          <w:lang w:eastAsia="ar-SA"/>
        </w:rPr>
        <w:t xml:space="preserve">    </w:t>
      </w:r>
      <w:r w:rsidR="0028513D" w:rsidRPr="00A31FD0">
        <w:rPr>
          <w:rFonts w:ascii="Arial" w:hAnsi="Arial" w:cs="Arial"/>
          <w:b/>
          <w:sz w:val="22"/>
          <w:szCs w:val="22"/>
          <w:lang w:eastAsia="ar-SA"/>
        </w:rPr>
        <w:t xml:space="preserve"> </w:t>
      </w:r>
      <w:r w:rsidRPr="00A31FD0">
        <w:rPr>
          <w:rFonts w:ascii="Arial" w:hAnsi="Arial" w:cs="Arial"/>
          <w:b/>
          <w:sz w:val="22"/>
          <w:szCs w:val="22"/>
          <w:lang w:eastAsia="ar-SA"/>
        </w:rPr>
        <w:t>4.2.</w:t>
      </w:r>
      <w:r w:rsidRPr="00A31FD0">
        <w:rPr>
          <w:rFonts w:ascii="Arial" w:hAnsi="Arial" w:cs="Arial"/>
          <w:sz w:val="22"/>
          <w:szCs w:val="22"/>
          <w:lang w:eastAsia="ar-SA"/>
        </w:rPr>
        <w:t xml:space="preserve"> Zamówienie należy wykonać m.in. zgodnie z dokumentacją projektową stanowiącą</w:t>
      </w:r>
      <w:r w:rsidR="004E6E46">
        <w:rPr>
          <w:rFonts w:ascii="Arial" w:hAnsi="Arial" w:cs="Arial"/>
          <w:sz w:val="22"/>
          <w:szCs w:val="22"/>
          <w:lang w:eastAsia="ar-SA"/>
        </w:rPr>
        <w:t xml:space="preserve"> </w:t>
      </w:r>
      <w:r w:rsidRPr="00A31FD0">
        <w:rPr>
          <w:rFonts w:ascii="Arial" w:hAnsi="Arial" w:cs="Arial"/>
          <w:b/>
          <w:sz w:val="22"/>
          <w:szCs w:val="22"/>
          <w:lang w:eastAsia="ar-SA"/>
        </w:rPr>
        <w:t>załącznik nr 7b do SWZ</w:t>
      </w:r>
    </w:p>
    <w:p w:rsidR="002D6FA9" w:rsidRPr="00A31FD0" w:rsidRDefault="002D6FA9" w:rsidP="004E6E46">
      <w:pPr>
        <w:pStyle w:val="Akapitzlist"/>
        <w:numPr>
          <w:ilvl w:val="1"/>
          <w:numId w:val="62"/>
        </w:numPr>
        <w:spacing w:line="276" w:lineRule="auto"/>
        <w:ind w:hanging="76"/>
        <w:jc w:val="both"/>
        <w:rPr>
          <w:rFonts w:ascii="Arial" w:hAnsi="Arial" w:cs="Arial"/>
          <w:sz w:val="22"/>
          <w:szCs w:val="22"/>
          <w:lang w:eastAsia="ar-SA"/>
        </w:rPr>
      </w:pPr>
      <w:bookmarkStart w:id="1" w:name="_Hlk73010500"/>
      <w:r w:rsidRPr="00A31FD0">
        <w:rPr>
          <w:rFonts w:ascii="Arial" w:hAnsi="Arial" w:cs="Arial"/>
          <w:sz w:val="22"/>
          <w:szCs w:val="22"/>
          <w:lang w:eastAsia="ar-SA"/>
        </w:rPr>
        <w:t>Wspólny Słownik Zamówień (CPV):</w:t>
      </w:r>
    </w:p>
    <w:bookmarkEnd w:id="1"/>
    <w:p w:rsidR="00C57F26" w:rsidRPr="00A31FD0" w:rsidRDefault="00C57F26" w:rsidP="0028513D">
      <w:pPr>
        <w:autoSpaceDE w:val="0"/>
        <w:autoSpaceDN w:val="0"/>
        <w:adjustRightInd w:val="0"/>
        <w:spacing w:line="276" w:lineRule="auto"/>
        <w:ind w:left="708"/>
        <w:jc w:val="both"/>
        <w:rPr>
          <w:rFonts w:ascii="Arial" w:eastAsiaTheme="minorHAnsi" w:hAnsi="Arial" w:cs="Arial"/>
          <w:b/>
          <w:sz w:val="22"/>
          <w:szCs w:val="22"/>
          <w:lang w:eastAsia="en-US"/>
        </w:rPr>
      </w:pPr>
      <w:r w:rsidRPr="00A31FD0">
        <w:rPr>
          <w:rFonts w:ascii="Arial" w:eastAsiaTheme="minorHAnsi" w:hAnsi="Arial" w:cs="Arial"/>
          <w:b/>
          <w:sz w:val="22"/>
          <w:szCs w:val="22"/>
          <w:lang w:eastAsia="en-US"/>
        </w:rPr>
        <w:t xml:space="preserve">45230000-8 </w:t>
      </w:r>
      <w:r w:rsidRPr="00A31FD0">
        <w:rPr>
          <w:rFonts w:ascii="Arial" w:eastAsiaTheme="minorHAnsi" w:hAnsi="Arial" w:cs="Arial"/>
          <w:sz w:val="22"/>
          <w:szCs w:val="22"/>
          <w:lang w:eastAsia="en-US"/>
        </w:rPr>
        <w:t>Roboty budowlane w zakresie budowy rurociągów, linii komunikacyjnych</w:t>
      </w:r>
      <w:r w:rsidRPr="00A31FD0">
        <w:rPr>
          <w:rFonts w:ascii="Arial" w:eastAsiaTheme="minorHAnsi" w:hAnsi="Arial" w:cs="Arial"/>
          <w:b/>
          <w:sz w:val="22"/>
          <w:szCs w:val="22"/>
          <w:lang w:eastAsia="en-US"/>
        </w:rPr>
        <w:t xml:space="preserve">         </w:t>
      </w:r>
    </w:p>
    <w:p w:rsidR="00C57F26" w:rsidRPr="00A31FD0" w:rsidRDefault="0028513D" w:rsidP="0088260D">
      <w:pPr>
        <w:tabs>
          <w:tab w:val="left" w:pos="1985"/>
        </w:tabs>
        <w:autoSpaceDE w:val="0"/>
        <w:autoSpaceDN w:val="0"/>
        <w:adjustRightInd w:val="0"/>
        <w:spacing w:line="276" w:lineRule="auto"/>
        <w:jc w:val="both"/>
        <w:rPr>
          <w:rFonts w:ascii="Arial" w:eastAsiaTheme="minorHAnsi" w:hAnsi="Arial" w:cs="Arial"/>
          <w:sz w:val="22"/>
          <w:szCs w:val="22"/>
          <w:lang w:eastAsia="en-US"/>
        </w:rPr>
      </w:pPr>
      <w:r w:rsidRPr="00A31FD0">
        <w:rPr>
          <w:rFonts w:ascii="Arial" w:eastAsiaTheme="minorHAnsi" w:hAnsi="Arial" w:cs="Arial"/>
          <w:sz w:val="22"/>
          <w:szCs w:val="22"/>
          <w:lang w:eastAsia="en-US"/>
        </w:rPr>
        <w:t xml:space="preserve">            </w:t>
      </w:r>
      <w:r w:rsidR="00C57F26" w:rsidRPr="00A31FD0">
        <w:rPr>
          <w:rFonts w:ascii="Arial" w:eastAsiaTheme="minorHAnsi" w:hAnsi="Arial" w:cs="Arial"/>
          <w:sz w:val="22"/>
          <w:szCs w:val="22"/>
          <w:lang w:eastAsia="en-US"/>
        </w:rPr>
        <w:t>i elektroenergetycznych, autostrad, dróg, lotnisk i kolei; wyrównywanie</w:t>
      </w:r>
      <w:r w:rsidRPr="00A31FD0">
        <w:rPr>
          <w:rFonts w:ascii="Arial" w:eastAsiaTheme="minorHAnsi" w:hAnsi="Arial" w:cs="Arial"/>
          <w:sz w:val="22"/>
          <w:szCs w:val="22"/>
          <w:lang w:eastAsia="en-US"/>
        </w:rPr>
        <w:t xml:space="preserve"> </w:t>
      </w:r>
      <w:r w:rsidR="00C57F26" w:rsidRPr="00A31FD0">
        <w:rPr>
          <w:rFonts w:ascii="Arial" w:eastAsiaTheme="minorHAnsi" w:hAnsi="Arial" w:cs="Arial"/>
          <w:sz w:val="22"/>
          <w:szCs w:val="22"/>
          <w:lang w:eastAsia="en-US"/>
        </w:rPr>
        <w:t>terenu</w:t>
      </w:r>
    </w:p>
    <w:p w:rsidR="00C57F26" w:rsidRPr="00A31FD0" w:rsidRDefault="0028513D" w:rsidP="0028513D">
      <w:pPr>
        <w:autoSpaceDE w:val="0"/>
        <w:autoSpaceDN w:val="0"/>
        <w:adjustRightInd w:val="0"/>
        <w:spacing w:line="276" w:lineRule="auto"/>
        <w:ind w:left="708"/>
        <w:jc w:val="both"/>
        <w:rPr>
          <w:rFonts w:ascii="Arial" w:eastAsiaTheme="minorHAnsi" w:hAnsi="Arial" w:cs="Arial"/>
          <w:sz w:val="22"/>
          <w:szCs w:val="22"/>
          <w:lang w:eastAsia="en-US"/>
        </w:rPr>
      </w:pPr>
      <w:r w:rsidRPr="00A31FD0">
        <w:rPr>
          <w:rFonts w:ascii="Arial" w:eastAsiaTheme="minorHAnsi" w:hAnsi="Arial" w:cs="Arial"/>
          <w:b/>
          <w:sz w:val="22"/>
          <w:szCs w:val="22"/>
          <w:lang w:eastAsia="en-US"/>
        </w:rPr>
        <w:t xml:space="preserve">45110000-1 </w:t>
      </w:r>
      <w:r w:rsidR="00C57F26" w:rsidRPr="00A31FD0">
        <w:rPr>
          <w:rFonts w:ascii="Arial" w:eastAsiaTheme="minorHAnsi" w:hAnsi="Arial" w:cs="Arial"/>
          <w:sz w:val="22"/>
          <w:szCs w:val="22"/>
          <w:lang w:eastAsia="en-US"/>
        </w:rPr>
        <w:t>Roboty w zakresie burzenia i rozbiórki obiektów bu</w:t>
      </w:r>
      <w:r w:rsidRPr="00A31FD0">
        <w:rPr>
          <w:rFonts w:ascii="Arial" w:eastAsiaTheme="minorHAnsi" w:hAnsi="Arial" w:cs="Arial"/>
          <w:sz w:val="22"/>
          <w:szCs w:val="22"/>
          <w:lang w:eastAsia="en-US"/>
        </w:rPr>
        <w:t xml:space="preserve">dowlanych; roboty </w:t>
      </w:r>
      <w:r w:rsidR="00C57F26" w:rsidRPr="00A31FD0">
        <w:rPr>
          <w:rFonts w:ascii="Arial" w:eastAsiaTheme="minorHAnsi" w:hAnsi="Arial" w:cs="Arial"/>
          <w:sz w:val="22"/>
          <w:szCs w:val="22"/>
          <w:lang w:eastAsia="en-US"/>
        </w:rPr>
        <w:t>ziemne</w:t>
      </w:r>
    </w:p>
    <w:p w:rsidR="00C57F26" w:rsidRPr="00A31FD0" w:rsidRDefault="00C57F26" w:rsidP="0028513D">
      <w:pPr>
        <w:autoSpaceDE w:val="0"/>
        <w:autoSpaceDN w:val="0"/>
        <w:adjustRightInd w:val="0"/>
        <w:spacing w:line="276" w:lineRule="auto"/>
        <w:ind w:left="708"/>
        <w:jc w:val="both"/>
        <w:rPr>
          <w:rFonts w:ascii="Arial" w:eastAsiaTheme="minorHAnsi" w:hAnsi="Arial" w:cs="Arial"/>
          <w:sz w:val="22"/>
          <w:szCs w:val="22"/>
          <w:lang w:eastAsia="en-US"/>
        </w:rPr>
      </w:pPr>
      <w:r w:rsidRPr="00A31FD0">
        <w:rPr>
          <w:rFonts w:ascii="Arial" w:eastAsiaTheme="minorHAnsi" w:hAnsi="Arial" w:cs="Arial"/>
          <w:b/>
          <w:sz w:val="22"/>
          <w:szCs w:val="22"/>
          <w:lang w:eastAsia="en-US"/>
        </w:rPr>
        <w:t xml:space="preserve">45231300-8 </w:t>
      </w:r>
      <w:r w:rsidRPr="00A31FD0">
        <w:rPr>
          <w:rFonts w:ascii="Arial" w:eastAsiaTheme="minorHAnsi" w:hAnsi="Arial" w:cs="Arial"/>
          <w:sz w:val="22"/>
          <w:szCs w:val="22"/>
          <w:lang w:eastAsia="en-US"/>
        </w:rPr>
        <w:t xml:space="preserve">Roboty budowlane w zakresie budowy wodociągów i rurociągów do </w:t>
      </w:r>
    </w:p>
    <w:p w:rsidR="00C57F26" w:rsidRPr="00A31FD0" w:rsidRDefault="0028513D" w:rsidP="004259D5">
      <w:pPr>
        <w:autoSpaceDE w:val="0"/>
        <w:autoSpaceDN w:val="0"/>
        <w:adjustRightInd w:val="0"/>
        <w:spacing w:line="276" w:lineRule="auto"/>
        <w:jc w:val="both"/>
        <w:rPr>
          <w:rFonts w:ascii="Arial" w:eastAsiaTheme="minorHAnsi" w:hAnsi="Arial" w:cs="Arial"/>
          <w:sz w:val="22"/>
          <w:szCs w:val="22"/>
          <w:lang w:eastAsia="en-US"/>
        </w:rPr>
      </w:pPr>
      <w:r w:rsidRPr="00A31FD0">
        <w:rPr>
          <w:rFonts w:ascii="Arial" w:eastAsiaTheme="minorHAnsi" w:hAnsi="Arial" w:cs="Arial"/>
          <w:sz w:val="22"/>
          <w:szCs w:val="22"/>
          <w:lang w:eastAsia="en-US"/>
        </w:rPr>
        <w:t xml:space="preserve">            </w:t>
      </w:r>
      <w:r w:rsidR="00C57F26" w:rsidRPr="00A31FD0">
        <w:rPr>
          <w:rFonts w:ascii="Arial" w:eastAsiaTheme="minorHAnsi" w:hAnsi="Arial" w:cs="Arial"/>
          <w:sz w:val="22"/>
          <w:szCs w:val="22"/>
          <w:lang w:eastAsia="en-US"/>
        </w:rPr>
        <w:t>odprowadzania ścieków</w:t>
      </w:r>
    </w:p>
    <w:p w:rsidR="00C57F26" w:rsidRPr="00A31FD0" w:rsidRDefault="00C57F26" w:rsidP="0028513D">
      <w:pPr>
        <w:autoSpaceDE w:val="0"/>
        <w:autoSpaceDN w:val="0"/>
        <w:adjustRightInd w:val="0"/>
        <w:spacing w:line="276" w:lineRule="auto"/>
        <w:ind w:left="708"/>
        <w:jc w:val="both"/>
        <w:rPr>
          <w:rFonts w:ascii="Arial" w:eastAsiaTheme="minorHAnsi" w:hAnsi="Arial" w:cs="Arial"/>
          <w:sz w:val="22"/>
          <w:szCs w:val="22"/>
          <w:lang w:eastAsia="en-US"/>
        </w:rPr>
      </w:pPr>
      <w:r w:rsidRPr="00A31FD0">
        <w:rPr>
          <w:rFonts w:ascii="Arial" w:eastAsiaTheme="minorHAnsi" w:hAnsi="Arial" w:cs="Arial"/>
          <w:b/>
          <w:sz w:val="22"/>
          <w:szCs w:val="22"/>
          <w:lang w:eastAsia="en-US"/>
        </w:rPr>
        <w:lastRenderedPageBreak/>
        <w:t xml:space="preserve">45232440-8 </w:t>
      </w:r>
      <w:r w:rsidRPr="00A31FD0">
        <w:rPr>
          <w:rFonts w:ascii="Arial" w:eastAsiaTheme="minorHAnsi" w:hAnsi="Arial" w:cs="Arial"/>
          <w:sz w:val="22"/>
          <w:szCs w:val="22"/>
          <w:lang w:eastAsia="en-US"/>
        </w:rPr>
        <w:t xml:space="preserve">Roboty budowlane w zakresie budowy rurociągów do odprowadzania </w:t>
      </w:r>
    </w:p>
    <w:p w:rsidR="00C57F26" w:rsidRPr="00A31FD0" w:rsidRDefault="0028513D" w:rsidP="004259D5">
      <w:pPr>
        <w:autoSpaceDE w:val="0"/>
        <w:autoSpaceDN w:val="0"/>
        <w:adjustRightInd w:val="0"/>
        <w:spacing w:line="276" w:lineRule="auto"/>
        <w:jc w:val="both"/>
        <w:rPr>
          <w:rFonts w:ascii="Arial" w:eastAsiaTheme="minorHAnsi" w:hAnsi="Arial" w:cs="Arial"/>
          <w:sz w:val="22"/>
          <w:szCs w:val="22"/>
          <w:lang w:eastAsia="en-US"/>
        </w:rPr>
      </w:pPr>
      <w:r w:rsidRPr="00A31FD0">
        <w:rPr>
          <w:rFonts w:ascii="Arial" w:eastAsiaTheme="minorHAnsi" w:hAnsi="Arial" w:cs="Arial"/>
          <w:sz w:val="22"/>
          <w:szCs w:val="22"/>
          <w:lang w:eastAsia="en-US"/>
        </w:rPr>
        <w:t xml:space="preserve">            </w:t>
      </w:r>
      <w:r w:rsidR="00C57F26" w:rsidRPr="00A31FD0">
        <w:rPr>
          <w:rFonts w:ascii="Arial" w:eastAsiaTheme="minorHAnsi" w:hAnsi="Arial" w:cs="Arial"/>
          <w:sz w:val="22"/>
          <w:szCs w:val="22"/>
          <w:lang w:eastAsia="en-US"/>
        </w:rPr>
        <w:t>ścieków</w:t>
      </w:r>
    </w:p>
    <w:p w:rsidR="00C57F26" w:rsidRPr="00A31FD0" w:rsidRDefault="00C57F26" w:rsidP="0028513D">
      <w:pPr>
        <w:autoSpaceDE w:val="0"/>
        <w:autoSpaceDN w:val="0"/>
        <w:adjustRightInd w:val="0"/>
        <w:spacing w:line="276" w:lineRule="auto"/>
        <w:ind w:left="708"/>
        <w:jc w:val="both"/>
        <w:rPr>
          <w:rFonts w:ascii="Arial" w:eastAsiaTheme="minorHAnsi" w:hAnsi="Arial" w:cs="Arial"/>
          <w:b/>
          <w:sz w:val="22"/>
          <w:szCs w:val="22"/>
          <w:lang w:eastAsia="en-US"/>
        </w:rPr>
      </w:pPr>
      <w:r w:rsidRPr="00A31FD0">
        <w:rPr>
          <w:rFonts w:ascii="Arial" w:eastAsiaTheme="minorHAnsi" w:hAnsi="Arial" w:cs="Arial"/>
          <w:b/>
          <w:sz w:val="22"/>
          <w:szCs w:val="22"/>
          <w:lang w:eastAsia="en-US"/>
        </w:rPr>
        <w:t xml:space="preserve">45232423-3 </w:t>
      </w:r>
      <w:r w:rsidRPr="00A31FD0">
        <w:rPr>
          <w:rFonts w:ascii="Arial" w:eastAsiaTheme="minorHAnsi" w:hAnsi="Arial" w:cs="Arial"/>
          <w:sz w:val="22"/>
          <w:szCs w:val="22"/>
          <w:lang w:eastAsia="en-US"/>
        </w:rPr>
        <w:t>Roboty budowlane w zakresie przepompowni ścieków</w:t>
      </w:r>
    </w:p>
    <w:p w:rsidR="00C57F26" w:rsidRPr="00A31FD0" w:rsidRDefault="00C57F26" w:rsidP="0028513D">
      <w:pPr>
        <w:autoSpaceDE w:val="0"/>
        <w:autoSpaceDN w:val="0"/>
        <w:adjustRightInd w:val="0"/>
        <w:spacing w:line="276" w:lineRule="auto"/>
        <w:ind w:left="708"/>
        <w:jc w:val="both"/>
        <w:rPr>
          <w:rFonts w:ascii="Arial" w:eastAsiaTheme="minorHAnsi" w:hAnsi="Arial" w:cs="Arial"/>
          <w:b/>
          <w:sz w:val="22"/>
          <w:szCs w:val="22"/>
          <w:lang w:eastAsia="en-US"/>
        </w:rPr>
      </w:pPr>
      <w:r w:rsidRPr="00A31FD0">
        <w:rPr>
          <w:rFonts w:ascii="Arial" w:eastAsiaTheme="minorHAnsi" w:hAnsi="Arial" w:cs="Arial"/>
          <w:b/>
          <w:sz w:val="22"/>
          <w:szCs w:val="22"/>
          <w:lang w:eastAsia="en-US"/>
        </w:rPr>
        <w:t xml:space="preserve">45315300-1 </w:t>
      </w:r>
      <w:r w:rsidRPr="00A31FD0">
        <w:rPr>
          <w:rFonts w:ascii="Arial" w:eastAsiaTheme="minorHAnsi" w:hAnsi="Arial" w:cs="Arial"/>
          <w:sz w:val="22"/>
          <w:szCs w:val="22"/>
          <w:lang w:eastAsia="en-US"/>
        </w:rPr>
        <w:t>Instalacje zasilania elektrycznego</w:t>
      </w:r>
    </w:p>
    <w:p w:rsidR="00C57F26" w:rsidRPr="00A31FD0" w:rsidRDefault="00C57F26" w:rsidP="0028513D">
      <w:pPr>
        <w:autoSpaceDE w:val="0"/>
        <w:autoSpaceDN w:val="0"/>
        <w:adjustRightInd w:val="0"/>
        <w:spacing w:line="276" w:lineRule="auto"/>
        <w:ind w:left="708"/>
        <w:jc w:val="both"/>
        <w:rPr>
          <w:rFonts w:ascii="Arial" w:eastAsiaTheme="minorHAnsi" w:hAnsi="Arial" w:cs="Arial"/>
          <w:sz w:val="22"/>
          <w:szCs w:val="22"/>
          <w:lang w:eastAsia="en-US"/>
        </w:rPr>
      </w:pPr>
      <w:r w:rsidRPr="00A31FD0">
        <w:rPr>
          <w:rFonts w:ascii="Arial" w:eastAsiaTheme="minorHAnsi" w:hAnsi="Arial" w:cs="Arial"/>
          <w:b/>
          <w:sz w:val="22"/>
          <w:szCs w:val="22"/>
          <w:lang w:eastAsia="en-US"/>
        </w:rPr>
        <w:t xml:space="preserve">45200000-9 </w:t>
      </w:r>
      <w:r w:rsidRPr="00A31FD0">
        <w:rPr>
          <w:rFonts w:ascii="Arial" w:eastAsiaTheme="minorHAnsi" w:hAnsi="Arial" w:cs="Arial"/>
          <w:sz w:val="22"/>
          <w:szCs w:val="22"/>
          <w:lang w:eastAsia="en-US"/>
        </w:rPr>
        <w:t xml:space="preserve">Roboty budowlane w zakresie wznoszenia kompletnych obiektów </w:t>
      </w:r>
    </w:p>
    <w:p w:rsidR="00C57F26" w:rsidRPr="00A31FD0" w:rsidRDefault="0028513D" w:rsidP="004259D5">
      <w:pPr>
        <w:autoSpaceDE w:val="0"/>
        <w:autoSpaceDN w:val="0"/>
        <w:adjustRightInd w:val="0"/>
        <w:spacing w:line="276" w:lineRule="auto"/>
        <w:jc w:val="both"/>
        <w:rPr>
          <w:rFonts w:ascii="Arial" w:eastAsiaTheme="minorHAnsi" w:hAnsi="Arial" w:cs="Arial"/>
          <w:sz w:val="22"/>
          <w:szCs w:val="22"/>
          <w:lang w:eastAsia="en-US"/>
        </w:rPr>
      </w:pPr>
      <w:r w:rsidRPr="00A31FD0">
        <w:rPr>
          <w:rFonts w:ascii="Arial" w:eastAsiaTheme="minorHAnsi" w:hAnsi="Arial" w:cs="Arial"/>
          <w:sz w:val="22"/>
          <w:szCs w:val="22"/>
          <w:lang w:eastAsia="en-US"/>
        </w:rPr>
        <w:t xml:space="preserve">            </w:t>
      </w:r>
      <w:r w:rsidR="00C57F26" w:rsidRPr="00A31FD0">
        <w:rPr>
          <w:rFonts w:ascii="Arial" w:eastAsiaTheme="minorHAnsi" w:hAnsi="Arial" w:cs="Arial"/>
          <w:sz w:val="22"/>
          <w:szCs w:val="22"/>
          <w:lang w:eastAsia="en-US"/>
        </w:rPr>
        <w:t>budowlanych lub ich części oraz roboty w zakresie inżynierii lądowej i wodnej</w:t>
      </w:r>
    </w:p>
    <w:p w:rsidR="00C57F26" w:rsidRPr="00A31FD0" w:rsidRDefault="00C57F26" w:rsidP="0028513D">
      <w:pPr>
        <w:autoSpaceDE w:val="0"/>
        <w:autoSpaceDN w:val="0"/>
        <w:adjustRightInd w:val="0"/>
        <w:spacing w:line="276" w:lineRule="auto"/>
        <w:ind w:left="708"/>
        <w:jc w:val="both"/>
        <w:rPr>
          <w:rFonts w:ascii="Arial" w:eastAsiaTheme="minorHAnsi" w:hAnsi="Arial" w:cs="Arial"/>
          <w:b/>
          <w:sz w:val="22"/>
          <w:szCs w:val="22"/>
          <w:lang w:eastAsia="en-US"/>
        </w:rPr>
      </w:pPr>
      <w:r w:rsidRPr="00A31FD0">
        <w:rPr>
          <w:rFonts w:ascii="Arial" w:eastAsiaTheme="minorHAnsi" w:hAnsi="Arial" w:cs="Arial"/>
          <w:b/>
          <w:sz w:val="22"/>
          <w:szCs w:val="22"/>
          <w:lang w:eastAsia="en-US"/>
        </w:rPr>
        <w:t xml:space="preserve">45233140-2 </w:t>
      </w:r>
      <w:r w:rsidRPr="00A31FD0">
        <w:rPr>
          <w:rFonts w:ascii="Arial" w:eastAsiaTheme="minorHAnsi" w:hAnsi="Arial" w:cs="Arial"/>
          <w:sz w:val="22"/>
          <w:szCs w:val="22"/>
          <w:lang w:eastAsia="en-US"/>
        </w:rPr>
        <w:t>Roboty drogowe</w:t>
      </w:r>
    </w:p>
    <w:p w:rsidR="0028513D" w:rsidRPr="00A31FD0" w:rsidRDefault="00C57F26" w:rsidP="0028513D">
      <w:pPr>
        <w:widowControl w:val="0"/>
        <w:suppressAutoHyphens/>
        <w:spacing w:line="276" w:lineRule="auto"/>
        <w:ind w:left="708"/>
        <w:jc w:val="both"/>
        <w:textAlignment w:val="baseline"/>
        <w:rPr>
          <w:rFonts w:ascii="Arial" w:eastAsiaTheme="minorHAnsi" w:hAnsi="Arial" w:cs="Arial"/>
          <w:sz w:val="22"/>
          <w:szCs w:val="22"/>
          <w:lang w:eastAsia="en-US"/>
        </w:rPr>
      </w:pPr>
      <w:r w:rsidRPr="00A31FD0">
        <w:rPr>
          <w:rFonts w:ascii="Arial" w:eastAsiaTheme="minorHAnsi" w:hAnsi="Arial" w:cs="Arial"/>
          <w:b/>
          <w:sz w:val="22"/>
          <w:szCs w:val="22"/>
          <w:lang w:eastAsia="en-US"/>
        </w:rPr>
        <w:t xml:space="preserve">45232410-9 </w:t>
      </w:r>
      <w:r w:rsidRPr="00A31FD0">
        <w:rPr>
          <w:rFonts w:ascii="Arial" w:eastAsiaTheme="minorHAnsi" w:hAnsi="Arial" w:cs="Arial"/>
          <w:sz w:val="22"/>
          <w:szCs w:val="22"/>
          <w:lang w:eastAsia="en-US"/>
        </w:rPr>
        <w:t>Roboty w zakresie kanalizacji ściekowej</w:t>
      </w:r>
    </w:p>
    <w:p w:rsidR="002D6FA9" w:rsidRPr="00A31FD0" w:rsidRDefault="0028513D" w:rsidP="0028513D">
      <w:pPr>
        <w:widowControl w:val="0"/>
        <w:suppressAutoHyphens/>
        <w:spacing w:line="276" w:lineRule="auto"/>
        <w:jc w:val="both"/>
        <w:textAlignment w:val="baseline"/>
        <w:rPr>
          <w:rFonts w:ascii="Arial" w:eastAsiaTheme="minorHAnsi" w:hAnsi="Arial" w:cs="Arial"/>
          <w:sz w:val="22"/>
          <w:szCs w:val="22"/>
          <w:lang w:eastAsia="en-US"/>
        </w:rPr>
      </w:pPr>
      <w:r w:rsidRPr="00A31FD0">
        <w:rPr>
          <w:rFonts w:ascii="Arial" w:eastAsiaTheme="minorHAnsi" w:hAnsi="Arial" w:cs="Arial"/>
          <w:b/>
          <w:sz w:val="22"/>
          <w:szCs w:val="22"/>
          <w:lang w:eastAsia="en-US"/>
        </w:rPr>
        <w:t xml:space="preserve">     4.4 </w:t>
      </w:r>
      <w:r w:rsidR="002D6FA9" w:rsidRPr="00A31FD0">
        <w:rPr>
          <w:rFonts w:ascii="Arial" w:hAnsi="Arial" w:cs="Arial"/>
          <w:sz w:val="22"/>
          <w:szCs w:val="22"/>
          <w:lang w:eastAsia="ar-SA"/>
        </w:rPr>
        <w:t>Szczegółowy opis przedmiotu zamówienia zawierają m.in.:</w:t>
      </w:r>
    </w:p>
    <w:p w:rsidR="002D6FA9" w:rsidRPr="00A31FD0" w:rsidRDefault="002D6FA9" w:rsidP="00AE2688">
      <w:pPr>
        <w:pStyle w:val="Akapitzlist"/>
        <w:widowControl w:val="0"/>
        <w:numPr>
          <w:ilvl w:val="0"/>
          <w:numId w:val="69"/>
        </w:numPr>
        <w:suppressAutoHyphens/>
        <w:spacing w:line="276" w:lineRule="auto"/>
        <w:ind w:left="993"/>
        <w:jc w:val="both"/>
        <w:textAlignment w:val="baseline"/>
        <w:rPr>
          <w:rFonts w:ascii="Arial" w:hAnsi="Arial" w:cs="Arial"/>
          <w:sz w:val="22"/>
          <w:szCs w:val="22"/>
          <w:lang w:eastAsia="ar-SA"/>
        </w:rPr>
      </w:pPr>
      <w:r w:rsidRPr="00A31FD0">
        <w:rPr>
          <w:rFonts w:ascii="Arial" w:hAnsi="Arial" w:cs="Arial"/>
          <w:sz w:val="22"/>
          <w:szCs w:val="22"/>
          <w:lang w:eastAsia="ar-SA"/>
        </w:rPr>
        <w:t>dokumentacja projektowa,</w:t>
      </w:r>
    </w:p>
    <w:p w:rsidR="002D6FA9" w:rsidRPr="00A31FD0" w:rsidRDefault="002D6FA9" w:rsidP="00AE2688">
      <w:pPr>
        <w:pStyle w:val="Akapitzlist"/>
        <w:widowControl w:val="0"/>
        <w:numPr>
          <w:ilvl w:val="0"/>
          <w:numId w:val="69"/>
        </w:numPr>
        <w:suppressAutoHyphens/>
        <w:spacing w:line="276" w:lineRule="auto"/>
        <w:ind w:left="993"/>
        <w:jc w:val="both"/>
        <w:textAlignment w:val="baseline"/>
        <w:rPr>
          <w:rFonts w:ascii="Arial" w:hAnsi="Arial" w:cs="Arial"/>
          <w:sz w:val="22"/>
          <w:szCs w:val="22"/>
          <w:lang w:eastAsia="ar-SA"/>
        </w:rPr>
      </w:pPr>
      <w:r w:rsidRPr="00A31FD0">
        <w:rPr>
          <w:rFonts w:ascii="Arial" w:hAnsi="Arial" w:cs="Arial"/>
          <w:sz w:val="22"/>
          <w:szCs w:val="22"/>
          <w:lang w:eastAsia="ar-SA"/>
        </w:rPr>
        <w:t>specyfikacje techniczne wykonania i odbioru robót budowlanych</w:t>
      </w:r>
    </w:p>
    <w:p w:rsidR="002D6FA9" w:rsidRDefault="002D6FA9" w:rsidP="00AE2688">
      <w:pPr>
        <w:pStyle w:val="Akapitzlist"/>
        <w:widowControl w:val="0"/>
        <w:numPr>
          <w:ilvl w:val="0"/>
          <w:numId w:val="69"/>
        </w:numPr>
        <w:suppressAutoHyphens/>
        <w:spacing w:line="276" w:lineRule="auto"/>
        <w:ind w:left="993"/>
        <w:jc w:val="both"/>
        <w:textAlignment w:val="baseline"/>
        <w:rPr>
          <w:rFonts w:ascii="Arial" w:hAnsi="Arial" w:cs="Arial"/>
          <w:sz w:val="22"/>
          <w:szCs w:val="22"/>
          <w:lang w:eastAsia="ar-SA"/>
        </w:rPr>
      </w:pPr>
      <w:r w:rsidRPr="00A31FD0">
        <w:rPr>
          <w:rFonts w:ascii="Arial" w:hAnsi="Arial" w:cs="Arial"/>
          <w:sz w:val="22"/>
          <w:szCs w:val="22"/>
          <w:lang w:eastAsia="ar-SA"/>
        </w:rPr>
        <w:t>przedmiary robót.</w:t>
      </w:r>
    </w:p>
    <w:p w:rsidR="004E6E46" w:rsidRPr="00A31FD0" w:rsidRDefault="004E6E46" w:rsidP="004E6E46">
      <w:pPr>
        <w:pStyle w:val="Akapitzlist"/>
        <w:widowControl w:val="0"/>
        <w:suppressAutoHyphens/>
        <w:spacing w:line="276" w:lineRule="auto"/>
        <w:ind w:left="993"/>
        <w:jc w:val="both"/>
        <w:textAlignment w:val="baseline"/>
        <w:rPr>
          <w:rFonts w:ascii="Arial" w:hAnsi="Arial" w:cs="Arial"/>
          <w:sz w:val="22"/>
          <w:szCs w:val="22"/>
          <w:lang w:eastAsia="ar-SA"/>
        </w:rPr>
      </w:pPr>
    </w:p>
    <w:p w:rsidR="00546E03" w:rsidRPr="00A31FD0" w:rsidRDefault="00546E03" w:rsidP="00AE2688">
      <w:pPr>
        <w:pStyle w:val="Akapitzlist"/>
        <w:widowControl w:val="0"/>
        <w:numPr>
          <w:ilvl w:val="0"/>
          <w:numId w:val="62"/>
        </w:numPr>
        <w:suppressAutoHyphens/>
        <w:spacing w:line="276" w:lineRule="auto"/>
        <w:jc w:val="both"/>
        <w:textAlignment w:val="baseline"/>
        <w:rPr>
          <w:rFonts w:ascii="Arial" w:hAnsi="Arial" w:cs="Arial"/>
          <w:b/>
          <w:i/>
          <w:sz w:val="22"/>
          <w:szCs w:val="22"/>
          <w:lang w:eastAsia="ar-SA"/>
        </w:rPr>
      </w:pPr>
      <w:r w:rsidRPr="00A31FD0">
        <w:rPr>
          <w:rFonts w:ascii="Arial" w:hAnsi="Arial" w:cs="Arial"/>
          <w:b/>
          <w:sz w:val="22"/>
          <w:szCs w:val="22"/>
          <w:u w:val="single"/>
          <w:lang w:eastAsia="ar-SA"/>
        </w:rPr>
        <w:t xml:space="preserve">Przedmiotem części nr </w:t>
      </w:r>
      <w:r w:rsidR="004E6E46">
        <w:rPr>
          <w:rFonts w:ascii="Arial" w:hAnsi="Arial" w:cs="Arial"/>
          <w:b/>
          <w:sz w:val="22"/>
          <w:szCs w:val="22"/>
          <w:u w:val="single"/>
          <w:lang w:eastAsia="ar-SA"/>
        </w:rPr>
        <w:t>3</w:t>
      </w:r>
      <w:r w:rsidRPr="00A31FD0">
        <w:rPr>
          <w:rFonts w:ascii="Arial" w:hAnsi="Arial" w:cs="Arial"/>
          <w:b/>
          <w:sz w:val="22"/>
          <w:szCs w:val="22"/>
          <w:lang w:eastAsia="ar-SA"/>
        </w:rPr>
        <w:t xml:space="preserve"> </w:t>
      </w:r>
      <w:r w:rsidRPr="00A31FD0">
        <w:rPr>
          <w:rFonts w:ascii="Arial" w:hAnsi="Arial" w:cs="Arial"/>
          <w:sz w:val="22"/>
          <w:szCs w:val="22"/>
          <w:lang w:eastAsia="ar-SA"/>
        </w:rPr>
        <w:t>zamówienia jest</w:t>
      </w:r>
      <w:r w:rsidRPr="00A31FD0">
        <w:rPr>
          <w:rFonts w:ascii="Arial" w:hAnsi="Arial" w:cs="Arial"/>
          <w:b/>
          <w:sz w:val="22"/>
          <w:szCs w:val="22"/>
          <w:lang w:eastAsia="ar-SA"/>
        </w:rPr>
        <w:t xml:space="preserve"> </w:t>
      </w:r>
      <w:r w:rsidR="006C586A" w:rsidRPr="00A31FD0">
        <w:rPr>
          <w:rFonts w:ascii="Arial" w:hAnsi="Arial" w:cs="Arial"/>
          <w:b/>
          <w:i/>
          <w:sz w:val="22"/>
          <w:szCs w:val="22"/>
          <w:lang w:eastAsia="ar-SA"/>
        </w:rPr>
        <w:t>„</w:t>
      </w:r>
      <w:r w:rsidRPr="00A31FD0">
        <w:rPr>
          <w:rFonts w:ascii="Arial" w:hAnsi="Arial" w:cs="Arial"/>
          <w:b/>
          <w:i/>
          <w:sz w:val="22"/>
          <w:szCs w:val="22"/>
          <w:lang w:eastAsia="ar-SA"/>
        </w:rPr>
        <w:t>Budowa zbiornik</w:t>
      </w:r>
      <w:r w:rsidR="000B1DB5" w:rsidRPr="00A31FD0">
        <w:rPr>
          <w:rFonts w:ascii="Arial" w:hAnsi="Arial" w:cs="Arial"/>
          <w:b/>
          <w:i/>
          <w:sz w:val="22"/>
          <w:szCs w:val="22"/>
          <w:lang w:eastAsia="ar-SA"/>
        </w:rPr>
        <w:t>a</w:t>
      </w:r>
      <w:r w:rsidRPr="00A31FD0">
        <w:rPr>
          <w:rFonts w:ascii="Arial" w:hAnsi="Arial" w:cs="Arial"/>
          <w:b/>
          <w:i/>
          <w:sz w:val="22"/>
          <w:szCs w:val="22"/>
          <w:lang w:eastAsia="ar-SA"/>
        </w:rPr>
        <w:t xml:space="preserve"> wyrównawczego Stacji Uzdatniania Wody Podedwórze</w:t>
      </w:r>
      <w:r w:rsidR="006C586A" w:rsidRPr="00A31FD0">
        <w:rPr>
          <w:rFonts w:ascii="Arial" w:hAnsi="Arial" w:cs="Arial"/>
          <w:b/>
          <w:i/>
          <w:sz w:val="22"/>
          <w:szCs w:val="22"/>
          <w:lang w:eastAsia="ar-SA"/>
        </w:rPr>
        <w:t>”</w:t>
      </w:r>
    </w:p>
    <w:p w:rsidR="00932224" w:rsidRPr="00A31FD0" w:rsidRDefault="00D2235A" w:rsidP="006C586A">
      <w:pPr>
        <w:pStyle w:val="Akapitzlist"/>
        <w:widowControl w:val="0"/>
        <w:suppressAutoHyphens/>
        <w:spacing w:line="276" w:lineRule="auto"/>
        <w:ind w:left="360"/>
        <w:jc w:val="both"/>
        <w:textAlignment w:val="baseline"/>
        <w:rPr>
          <w:rFonts w:ascii="Arial" w:hAnsi="Arial" w:cs="Arial"/>
          <w:sz w:val="22"/>
          <w:szCs w:val="22"/>
          <w:lang w:eastAsia="ar-SA"/>
        </w:rPr>
      </w:pPr>
      <w:r>
        <w:rPr>
          <w:rFonts w:ascii="Arial" w:hAnsi="Arial" w:cs="Arial"/>
          <w:b/>
          <w:sz w:val="22"/>
          <w:szCs w:val="22"/>
          <w:lang w:eastAsia="ar-SA"/>
        </w:rPr>
        <w:t>5</w:t>
      </w:r>
      <w:r w:rsidR="00546E03" w:rsidRPr="00A31FD0">
        <w:rPr>
          <w:rFonts w:ascii="Arial" w:hAnsi="Arial" w:cs="Arial"/>
          <w:b/>
          <w:sz w:val="22"/>
          <w:szCs w:val="22"/>
          <w:lang w:eastAsia="ar-SA"/>
        </w:rPr>
        <w:t>.1</w:t>
      </w:r>
      <w:r w:rsidR="006C586A" w:rsidRPr="00A31FD0">
        <w:rPr>
          <w:rFonts w:ascii="Arial" w:hAnsi="Arial" w:cs="Arial"/>
          <w:b/>
          <w:sz w:val="22"/>
          <w:szCs w:val="22"/>
          <w:lang w:eastAsia="ar-SA"/>
        </w:rPr>
        <w:t>.</w:t>
      </w:r>
      <w:r w:rsidR="00546E03" w:rsidRPr="00A31FD0">
        <w:rPr>
          <w:rFonts w:ascii="Arial" w:hAnsi="Arial" w:cs="Arial"/>
          <w:sz w:val="22"/>
          <w:szCs w:val="22"/>
          <w:lang w:eastAsia="ar-SA"/>
        </w:rPr>
        <w:t xml:space="preserve"> Zamówienie obejmuje m.in. </w:t>
      </w:r>
    </w:p>
    <w:p w:rsidR="00546E03" w:rsidRPr="00A31FD0" w:rsidRDefault="00546E03" w:rsidP="00AE2688">
      <w:pPr>
        <w:pStyle w:val="Akapitzlist"/>
        <w:widowControl w:val="0"/>
        <w:numPr>
          <w:ilvl w:val="0"/>
          <w:numId w:val="65"/>
        </w:numPr>
        <w:suppressAutoHyphens/>
        <w:spacing w:line="276" w:lineRule="auto"/>
        <w:jc w:val="both"/>
        <w:textAlignment w:val="baseline"/>
        <w:rPr>
          <w:rFonts w:ascii="Arial" w:hAnsi="Arial" w:cs="Arial"/>
          <w:sz w:val="22"/>
          <w:szCs w:val="22"/>
          <w:lang w:eastAsia="ar-SA"/>
        </w:rPr>
      </w:pPr>
      <w:r w:rsidRPr="00A31FD0">
        <w:rPr>
          <w:rFonts w:ascii="Arial" w:hAnsi="Arial" w:cs="Arial"/>
          <w:sz w:val="22"/>
          <w:szCs w:val="22"/>
          <w:lang w:eastAsia="ar-SA"/>
        </w:rPr>
        <w:t xml:space="preserve">budowę zbiornika </w:t>
      </w:r>
      <w:r w:rsidR="003E4AF3" w:rsidRPr="00A31FD0">
        <w:rPr>
          <w:rFonts w:ascii="Arial" w:hAnsi="Arial" w:cs="Arial"/>
          <w:sz w:val="22"/>
          <w:szCs w:val="22"/>
          <w:lang w:eastAsia="ar-SA"/>
        </w:rPr>
        <w:t xml:space="preserve">żelbetowego wyrównawczego wody czystej o pojemności 150 m3, </w:t>
      </w:r>
      <w:r w:rsidR="00057023" w:rsidRPr="00A31FD0">
        <w:rPr>
          <w:rFonts w:ascii="Arial" w:hAnsi="Arial" w:cs="Arial"/>
          <w:sz w:val="22"/>
          <w:szCs w:val="22"/>
          <w:lang w:eastAsia="ar-SA"/>
        </w:rPr>
        <w:t xml:space="preserve">służącego do gromadzenia i poboru wody pitnej </w:t>
      </w:r>
      <w:r w:rsidR="003E4AF3" w:rsidRPr="00A31FD0">
        <w:rPr>
          <w:rFonts w:ascii="Arial" w:hAnsi="Arial" w:cs="Arial"/>
          <w:sz w:val="22"/>
          <w:szCs w:val="22"/>
          <w:lang w:eastAsia="ar-SA"/>
        </w:rPr>
        <w:t xml:space="preserve">wraz z instalacjami </w:t>
      </w:r>
      <w:r w:rsidR="00126A14" w:rsidRPr="00A31FD0">
        <w:rPr>
          <w:rFonts w:ascii="Arial" w:hAnsi="Arial" w:cs="Arial"/>
          <w:sz w:val="22"/>
          <w:szCs w:val="22"/>
          <w:lang w:eastAsia="ar-SA"/>
        </w:rPr>
        <w:t xml:space="preserve">zewnętrznymi </w:t>
      </w:r>
      <w:r w:rsidR="00057023" w:rsidRPr="00A31FD0">
        <w:rPr>
          <w:rFonts w:ascii="Arial" w:hAnsi="Arial" w:cs="Arial"/>
          <w:sz w:val="22"/>
          <w:szCs w:val="22"/>
          <w:lang w:eastAsia="ar-SA"/>
        </w:rPr>
        <w:t xml:space="preserve">w </w:t>
      </w:r>
      <w:r w:rsidR="000B1DB5" w:rsidRPr="00A31FD0">
        <w:rPr>
          <w:rFonts w:ascii="Arial" w:hAnsi="Arial" w:cs="Arial"/>
          <w:sz w:val="22"/>
          <w:szCs w:val="22"/>
          <w:lang w:eastAsia="ar-SA"/>
        </w:rPr>
        <w:t>s</w:t>
      </w:r>
      <w:r w:rsidR="00057023" w:rsidRPr="00A31FD0">
        <w:rPr>
          <w:rFonts w:ascii="Arial" w:hAnsi="Arial" w:cs="Arial"/>
          <w:sz w:val="22"/>
          <w:szCs w:val="22"/>
          <w:lang w:eastAsia="ar-SA"/>
        </w:rPr>
        <w:t xml:space="preserve">tacji </w:t>
      </w:r>
      <w:r w:rsidR="000B1DB5" w:rsidRPr="00A31FD0">
        <w:rPr>
          <w:rFonts w:ascii="Arial" w:hAnsi="Arial" w:cs="Arial"/>
          <w:sz w:val="22"/>
          <w:szCs w:val="22"/>
          <w:lang w:eastAsia="ar-SA"/>
        </w:rPr>
        <w:t>Uzdatniania</w:t>
      </w:r>
      <w:r w:rsidR="00057023" w:rsidRPr="00A31FD0">
        <w:rPr>
          <w:rFonts w:ascii="Arial" w:hAnsi="Arial" w:cs="Arial"/>
          <w:sz w:val="22"/>
          <w:szCs w:val="22"/>
          <w:lang w:eastAsia="ar-SA"/>
        </w:rPr>
        <w:t xml:space="preserve"> wody Podedwórze. </w:t>
      </w:r>
      <w:r w:rsidR="000B1DB5" w:rsidRPr="00A31FD0">
        <w:rPr>
          <w:rFonts w:ascii="Arial" w:hAnsi="Arial" w:cs="Arial"/>
          <w:sz w:val="22"/>
          <w:szCs w:val="22"/>
          <w:lang w:eastAsia="ar-SA"/>
        </w:rPr>
        <w:t xml:space="preserve">Zbiornik będzie wolnostojący, posadowiony 1 metr poniżej istniejącego terenu i obsypany ziemią do wysokości 1 m nad teren. Ocieplony przed zamarzaniem i zaizolowany wodoszczelnie. </w:t>
      </w:r>
    </w:p>
    <w:p w:rsidR="000B1DB5" w:rsidRPr="00A31FD0" w:rsidRDefault="000B1DB5" w:rsidP="00C20862">
      <w:pPr>
        <w:pStyle w:val="Akapitzlist"/>
        <w:widowControl w:val="0"/>
        <w:suppressAutoHyphens/>
        <w:spacing w:line="276" w:lineRule="auto"/>
        <w:ind w:left="1068"/>
        <w:jc w:val="both"/>
        <w:textAlignment w:val="baseline"/>
        <w:rPr>
          <w:rFonts w:ascii="Arial" w:hAnsi="Arial" w:cs="Arial"/>
          <w:sz w:val="22"/>
          <w:szCs w:val="22"/>
          <w:lang w:eastAsia="ar-SA"/>
        </w:rPr>
      </w:pPr>
      <w:r w:rsidRPr="00A31FD0">
        <w:rPr>
          <w:rFonts w:ascii="Arial" w:hAnsi="Arial" w:cs="Arial"/>
          <w:sz w:val="22"/>
          <w:szCs w:val="22"/>
          <w:lang w:eastAsia="ar-SA"/>
        </w:rPr>
        <w:t>Zbiornik będzie wentylowany poprzez wywietrzniki dachowe i włączony do sieci wodociągowej. Zbiornik oraz studzienka zaworowa realizowane będą w technologii żelbetowej monolitycznej ze stropodachem pokrytym papa termozgrzewalna</w:t>
      </w:r>
      <w:r w:rsidR="006C586A" w:rsidRPr="00A31FD0">
        <w:rPr>
          <w:rFonts w:ascii="Arial" w:hAnsi="Arial" w:cs="Arial"/>
          <w:sz w:val="22"/>
          <w:szCs w:val="22"/>
          <w:lang w:eastAsia="ar-SA"/>
        </w:rPr>
        <w:t xml:space="preserve"> </w:t>
      </w:r>
      <w:r w:rsidRPr="00A31FD0">
        <w:rPr>
          <w:rFonts w:ascii="Arial" w:hAnsi="Arial" w:cs="Arial"/>
          <w:sz w:val="22"/>
          <w:szCs w:val="22"/>
          <w:lang w:eastAsia="ar-SA"/>
        </w:rPr>
        <w:t xml:space="preserve">(podkładowa i nawierzchniową). </w:t>
      </w:r>
    </w:p>
    <w:p w:rsidR="00932224" w:rsidRPr="00A31FD0" w:rsidRDefault="00932224" w:rsidP="00AE2688">
      <w:pPr>
        <w:pStyle w:val="Akapitzlist"/>
        <w:widowControl w:val="0"/>
        <w:numPr>
          <w:ilvl w:val="0"/>
          <w:numId w:val="66"/>
        </w:numPr>
        <w:suppressAutoHyphens/>
        <w:spacing w:line="276" w:lineRule="auto"/>
        <w:jc w:val="both"/>
        <w:textAlignment w:val="baseline"/>
        <w:rPr>
          <w:rFonts w:ascii="Arial" w:hAnsi="Arial" w:cs="Arial"/>
          <w:sz w:val="22"/>
          <w:szCs w:val="22"/>
          <w:lang w:eastAsia="ar-SA"/>
        </w:rPr>
      </w:pPr>
      <w:r w:rsidRPr="00A31FD0">
        <w:rPr>
          <w:rFonts w:ascii="Arial" w:hAnsi="Arial" w:cs="Arial"/>
          <w:sz w:val="22"/>
          <w:szCs w:val="22"/>
          <w:lang w:eastAsia="ar-SA"/>
        </w:rPr>
        <w:t>obróbki blacharskie włazu, odpowietrzenia, krawędzi płyty zabezpieczającej oraz rynny i rury spustowe – z blachy ocynkowane gr. 0,55 mm</w:t>
      </w:r>
    </w:p>
    <w:p w:rsidR="00932224" w:rsidRPr="00A31FD0" w:rsidRDefault="00797E24" w:rsidP="00AE2688">
      <w:pPr>
        <w:pStyle w:val="Akapitzlist"/>
        <w:widowControl w:val="0"/>
        <w:numPr>
          <w:ilvl w:val="0"/>
          <w:numId w:val="66"/>
        </w:numPr>
        <w:suppressAutoHyphens/>
        <w:spacing w:line="276" w:lineRule="auto"/>
        <w:jc w:val="both"/>
        <w:textAlignment w:val="baseline"/>
        <w:rPr>
          <w:rFonts w:ascii="Arial" w:hAnsi="Arial" w:cs="Arial"/>
          <w:sz w:val="22"/>
          <w:szCs w:val="22"/>
          <w:lang w:eastAsia="ar-SA"/>
        </w:rPr>
      </w:pPr>
      <w:r w:rsidRPr="00A31FD0">
        <w:rPr>
          <w:rFonts w:ascii="Arial" w:hAnsi="Arial" w:cs="Arial"/>
          <w:sz w:val="22"/>
          <w:szCs w:val="22"/>
          <w:lang w:eastAsia="ar-SA"/>
        </w:rPr>
        <w:t>roboty ślusarskie</w:t>
      </w:r>
      <w:r w:rsidR="00932224" w:rsidRPr="00A31FD0">
        <w:rPr>
          <w:rFonts w:ascii="Arial" w:hAnsi="Arial" w:cs="Arial"/>
          <w:sz w:val="22"/>
          <w:szCs w:val="22"/>
          <w:lang w:eastAsia="ar-SA"/>
        </w:rPr>
        <w:t xml:space="preserve"> polegające na </w:t>
      </w:r>
      <w:r w:rsidRPr="00A31FD0">
        <w:rPr>
          <w:rFonts w:ascii="Arial" w:hAnsi="Arial" w:cs="Arial"/>
          <w:sz w:val="22"/>
          <w:szCs w:val="22"/>
          <w:lang w:eastAsia="ar-SA"/>
        </w:rPr>
        <w:t>wykonaniu</w:t>
      </w:r>
      <w:r w:rsidR="00932224" w:rsidRPr="00A31FD0">
        <w:rPr>
          <w:rFonts w:ascii="Arial" w:hAnsi="Arial" w:cs="Arial"/>
          <w:sz w:val="22"/>
          <w:szCs w:val="22"/>
          <w:lang w:eastAsia="ar-SA"/>
        </w:rPr>
        <w:t xml:space="preserve"> balustrady zewnętrznej na dachu zbiornik, drabiny zewnętrznej i wewnętrznej o konstrukcji stalowej spawanej, mocowanie do konstrukcji zbiornika śrub segmentowych rozporowych krótkich M12-SŁR</w:t>
      </w:r>
    </w:p>
    <w:p w:rsidR="007D59FF" w:rsidRPr="00A31FD0" w:rsidRDefault="007D59FF" w:rsidP="00AE2688">
      <w:pPr>
        <w:pStyle w:val="Akapitzlist"/>
        <w:widowControl w:val="0"/>
        <w:numPr>
          <w:ilvl w:val="0"/>
          <w:numId w:val="66"/>
        </w:numPr>
        <w:suppressAutoHyphens/>
        <w:spacing w:line="276" w:lineRule="auto"/>
        <w:jc w:val="both"/>
        <w:textAlignment w:val="baseline"/>
        <w:rPr>
          <w:rFonts w:ascii="Arial" w:hAnsi="Arial" w:cs="Arial"/>
          <w:sz w:val="22"/>
          <w:szCs w:val="22"/>
          <w:lang w:eastAsia="ar-SA"/>
        </w:rPr>
      </w:pPr>
      <w:r w:rsidRPr="00A31FD0">
        <w:rPr>
          <w:rFonts w:ascii="Arial" w:hAnsi="Arial" w:cs="Arial"/>
          <w:sz w:val="22"/>
          <w:szCs w:val="22"/>
          <w:lang w:eastAsia="ar-SA"/>
        </w:rPr>
        <w:t xml:space="preserve">wykonanie schodów policzkowych zewnętrznych na </w:t>
      </w:r>
      <w:r w:rsidR="00797E24" w:rsidRPr="00A31FD0">
        <w:rPr>
          <w:rFonts w:ascii="Arial" w:hAnsi="Arial" w:cs="Arial"/>
          <w:sz w:val="22"/>
          <w:szCs w:val="22"/>
          <w:lang w:eastAsia="ar-SA"/>
        </w:rPr>
        <w:t>zagęszczonym</w:t>
      </w:r>
      <w:r w:rsidRPr="00A31FD0">
        <w:rPr>
          <w:rFonts w:ascii="Arial" w:hAnsi="Arial" w:cs="Arial"/>
          <w:sz w:val="22"/>
          <w:szCs w:val="22"/>
          <w:lang w:eastAsia="ar-SA"/>
        </w:rPr>
        <w:t xml:space="preserve"> </w:t>
      </w:r>
      <w:r w:rsidR="00797E24" w:rsidRPr="00A31FD0">
        <w:rPr>
          <w:rFonts w:ascii="Arial" w:hAnsi="Arial" w:cs="Arial"/>
          <w:sz w:val="22"/>
          <w:szCs w:val="22"/>
          <w:lang w:eastAsia="ar-SA"/>
        </w:rPr>
        <w:t>nasypie</w:t>
      </w:r>
      <w:r w:rsidRPr="00A31FD0">
        <w:rPr>
          <w:rFonts w:ascii="Arial" w:hAnsi="Arial" w:cs="Arial"/>
          <w:sz w:val="22"/>
          <w:szCs w:val="22"/>
          <w:lang w:eastAsia="ar-SA"/>
        </w:rPr>
        <w:t xml:space="preserve"> z pospółki  z betonu B20 (C16-C20) zbrojonego przeciwskurczowo</w:t>
      </w:r>
      <w:r w:rsidR="00102405" w:rsidRPr="00A31FD0">
        <w:rPr>
          <w:rFonts w:ascii="Arial" w:hAnsi="Arial" w:cs="Arial"/>
          <w:sz w:val="22"/>
          <w:szCs w:val="22"/>
          <w:lang w:eastAsia="ar-SA"/>
        </w:rPr>
        <w:t xml:space="preserve"> prętami kl. A-0 w rozstawie co </w:t>
      </w:r>
      <w:r w:rsidRPr="00A31FD0">
        <w:rPr>
          <w:rFonts w:ascii="Arial" w:hAnsi="Arial" w:cs="Arial"/>
          <w:sz w:val="22"/>
          <w:szCs w:val="22"/>
          <w:lang w:eastAsia="ar-SA"/>
        </w:rPr>
        <w:t xml:space="preserve">20 cm obu kierunkach </w:t>
      </w:r>
    </w:p>
    <w:p w:rsidR="007D59FF" w:rsidRPr="00A31FD0" w:rsidRDefault="007D59FF" w:rsidP="00AE2688">
      <w:pPr>
        <w:pStyle w:val="Akapitzlist"/>
        <w:widowControl w:val="0"/>
        <w:numPr>
          <w:ilvl w:val="0"/>
          <w:numId w:val="66"/>
        </w:numPr>
        <w:suppressAutoHyphens/>
        <w:spacing w:line="276" w:lineRule="auto"/>
        <w:jc w:val="both"/>
        <w:textAlignment w:val="baseline"/>
        <w:rPr>
          <w:rFonts w:ascii="Arial" w:hAnsi="Arial" w:cs="Arial"/>
          <w:sz w:val="22"/>
          <w:szCs w:val="22"/>
          <w:lang w:eastAsia="ar-SA"/>
        </w:rPr>
      </w:pPr>
      <w:r w:rsidRPr="00A31FD0">
        <w:rPr>
          <w:rFonts w:ascii="Arial" w:hAnsi="Arial" w:cs="Arial"/>
          <w:sz w:val="22"/>
          <w:szCs w:val="22"/>
          <w:lang w:eastAsia="ar-SA"/>
        </w:rPr>
        <w:t>wykonanie opaski wokół zbiornika szerokości 50 cm z kostki betonowe</w:t>
      </w:r>
      <w:r w:rsidR="006C586A" w:rsidRPr="00A31FD0">
        <w:rPr>
          <w:rFonts w:ascii="Arial" w:hAnsi="Arial" w:cs="Arial"/>
          <w:sz w:val="22"/>
          <w:szCs w:val="22"/>
          <w:lang w:eastAsia="ar-SA"/>
        </w:rPr>
        <w:t>j gr. 6 cm na podsypce żwirowej.</w:t>
      </w:r>
    </w:p>
    <w:p w:rsidR="007D59FF" w:rsidRPr="00A31FD0" w:rsidRDefault="007C3C0D" w:rsidP="00AE2688">
      <w:pPr>
        <w:pStyle w:val="Akapitzlist"/>
        <w:widowControl w:val="0"/>
        <w:numPr>
          <w:ilvl w:val="0"/>
          <w:numId w:val="66"/>
        </w:numPr>
        <w:suppressAutoHyphens/>
        <w:spacing w:line="276" w:lineRule="auto"/>
        <w:jc w:val="both"/>
        <w:textAlignment w:val="baseline"/>
        <w:rPr>
          <w:rFonts w:ascii="Arial" w:hAnsi="Arial" w:cs="Arial"/>
          <w:sz w:val="22"/>
          <w:szCs w:val="22"/>
          <w:lang w:eastAsia="ar-SA"/>
        </w:rPr>
      </w:pPr>
      <w:r w:rsidRPr="00A31FD0">
        <w:rPr>
          <w:rFonts w:ascii="Arial" w:hAnsi="Arial" w:cs="Arial"/>
          <w:sz w:val="22"/>
          <w:szCs w:val="22"/>
          <w:lang w:eastAsia="ar-SA"/>
        </w:rPr>
        <w:t>montaż</w:t>
      </w:r>
      <w:r w:rsidR="007D59FF" w:rsidRPr="00A31FD0">
        <w:rPr>
          <w:rFonts w:ascii="Arial" w:hAnsi="Arial" w:cs="Arial"/>
          <w:sz w:val="22"/>
          <w:szCs w:val="22"/>
          <w:lang w:eastAsia="ar-SA"/>
        </w:rPr>
        <w:t xml:space="preserve"> rynien i rur spustowych z blachy ocynkowanej – mocowane do płyty nadkomorowej.</w:t>
      </w:r>
    </w:p>
    <w:p w:rsidR="007D59FF" w:rsidRPr="00A31FD0" w:rsidRDefault="007D59FF" w:rsidP="006C586A">
      <w:pPr>
        <w:pStyle w:val="Akapitzlist"/>
        <w:widowControl w:val="0"/>
        <w:suppressAutoHyphens/>
        <w:spacing w:line="276" w:lineRule="auto"/>
        <w:ind w:left="360"/>
        <w:jc w:val="both"/>
        <w:textAlignment w:val="baseline"/>
        <w:rPr>
          <w:rFonts w:ascii="Arial" w:hAnsi="Arial" w:cs="Arial"/>
          <w:sz w:val="22"/>
          <w:szCs w:val="22"/>
          <w:lang w:eastAsia="ar-SA"/>
        </w:rPr>
      </w:pPr>
      <w:r w:rsidRPr="00A31FD0">
        <w:rPr>
          <w:rFonts w:ascii="Arial" w:hAnsi="Arial" w:cs="Arial"/>
          <w:sz w:val="22"/>
          <w:szCs w:val="22"/>
          <w:lang w:eastAsia="ar-SA"/>
        </w:rPr>
        <w:t xml:space="preserve">Wszystkie elementy </w:t>
      </w:r>
      <w:r w:rsidR="00797E24" w:rsidRPr="00A31FD0">
        <w:rPr>
          <w:rFonts w:ascii="Arial" w:hAnsi="Arial" w:cs="Arial"/>
          <w:sz w:val="22"/>
          <w:szCs w:val="22"/>
          <w:lang w:eastAsia="ar-SA"/>
        </w:rPr>
        <w:t>stalowe</w:t>
      </w:r>
      <w:r w:rsidRPr="00A31FD0">
        <w:rPr>
          <w:rFonts w:ascii="Arial" w:hAnsi="Arial" w:cs="Arial"/>
          <w:sz w:val="22"/>
          <w:szCs w:val="22"/>
          <w:lang w:eastAsia="ar-SA"/>
        </w:rPr>
        <w:t xml:space="preserve"> występujące na zewnątrz zbiornika należy zabezpieczyć prze</w:t>
      </w:r>
      <w:r w:rsidR="006C586A" w:rsidRPr="00A31FD0">
        <w:rPr>
          <w:rFonts w:ascii="Arial" w:hAnsi="Arial" w:cs="Arial"/>
          <w:sz w:val="22"/>
          <w:szCs w:val="22"/>
          <w:lang w:eastAsia="ar-SA"/>
        </w:rPr>
        <w:t>z</w:t>
      </w:r>
      <w:r w:rsidRPr="00A31FD0">
        <w:rPr>
          <w:rFonts w:ascii="Arial" w:hAnsi="Arial" w:cs="Arial"/>
          <w:sz w:val="22"/>
          <w:szCs w:val="22"/>
          <w:lang w:eastAsia="ar-SA"/>
        </w:rPr>
        <w:t xml:space="preserve"> trzykrotne malowanie farbami chlorokauczukowym</w:t>
      </w:r>
      <w:r w:rsidR="00797E24" w:rsidRPr="00A31FD0">
        <w:rPr>
          <w:rFonts w:ascii="Arial" w:hAnsi="Arial" w:cs="Arial"/>
          <w:sz w:val="22"/>
          <w:szCs w:val="22"/>
          <w:lang w:eastAsia="ar-SA"/>
        </w:rPr>
        <w:t>i</w:t>
      </w:r>
      <w:r w:rsidRPr="00A31FD0">
        <w:rPr>
          <w:rFonts w:ascii="Arial" w:hAnsi="Arial" w:cs="Arial"/>
          <w:sz w:val="22"/>
          <w:szCs w:val="22"/>
          <w:lang w:eastAsia="ar-SA"/>
        </w:rPr>
        <w:t xml:space="preserve"> ogólnego stosowania po uprzednim oczyszczeniu z rdzy, zgorzeliny i tłuszczu do drugiego </w:t>
      </w:r>
      <w:r w:rsidR="00797E24" w:rsidRPr="00A31FD0">
        <w:rPr>
          <w:rFonts w:ascii="Arial" w:hAnsi="Arial" w:cs="Arial"/>
          <w:sz w:val="22"/>
          <w:szCs w:val="22"/>
          <w:lang w:eastAsia="ar-SA"/>
        </w:rPr>
        <w:t>stopnia</w:t>
      </w:r>
      <w:r w:rsidRPr="00A31FD0">
        <w:rPr>
          <w:rFonts w:ascii="Arial" w:hAnsi="Arial" w:cs="Arial"/>
          <w:sz w:val="22"/>
          <w:szCs w:val="22"/>
          <w:lang w:eastAsia="ar-SA"/>
        </w:rPr>
        <w:t xml:space="preserve"> czystośc</w:t>
      </w:r>
      <w:r w:rsidR="006C586A" w:rsidRPr="00A31FD0">
        <w:rPr>
          <w:rFonts w:ascii="Arial" w:hAnsi="Arial" w:cs="Arial"/>
          <w:sz w:val="22"/>
          <w:szCs w:val="22"/>
          <w:lang w:eastAsia="ar-SA"/>
        </w:rPr>
        <w:t xml:space="preserve">i                                </w:t>
      </w:r>
      <w:r w:rsidRPr="00A31FD0">
        <w:rPr>
          <w:rFonts w:ascii="Arial" w:hAnsi="Arial" w:cs="Arial"/>
          <w:sz w:val="22"/>
          <w:szCs w:val="22"/>
          <w:lang w:eastAsia="ar-SA"/>
        </w:rPr>
        <w:t xml:space="preserve">podłoża </w:t>
      </w:r>
      <w:r w:rsidR="006C586A" w:rsidRPr="00A31FD0">
        <w:rPr>
          <w:rFonts w:ascii="Arial" w:hAnsi="Arial" w:cs="Arial"/>
          <w:sz w:val="22"/>
          <w:szCs w:val="22"/>
          <w:lang w:eastAsia="ar-SA"/>
        </w:rPr>
        <w:t>i dwukrotnym zagruntowaniu farbą chlorokauczukową do gruntowania. Elem</w:t>
      </w:r>
      <w:r w:rsidRPr="00A31FD0">
        <w:rPr>
          <w:rFonts w:ascii="Arial" w:hAnsi="Arial" w:cs="Arial"/>
          <w:sz w:val="22"/>
          <w:szCs w:val="22"/>
          <w:lang w:eastAsia="ar-SA"/>
        </w:rPr>
        <w:t>e</w:t>
      </w:r>
      <w:r w:rsidR="006C586A" w:rsidRPr="00A31FD0">
        <w:rPr>
          <w:rFonts w:ascii="Arial" w:hAnsi="Arial" w:cs="Arial"/>
          <w:sz w:val="22"/>
          <w:szCs w:val="22"/>
          <w:lang w:eastAsia="ar-SA"/>
        </w:rPr>
        <w:t xml:space="preserve">nty </w:t>
      </w:r>
      <w:r w:rsidR="006C586A" w:rsidRPr="00A31FD0">
        <w:rPr>
          <w:rFonts w:ascii="Arial" w:hAnsi="Arial" w:cs="Arial"/>
          <w:sz w:val="22"/>
          <w:szCs w:val="22"/>
          <w:lang w:eastAsia="ar-SA"/>
        </w:rPr>
        <w:lastRenderedPageBreak/>
        <w:t>stalowe stykające się z wodą</w:t>
      </w:r>
      <w:r w:rsidRPr="00A31FD0">
        <w:rPr>
          <w:rFonts w:ascii="Arial" w:hAnsi="Arial" w:cs="Arial"/>
          <w:sz w:val="22"/>
          <w:szCs w:val="22"/>
          <w:lang w:eastAsia="ar-SA"/>
        </w:rPr>
        <w:t xml:space="preserve"> najlepiej </w:t>
      </w:r>
      <w:r w:rsidR="00797E24" w:rsidRPr="00A31FD0">
        <w:rPr>
          <w:rFonts w:ascii="Arial" w:hAnsi="Arial" w:cs="Arial"/>
          <w:sz w:val="22"/>
          <w:szCs w:val="22"/>
          <w:lang w:eastAsia="ar-SA"/>
        </w:rPr>
        <w:t xml:space="preserve">zabezpieczyć przez </w:t>
      </w:r>
      <w:proofErr w:type="spellStart"/>
      <w:r w:rsidR="00797E24" w:rsidRPr="00A31FD0">
        <w:rPr>
          <w:rFonts w:ascii="Arial" w:hAnsi="Arial" w:cs="Arial"/>
          <w:sz w:val="22"/>
          <w:szCs w:val="22"/>
          <w:lang w:eastAsia="ar-SA"/>
        </w:rPr>
        <w:t>ocynk</w:t>
      </w:r>
      <w:proofErr w:type="spellEnd"/>
      <w:r w:rsidR="00797E24" w:rsidRPr="00A31FD0">
        <w:rPr>
          <w:rFonts w:ascii="Arial" w:hAnsi="Arial" w:cs="Arial"/>
          <w:sz w:val="22"/>
          <w:szCs w:val="22"/>
          <w:lang w:eastAsia="ar-SA"/>
        </w:rPr>
        <w:t xml:space="preserve"> lub zagruntowanie dwoma warstwami farby epoksydowej  podkładowej i nałożenie (malowanie) trzech warstw w kolorze białym farbami epoksydowymi z utwardzaczem.</w:t>
      </w:r>
    </w:p>
    <w:p w:rsidR="006F4AC3" w:rsidRPr="00A31FD0" w:rsidRDefault="006F4AC3" w:rsidP="004E6E46">
      <w:pPr>
        <w:spacing w:line="276" w:lineRule="auto"/>
        <w:ind w:left="360"/>
        <w:jc w:val="both"/>
        <w:rPr>
          <w:rFonts w:ascii="Arial" w:hAnsi="Arial" w:cs="Arial"/>
          <w:b/>
          <w:sz w:val="22"/>
          <w:szCs w:val="22"/>
        </w:rPr>
      </w:pPr>
      <w:r w:rsidRPr="00A31FD0">
        <w:rPr>
          <w:rFonts w:ascii="Arial" w:hAnsi="Arial" w:cs="Arial"/>
          <w:b/>
          <w:sz w:val="22"/>
          <w:szCs w:val="22"/>
        </w:rPr>
        <w:t xml:space="preserve">Zamówienie </w:t>
      </w:r>
      <w:r w:rsidRPr="00A31FD0">
        <w:rPr>
          <w:rFonts w:ascii="Arial" w:hAnsi="Arial" w:cs="Arial"/>
          <w:b/>
          <w:sz w:val="22"/>
          <w:szCs w:val="22"/>
          <w:u w:val="single"/>
        </w:rPr>
        <w:t>nie obejmuje</w:t>
      </w:r>
      <w:r w:rsidRPr="00A31FD0">
        <w:rPr>
          <w:rFonts w:ascii="Arial" w:hAnsi="Arial" w:cs="Arial"/>
          <w:b/>
          <w:sz w:val="22"/>
          <w:szCs w:val="22"/>
        </w:rPr>
        <w:t xml:space="preserve"> swoim zakresem przebudowy istniejącego budynku </w:t>
      </w:r>
      <w:r w:rsidR="00145E5B" w:rsidRPr="00A31FD0">
        <w:rPr>
          <w:rFonts w:ascii="Arial" w:hAnsi="Arial" w:cs="Arial"/>
          <w:b/>
          <w:sz w:val="22"/>
          <w:szCs w:val="22"/>
        </w:rPr>
        <w:t>Stacji</w:t>
      </w:r>
      <w:r w:rsidR="004E6E46">
        <w:rPr>
          <w:rFonts w:ascii="Arial" w:hAnsi="Arial" w:cs="Arial"/>
          <w:b/>
          <w:sz w:val="22"/>
          <w:szCs w:val="22"/>
        </w:rPr>
        <w:t xml:space="preserve"> </w:t>
      </w:r>
      <w:r w:rsidR="00145E5B" w:rsidRPr="00A31FD0">
        <w:rPr>
          <w:rFonts w:ascii="Arial" w:hAnsi="Arial" w:cs="Arial"/>
          <w:b/>
          <w:sz w:val="22"/>
          <w:szCs w:val="22"/>
        </w:rPr>
        <w:t>Uzdatniania Wody Podedwórze</w:t>
      </w:r>
      <w:r w:rsidRPr="00A31FD0">
        <w:rPr>
          <w:rFonts w:ascii="Arial" w:hAnsi="Arial" w:cs="Arial"/>
          <w:b/>
          <w:sz w:val="22"/>
          <w:szCs w:val="22"/>
        </w:rPr>
        <w:t>, które zostało wykonane już w wyniku odrębneg</w:t>
      </w:r>
      <w:r w:rsidR="004E6E46">
        <w:rPr>
          <w:rFonts w:ascii="Arial" w:hAnsi="Arial" w:cs="Arial"/>
          <w:b/>
          <w:sz w:val="22"/>
          <w:szCs w:val="22"/>
        </w:rPr>
        <w:t xml:space="preserve">o </w:t>
      </w:r>
      <w:r w:rsidRPr="00A31FD0">
        <w:rPr>
          <w:rFonts w:ascii="Arial" w:hAnsi="Arial" w:cs="Arial"/>
          <w:b/>
          <w:sz w:val="22"/>
          <w:szCs w:val="22"/>
        </w:rPr>
        <w:t>postępowania o udzielenie zamówienia publicznego. W ramach inwestycji należy</w:t>
      </w:r>
      <w:r w:rsidR="004E6E46">
        <w:rPr>
          <w:rFonts w:ascii="Arial" w:hAnsi="Arial" w:cs="Arial"/>
          <w:b/>
          <w:sz w:val="22"/>
          <w:szCs w:val="22"/>
        </w:rPr>
        <w:t xml:space="preserve"> </w:t>
      </w:r>
      <w:r w:rsidRPr="00A31FD0">
        <w:rPr>
          <w:rFonts w:ascii="Arial" w:hAnsi="Arial" w:cs="Arial"/>
          <w:b/>
          <w:sz w:val="22"/>
          <w:szCs w:val="22"/>
        </w:rPr>
        <w:t xml:space="preserve">wykonać jedynie budowę </w:t>
      </w:r>
      <w:r w:rsidR="00B80329" w:rsidRPr="00A31FD0">
        <w:rPr>
          <w:rFonts w:ascii="Arial" w:hAnsi="Arial" w:cs="Arial"/>
          <w:b/>
          <w:sz w:val="22"/>
          <w:szCs w:val="22"/>
        </w:rPr>
        <w:t xml:space="preserve">i podłączenie </w:t>
      </w:r>
      <w:r w:rsidRPr="00A31FD0">
        <w:rPr>
          <w:rFonts w:ascii="Arial" w:hAnsi="Arial" w:cs="Arial"/>
          <w:b/>
          <w:sz w:val="22"/>
          <w:szCs w:val="22"/>
        </w:rPr>
        <w:t>zbiornika wyrównawczego.</w:t>
      </w:r>
    </w:p>
    <w:p w:rsidR="00D65ABA" w:rsidRPr="00A31FD0" w:rsidRDefault="00D65ABA" w:rsidP="006C586A">
      <w:pPr>
        <w:spacing w:line="276" w:lineRule="auto"/>
        <w:jc w:val="both"/>
        <w:rPr>
          <w:rFonts w:ascii="Arial" w:hAnsi="Arial" w:cs="Arial"/>
          <w:b/>
          <w:sz w:val="22"/>
          <w:szCs w:val="22"/>
        </w:rPr>
      </w:pPr>
    </w:p>
    <w:p w:rsidR="00D65ABA" w:rsidRPr="00A31FD0" w:rsidRDefault="00D2235A" w:rsidP="00D65ABA">
      <w:pPr>
        <w:spacing w:line="276" w:lineRule="auto"/>
        <w:ind w:left="708"/>
        <w:jc w:val="both"/>
        <w:rPr>
          <w:rFonts w:ascii="Arial" w:hAnsi="Arial" w:cs="Arial"/>
          <w:sz w:val="22"/>
          <w:szCs w:val="22"/>
        </w:rPr>
      </w:pPr>
      <w:r>
        <w:rPr>
          <w:rFonts w:ascii="Arial" w:hAnsi="Arial" w:cs="Arial"/>
          <w:b/>
          <w:sz w:val="22"/>
          <w:szCs w:val="22"/>
        </w:rPr>
        <w:t>5</w:t>
      </w:r>
      <w:r w:rsidR="00D65ABA" w:rsidRPr="00A31FD0">
        <w:rPr>
          <w:rFonts w:ascii="Arial" w:hAnsi="Arial" w:cs="Arial"/>
          <w:b/>
          <w:sz w:val="22"/>
          <w:szCs w:val="22"/>
        </w:rPr>
        <w:t xml:space="preserve">.2 </w:t>
      </w:r>
      <w:r w:rsidR="00D65ABA" w:rsidRPr="00A31FD0">
        <w:rPr>
          <w:rFonts w:ascii="Arial" w:hAnsi="Arial" w:cs="Arial"/>
          <w:sz w:val="22"/>
          <w:szCs w:val="22"/>
        </w:rPr>
        <w:t xml:space="preserve">Zamówienie należy wykonać m.in. zgodnie z dokumentacją projektową stanowiącą </w:t>
      </w:r>
      <w:r w:rsidR="00D65ABA" w:rsidRPr="00A31FD0">
        <w:rPr>
          <w:rFonts w:ascii="Arial" w:hAnsi="Arial" w:cs="Arial"/>
          <w:b/>
          <w:sz w:val="22"/>
          <w:szCs w:val="22"/>
        </w:rPr>
        <w:t xml:space="preserve">załącznik nr </w:t>
      </w:r>
      <w:r w:rsidR="00065CA1">
        <w:rPr>
          <w:rFonts w:ascii="Arial" w:hAnsi="Arial" w:cs="Arial"/>
          <w:b/>
          <w:sz w:val="22"/>
          <w:szCs w:val="22"/>
        </w:rPr>
        <w:t>7</w:t>
      </w:r>
      <w:r w:rsidR="00DD7356" w:rsidRPr="00A31FD0">
        <w:rPr>
          <w:rFonts w:ascii="Arial" w:hAnsi="Arial" w:cs="Arial"/>
          <w:b/>
          <w:sz w:val="22"/>
          <w:szCs w:val="22"/>
          <w:lang w:eastAsia="ar-SA"/>
        </w:rPr>
        <w:t>c</w:t>
      </w:r>
      <w:r w:rsidR="00D65ABA" w:rsidRPr="00A31FD0">
        <w:rPr>
          <w:rFonts w:ascii="Arial" w:hAnsi="Arial" w:cs="Arial"/>
          <w:b/>
          <w:sz w:val="22"/>
          <w:szCs w:val="22"/>
        </w:rPr>
        <w:t xml:space="preserve"> do SWZ</w:t>
      </w:r>
    </w:p>
    <w:p w:rsidR="006F4AC3" w:rsidRPr="00A31FD0" w:rsidRDefault="006F4AC3" w:rsidP="006C586A">
      <w:pPr>
        <w:pStyle w:val="Akapitzlist"/>
        <w:widowControl w:val="0"/>
        <w:suppressAutoHyphens/>
        <w:spacing w:line="276" w:lineRule="auto"/>
        <w:ind w:left="360"/>
        <w:jc w:val="both"/>
        <w:textAlignment w:val="baseline"/>
        <w:rPr>
          <w:rFonts w:ascii="Arial" w:hAnsi="Arial" w:cs="Arial"/>
          <w:sz w:val="22"/>
          <w:szCs w:val="22"/>
          <w:lang w:eastAsia="ar-SA"/>
        </w:rPr>
      </w:pPr>
    </w:p>
    <w:p w:rsidR="003E4AF3" w:rsidRPr="00A31FD0" w:rsidRDefault="00D2235A" w:rsidP="006C586A">
      <w:pPr>
        <w:pStyle w:val="Akapitzlist"/>
        <w:widowControl w:val="0"/>
        <w:suppressAutoHyphens/>
        <w:spacing w:line="276" w:lineRule="auto"/>
        <w:ind w:left="708"/>
        <w:jc w:val="both"/>
        <w:textAlignment w:val="baseline"/>
        <w:rPr>
          <w:rFonts w:ascii="Arial" w:hAnsi="Arial" w:cs="Arial"/>
          <w:sz w:val="22"/>
          <w:szCs w:val="22"/>
          <w:lang w:eastAsia="ar-SA"/>
        </w:rPr>
      </w:pPr>
      <w:r>
        <w:rPr>
          <w:rFonts w:ascii="Arial" w:hAnsi="Arial" w:cs="Arial"/>
          <w:b/>
          <w:sz w:val="22"/>
          <w:szCs w:val="22"/>
          <w:lang w:eastAsia="ar-SA"/>
        </w:rPr>
        <w:t>5</w:t>
      </w:r>
      <w:r w:rsidR="00D65ABA" w:rsidRPr="00A31FD0">
        <w:rPr>
          <w:rFonts w:ascii="Arial" w:hAnsi="Arial" w:cs="Arial"/>
          <w:b/>
          <w:sz w:val="22"/>
          <w:szCs w:val="22"/>
          <w:lang w:eastAsia="ar-SA"/>
        </w:rPr>
        <w:t>.3</w:t>
      </w:r>
      <w:r w:rsidR="006C586A" w:rsidRPr="00A31FD0">
        <w:rPr>
          <w:rFonts w:ascii="Arial" w:hAnsi="Arial" w:cs="Arial"/>
          <w:b/>
          <w:sz w:val="22"/>
          <w:szCs w:val="22"/>
          <w:lang w:eastAsia="ar-SA"/>
        </w:rPr>
        <w:t>.</w:t>
      </w:r>
      <w:r w:rsidR="003E4AF3" w:rsidRPr="00A31FD0">
        <w:rPr>
          <w:rFonts w:ascii="Arial" w:hAnsi="Arial" w:cs="Arial"/>
          <w:sz w:val="22"/>
          <w:szCs w:val="22"/>
          <w:lang w:eastAsia="ar-SA"/>
        </w:rPr>
        <w:t xml:space="preserve"> Wspólny słownik zamówień (CPV):</w:t>
      </w:r>
    </w:p>
    <w:p w:rsidR="004C1A14" w:rsidRPr="00A31FD0" w:rsidRDefault="00135686" w:rsidP="004C1A14">
      <w:pPr>
        <w:spacing w:line="276" w:lineRule="auto"/>
        <w:ind w:left="709"/>
        <w:jc w:val="both"/>
        <w:rPr>
          <w:rFonts w:ascii="Arial" w:hAnsi="Arial" w:cs="Arial"/>
          <w:sz w:val="22"/>
          <w:szCs w:val="22"/>
        </w:rPr>
      </w:pPr>
      <w:hyperlink r:id="rId21" w:history="1">
        <w:r w:rsidR="004C1A14" w:rsidRPr="00A31FD0">
          <w:rPr>
            <w:rStyle w:val="Hipercze"/>
            <w:rFonts w:ascii="Arial" w:hAnsi="Arial" w:cs="Arial"/>
            <w:b/>
            <w:bCs/>
            <w:iCs/>
            <w:color w:val="auto"/>
            <w:sz w:val="22"/>
            <w:szCs w:val="22"/>
            <w:u w:val="none"/>
            <w:shd w:val="clear" w:color="auto" w:fill="FFFFFF"/>
          </w:rPr>
          <w:t>45111200-0</w:t>
        </w:r>
        <w:r w:rsidR="004C1A14" w:rsidRPr="00A31FD0">
          <w:rPr>
            <w:rStyle w:val="Hipercze"/>
            <w:rFonts w:ascii="Arial" w:hAnsi="Arial" w:cs="Arial"/>
            <w:bCs/>
            <w:iCs/>
            <w:color w:val="auto"/>
            <w:sz w:val="22"/>
            <w:szCs w:val="22"/>
            <w:u w:val="none"/>
            <w:shd w:val="clear" w:color="auto" w:fill="FFFFFF"/>
          </w:rPr>
          <w:t xml:space="preserve"> Roboty w zakresie przygotowania terenu pod budowę i roboty ziemne</w:t>
        </w:r>
      </w:hyperlink>
    </w:p>
    <w:p w:rsidR="003E4AF3" w:rsidRPr="00A31FD0" w:rsidRDefault="003E4AF3" w:rsidP="006C586A">
      <w:pPr>
        <w:pStyle w:val="Akapitzlist"/>
        <w:widowControl w:val="0"/>
        <w:suppressAutoHyphens/>
        <w:spacing w:line="276" w:lineRule="auto"/>
        <w:ind w:left="708"/>
        <w:jc w:val="both"/>
        <w:textAlignment w:val="baseline"/>
        <w:rPr>
          <w:rFonts w:ascii="Arial" w:hAnsi="Arial" w:cs="Arial"/>
          <w:sz w:val="22"/>
          <w:szCs w:val="22"/>
          <w:lang w:eastAsia="ar-SA"/>
        </w:rPr>
      </w:pPr>
      <w:r w:rsidRPr="00A31FD0">
        <w:rPr>
          <w:rFonts w:ascii="Arial" w:hAnsi="Arial" w:cs="Arial"/>
          <w:b/>
          <w:sz w:val="22"/>
          <w:szCs w:val="22"/>
          <w:lang w:eastAsia="ar-SA"/>
        </w:rPr>
        <w:t>45252126-7</w:t>
      </w:r>
      <w:r w:rsidRPr="00A31FD0">
        <w:rPr>
          <w:rFonts w:ascii="Arial" w:hAnsi="Arial" w:cs="Arial"/>
          <w:sz w:val="22"/>
          <w:szCs w:val="22"/>
          <w:lang w:eastAsia="ar-SA"/>
        </w:rPr>
        <w:t xml:space="preserve"> </w:t>
      </w:r>
      <w:r w:rsidR="00057023" w:rsidRPr="00A31FD0">
        <w:rPr>
          <w:rFonts w:ascii="Arial" w:hAnsi="Arial" w:cs="Arial"/>
          <w:sz w:val="22"/>
          <w:szCs w:val="22"/>
          <w:lang w:eastAsia="ar-SA"/>
        </w:rPr>
        <w:t>Roboty budowlane w zakresie zakładów uzdatniania wody pitnej</w:t>
      </w:r>
    </w:p>
    <w:p w:rsidR="007C3C0D" w:rsidRPr="00A31FD0" w:rsidRDefault="007C3C0D" w:rsidP="007C3C0D">
      <w:pPr>
        <w:shd w:val="clear" w:color="auto" w:fill="F4F4F4"/>
        <w:spacing w:line="276" w:lineRule="auto"/>
        <w:ind w:left="708"/>
        <w:jc w:val="both"/>
        <w:rPr>
          <w:rFonts w:ascii="Arial" w:hAnsi="Arial" w:cs="Arial"/>
          <w:color w:val="2D2D2D"/>
          <w:sz w:val="22"/>
          <w:szCs w:val="22"/>
        </w:rPr>
      </w:pPr>
      <w:r w:rsidRPr="00A31FD0">
        <w:rPr>
          <w:rFonts w:ascii="Arial" w:hAnsi="Arial" w:cs="Arial"/>
          <w:b/>
          <w:color w:val="2D2D2D"/>
          <w:sz w:val="22"/>
          <w:szCs w:val="22"/>
        </w:rPr>
        <w:t>44611500</w:t>
      </w:r>
      <w:r w:rsidRPr="00A31FD0">
        <w:rPr>
          <w:rFonts w:ascii="Arial" w:hAnsi="Arial" w:cs="Arial"/>
          <w:color w:val="2D2D2D"/>
          <w:sz w:val="22"/>
          <w:szCs w:val="22"/>
        </w:rPr>
        <w:t xml:space="preserve"> - Zbiorniki na wodę</w:t>
      </w:r>
    </w:p>
    <w:p w:rsidR="007C3C0D" w:rsidRPr="00A31FD0" w:rsidRDefault="007C3C0D" w:rsidP="007C3C0D">
      <w:pPr>
        <w:shd w:val="clear" w:color="auto" w:fill="F4F4F4"/>
        <w:spacing w:line="276" w:lineRule="auto"/>
        <w:ind w:left="708"/>
        <w:jc w:val="both"/>
        <w:rPr>
          <w:rFonts w:ascii="Arial" w:hAnsi="Arial" w:cs="Arial"/>
          <w:color w:val="2D2D2D"/>
          <w:sz w:val="22"/>
          <w:szCs w:val="22"/>
        </w:rPr>
      </w:pPr>
      <w:r w:rsidRPr="00A31FD0">
        <w:rPr>
          <w:rFonts w:ascii="Arial" w:hAnsi="Arial" w:cs="Arial"/>
          <w:b/>
          <w:color w:val="2D2D2D"/>
          <w:sz w:val="22"/>
          <w:szCs w:val="22"/>
        </w:rPr>
        <w:t>45223500</w:t>
      </w:r>
      <w:r w:rsidRPr="00A31FD0">
        <w:rPr>
          <w:rFonts w:ascii="Arial" w:hAnsi="Arial" w:cs="Arial"/>
          <w:color w:val="2D2D2D"/>
          <w:sz w:val="22"/>
          <w:szCs w:val="22"/>
        </w:rPr>
        <w:t xml:space="preserve"> - Konstrukcje z betonu zbrojonego</w:t>
      </w:r>
    </w:p>
    <w:p w:rsidR="007C3C0D" w:rsidRPr="00A31FD0" w:rsidRDefault="007C3C0D" w:rsidP="007C3C0D">
      <w:pPr>
        <w:shd w:val="clear" w:color="auto" w:fill="F4F4F4"/>
        <w:spacing w:line="276" w:lineRule="auto"/>
        <w:ind w:left="708"/>
        <w:jc w:val="both"/>
        <w:rPr>
          <w:rFonts w:ascii="Arial" w:hAnsi="Arial" w:cs="Arial"/>
          <w:color w:val="2D2D2D"/>
          <w:sz w:val="22"/>
          <w:szCs w:val="22"/>
        </w:rPr>
      </w:pPr>
    </w:p>
    <w:p w:rsidR="000B1DB5" w:rsidRPr="00A31FD0" w:rsidRDefault="00D2235A" w:rsidP="006C586A">
      <w:pPr>
        <w:widowControl w:val="0"/>
        <w:suppressAutoHyphens/>
        <w:spacing w:line="276" w:lineRule="auto"/>
        <w:ind w:left="708"/>
        <w:jc w:val="both"/>
        <w:textAlignment w:val="baseline"/>
        <w:rPr>
          <w:rFonts w:ascii="Arial" w:hAnsi="Arial" w:cs="Arial"/>
          <w:sz w:val="22"/>
          <w:szCs w:val="22"/>
          <w:lang w:eastAsia="ar-SA"/>
        </w:rPr>
      </w:pPr>
      <w:r>
        <w:rPr>
          <w:rFonts w:ascii="Arial" w:hAnsi="Arial" w:cs="Arial"/>
          <w:b/>
          <w:sz w:val="22"/>
          <w:szCs w:val="22"/>
          <w:lang w:eastAsia="ar-SA"/>
        </w:rPr>
        <w:t>5</w:t>
      </w:r>
      <w:r w:rsidR="00D65ABA" w:rsidRPr="00A31FD0">
        <w:rPr>
          <w:rFonts w:ascii="Arial" w:hAnsi="Arial" w:cs="Arial"/>
          <w:b/>
          <w:sz w:val="22"/>
          <w:szCs w:val="22"/>
          <w:lang w:eastAsia="ar-SA"/>
        </w:rPr>
        <w:t>.4</w:t>
      </w:r>
      <w:r w:rsidR="000B1DB5" w:rsidRPr="00A31FD0">
        <w:rPr>
          <w:rFonts w:ascii="Arial" w:hAnsi="Arial" w:cs="Arial"/>
          <w:b/>
          <w:sz w:val="22"/>
          <w:szCs w:val="22"/>
          <w:lang w:eastAsia="ar-SA"/>
        </w:rPr>
        <w:t>.</w:t>
      </w:r>
      <w:r w:rsidR="000B1DB5" w:rsidRPr="00A31FD0">
        <w:rPr>
          <w:rFonts w:ascii="Arial" w:hAnsi="Arial" w:cs="Arial"/>
          <w:sz w:val="22"/>
          <w:szCs w:val="22"/>
          <w:lang w:eastAsia="ar-SA"/>
        </w:rPr>
        <w:t xml:space="preserve"> Szczegółowy opis przedmiotu zamówienia zawierają m.in.:</w:t>
      </w:r>
    </w:p>
    <w:p w:rsidR="000B1DB5" w:rsidRPr="00A31FD0" w:rsidRDefault="000B1DB5" w:rsidP="00AE2688">
      <w:pPr>
        <w:pStyle w:val="Akapitzlist"/>
        <w:widowControl w:val="0"/>
        <w:numPr>
          <w:ilvl w:val="0"/>
          <w:numId w:val="60"/>
        </w:numPr>
        <w:suppressAutoHyphens/>
        <w:spacing w:line="276" w:lineRule="auto"/>
        <w:jc w:val="both"/>
        <w:textAlignment w:val="baseline"/>
        <w:rPr>
          <w:rFonts w:ascii="Arial" w:hAnsi="Arial" w:cs="Arial"/>
          <w:sz w:val="22"/>
          <w:szCs w:val="22"/>
          <w:lang w:eastAsia="ar-SA"/>
        </w:rPr>
      </w:pPr>
      <w:r w:rsidRPr="00A31FD0">
        <w:rPr>
          <w:rFonts w:ascii="Arial" w:hAnsi="Arial" w:cs="Arial"/>
          <w:sz w:val="22"/>
          <w:szCs w:val="22"/>
          <w:lang w:eastAsia="ar-SA"/>
        </w:rPr>
        <w:t>dokumentacja projektowa,</w:t>
      </w:r>
    </w:p>
    <w:p w:rsidR="000B1DB5" w:rsidRPr="00A31FD0" w:rsidRDefault="000B1DB5" w:rsidP="00AE2688">
      <w:pPr>
        <w:pStyle w:val="Akapitzlist"/>
        <w:widowControl w:val="0"/>
        <w:numPr>
          <w:ilvl w:val="0"/>
          <w:numId w:val="60"/>
        </w:numPr>
        <w:suppressAutoHyphens/>
        <w:spacing w:line="276" w:lineRule="auto"/>
        <w:jc w:val="both"/>
        <w:textAlignment w:val="baseline"/>
        <w:rPr>
          <w:rFonts w:ascii="Arial" w:hAnsi="Arial" w:cs="Arial"/>
          <w:sz w:val="22"/>
          <w:szCs w:val="22"/>
          <w:lang w:eastAsia="ar-SA"/>
        </w:rPr>
      </w:pPr>
      <w:r w:rsidRPr="00A31FD0">
        <w:rPr>
          <w:rFonts w:ascii="Arial" w:hAnsi="Arial" w:cs="Arial"/>
          <w:sz w:val="22"/>
          <w:szCs w:val="22"/>
          <w:lang w:eastAsia="ar-SA"/>
        </w:rPr>
        <w:t>specyfikacje techniczne wykonania i odbioru robót budowlanych</w:t>
      </w:r>
    </w:p>
    <w:p w:rsidR="000B1DB5" w:rsidRPr="00A31FD0" w:rsidRDefault="000B1DB5" w:rsidP="00AE2688">
      <w:pPr>
        <w:pStyle w:val="Akapitzlist"/>
        <w:widowControl w:val="0"/>
        <w:numPr>
          <w:ilvl w:val="0"/>
          <w:numId w:val="60"/>
        </w:numPr>
        <w:suppressAutoHyphens/>
        <w:spacing w:line="276" w:lineRule="auto"/>
        <w:jc w:val="both"/>
        <w:textAlignment w:val="baseline"/>
        <w:rPr>
          <w:rFonts w:ascii="Arial" w:hAnsi="Arial" w:cs="Arial"/>
          <w:sz w:val="22"/>
          <w:szCs w:val="22"/>
          <w:lang w:eastAsia="ar-SA"/>
        </w:rPr>
      </w:pPr>
      <w:r w:rsidRPr="00A31FD0">
        <w:rPr>
          <w:rFonts w:ascii="Arial" w:hAnsi="Arial" w:cs="Arial"/>
          <w:sz w:val="22"/>
          <w:szCs w:val="22"/>
          <w:lang w:eastAsia="ar-SA"/>
        </w:rPr>
        <w:t>przedmiary robót</w:t>
      </w:r>
    </w:p>
    <w:p w:rsidR="00046A73" w:rsidRPr="00A31FD0" w:rsidRDefault="00046A73" w:rsidP="00046A73">
      <w:pPr>
        <w:pStyle w:val="Akapitzlist"/>
        <w:widowControl w:val="0"/>
        <w:suppressAutoHyphens/>
        <w:spacing w:line="276" w:lineRule="auto"/>
        <w:ind w:left="1440"/>
        <w:jc w:val="both"/>
        <w:textAlignment w:val="baseline"/>
        <w:rPr>
          <w:rFonts w:ascii="Arial" w:hAnsi="Arial" w:cs="Arial"/>
          <w:sz w:val="22"/>
          <w:szCs w:val="22"/>
          <w:lang w:eastAsia="ar-SA"/>
        </w:rPr>
      </w:pPr>
    </w:p>
    <w:p w:rsidR="00046A73" w:rsidRPr="00A31FD0" w:rsidRDefault="00046A73" w:rsidP="00AE2688">
      <w:pPr>
        <w:pStyle w:val="Akapitzlist"/>
        <w:widowControl w:val="0"/>
        <w:numPr>
          <w:ilvl w:val="0"/>
          <w:numId w:val="62"/>
        </w:numPr>
        <w:suppressAutoHyphens/>
        <w:spacing w:line="276" w:lineRule="auto"/>
        <w:jc w:val="both"/>
        <w:textAlignment w:val="baseline"/>
        <w:rPr>
          <w:rFonts w:ascii="Arial" w:hAnsi="Arial" w:cs="Arial"/>
          <w:sz w:val="22"/>
          <w:szCs w:val="22"/>
          <w:lang w:eastAsia="ar-SA"/>
        </w:rPr>
      </w:pPr>
      <w:r w:rsidRPr="00A31FD0">
        <w:rPr>
          <w:rFonts w:ascii="Arial" w:hAnsi="Arial" w:cs="Arial"/>
          <w:sz w:val="22"/>
          <w:szCs w:val="22"/>
          <w:lang w:eastAsia="ar-SA"/>
        </w:rPr>
        <w:t xml:space="preserve">Przedmiot zamówienia należy wykonać zgodnie z obowiązującymi przepisami prawa, w szczególności ustawy z dnia 7 lipca 1994 r. Prawo budowlane (tekst jedn. Dz. U. z 2020 r. poz. 1333 ze zm.) wraz z przepisami wykonawczymi, normami i instrukcjami producentów stosowanych urządzeń i materiałów, zasadami wiedzy </w:t>
      </w:r>
      <w:r w:rsidR="00E13DDB" w:rsidRPr="00A31FD0">
        <w:rPr>
          <w:rFonts w:ascii="Arial" w:hAnsi="Arial" w:cs="Arial"/>
          <w:sz w:val="22"/>
          <w:szCs w:val="22"/>
          <w:lang w:eastAsia="ar-SA"/>
        </w:rPr>
        <w:t>technicznej i sztuki budowlanej, oraz zgodnie z Ustawą o zape</w:t>
      </w:r>
      <w:r w:rsidR="004E6E46">
        <w:rPr>
          <w:rFonts w:ascii="Arial" w:hAnsi="Arial" w:cs="Arial"/>
          <w:sz w:val="22"/>
          <w:szCs w:val="22"/>
          <w:lang w:eastAsia="ar-SA"/>
        </w:rPr>
        <w:t>w</w:t>
      </w:r>
      <w:r w:rsidR="00E13DDB" w:rsidRPr="00A31FD0">
        <w:rPr>
          <w:rFonts w:ascii="Arial" w:hAnsi="Arial" w:cs="Arial"/>
          <w:sz w:val="22"/>
          <w:szCs w:val="22"/>
          <w:lang w:eastAsia="ar-SA"/>
        </w:rPr>
        <w:t>nieniu dostępności osobom ze szczególnymi potrzebami z dnia 19 lipca 2019 r. (</w:t>
      </w:r>
      <w:proofErr w:type="spellStart"/>
      <w:r w:rsidR="00E13DDB" w:rsidRPr="00A31FD0">
        <w:rPr>
          <w:rFonts w:ascii="Arial" w:hAnsi="Arial" w:cs="Arial"/>
          <w:sz w:val="22"/>
          <w:szCs w:val="22"/>
          <w:lang w:eastAsia="ar-SA"/>
        </w:rPr>
        <w:t>Dz.U</w:t>
      </w:r>
      <w:proofErr w:type="spellEnd"/>
      <w:r w:rsidR="00E13DDB" w:rsidRPr="00A31FD0">
        <w:rPr>
          <w:rFonts w:ascii="Arial" w:hAnsi="Arial" w:cs="Arial"/>
          <w:sz w:val="22"/>
          <w:szCs w:val="22"/>
          <w:lang w:eastAsia="ar-SA"/>
        </w:rPr>
        <w:t xml:space="preserve">. z 2019, </w:t>
      </w:r>
      <w:proofErr w:type="spellStart"/>
      <w:r w:rsidR="00E13DDB" w:rsidRPr="00A31FD0">
        <w:rPr>
          <w:rFonts w:ascii="Arial" w:hAnsi="Arial" w:cs="Arial"/>
          <w:sz w:val="22"/>
          <w:szCs w:val="22"/>
          <w:lang w:eastAsia="ar-SA"/>
        </w:rPr>
        <w:t>poz</w:t>
      </w:r>
      <w:proofErr w:type="spellEnd"/>
      <w:r w:rsidR="00E13DDB" w:rsidRPr="00A31FD0">
        <w:rPr>
          <w:rFonts w:ascii="Arial" w:hAnsi="Arial" w:cs="Arial"/>
          <w:sz w:val="22"/>
          <w:szCs w:val="22"/>
          <w:lang w:eastAsia="ar-SA"/>
        </w:rPr>
        <w:t xml:space="preserve"> 1696).</w:t>
      </w:r>
    </w:p>
    <w:p w:rsidR="00046A73" w:rsidRPr="00A31FD0" w:rsidRDefault="00046A73" w:rsidP="00AE2688">
      <w:pPr>
        <w:pStyle w:val="Akapitzlist"/>
        <w:widowControl w:val="0"/>
        <w:numPr>
          <w:ilvl w:val="0"/>
          <w:numId w:val="62"/>
        </w:numPr>
        <w:suppressAutoHyphens/>
        <w:spacing w:line="276" w:lineRule="auto"/>
        <w:jc w:val="both"/>
        <w:textAlignment w:val="baseline"/>
        <w:rPr>
          <w:rFonts w:ascii="Arial" w:hAnsi="Arial" w:cs="Arial"/>
          <w:sz w:val="22"/>
          <w:szCs w:val="22"/>
          <w:lang w:eastAsia="ar-SA"/>
        </w:rPr>
      </w:pPr>
      <w:r w:rsidRPr="00A31FD0">
        <w:rPr>
          <w:rFonts w:ascii="Arial" w:hAnsi="Arial" w:cs="Arial"/>
          <w:sz w:val="22"/>
          <w:szCs w:val="22"/>
          <w:lang w:eastAsia="ar-SA"/>
        </w:rPr>
        <w:t>Przedmiot zamówienia należy wykonywać z udziałem osób posiadających odpowiednie kwalifikacje i doświadczenie.</w:t>
      </w:r>
    </w:p>
    <w:p w:rsidR="00046A73" w:rsidRPr="00A31FD0" w:rsidRDefault="00046A73" w:rsidP="00AE2688">
      <w:pPr>
        <w:pStyle w:val="Akapitzlist"/>
        <w:widowControl w:val="0"/>
        <w:numPr>
          <w:ilvl w:val="0"/>
          <w:numId w:val="62"/>
        </w:numPr>
        <w:suppressAutoHyphens/>
        <w:spacing w:line="276" w:lineRule="auto"/>
        <w:jc w:val="both"/>
        <w:textAlignment w:val="baseline"/>
        <w:rPr>
          <w:rFonts w:ascii="Arial" w:hAnsi="Arial" w:cs="Arial"/>
          <w:sz w:val="22"/>
          <w:szCs w:val="22"/>
          <w:lang w:eastAsia="ar-SA"/>
        </w:rPr>
      </w:pPr>
      <w:r w:rsidRPr="00A31FD0">
        <w:rPr>
          <w:rFonts w:ascii="Arial" w:hAnsi="Arial" w:cs="Arial"/>
          <w:sz w:val="22"/>
          <w:szCs w:val="22"/>
          <w:lang w:eastAsia="ar-SA"/>
        </w:rPr>
        <w:t>Materiały dostarczone i użyte przez Wykonawcę powinny odpowiadać, co do jakości, wymogom wyrobów dopuszczonych do obrotu i stosowania w budownictwie, określonym w art. 10 ustawy z dnia 7 lipca 1994 r. Prawo budowlane.</w:t>
      </w:r>
    </w:p>
    <w:p w:rsidR="00046A73" w:rsidRPr="00A31FD0" w:rsidRDefault="00046A73" w:rsidP="00AE2688">
      <w:pPr>
        <w:pStyle w:val="Akapitzlist"/>
        <w:widowControl w:val="0"/>
        <w:numPr>
          <w:ilvl w:val="0"/>
          <w:numId w:val="62"/>
        </w:numPr>
        <w:suppressAutoHyphens/>
        <w:spacing w:line="276" w:lineRule="auto"/>
        <w:jc w:val="both"/>
        <w:textAlignment w:val="baseline"/>
        <w:rPr>
          <w:rFonts w:ascii="Arial" w:hAnsi="Arial" w:cs="Arial"/>
          <w:sz w:val="22"/>
          <w:szCs w:val="22"/>
          <w:lang w:eastAsia="ar-SA"/>
        </w:rPr>
      </w:pPr>
      <w:r w:rsidRPr="00A31FD0">
        <w:rPr>
          <w:rFonts w:ascii="Arial" w:hAnsi="Arial" w:cs="Arial"/>
          <w:sz w:val="22"/>
          <w:szCs w:val="22"/>
          <w:lang w:eastAsia="ar-SA"/>
        </w:rPr>
        <w:t>Wykonanie przedmiotu zamówienia i oddanie do użytku musi być również zgodne z wszystkimi aktami prawnymi właściwymi dla przedmiotu zamówienia, z przepisami techniczno-budowlanymi, obowiązującymi normami i wytycznymi.</w:t>
      </w:r>
    </w:p>
    <w:p w:rsidR="00046A73" w:rsidRPr="00A43462" w:rsidRDefault="00046A73" w:rsidP="00AE2688">
      <w:pPr>
        <w:pStyle w:val="Akapitzlist"/>
        <w:widowControl w:val="0"/>
        <w:numPr>
          <w:ilvl w:val="0"/>
          <w:numId w:val="62"/>
        </w:numPr>
        <w:suppressAutoHyphens/>
        <w:spacing w:line="276" w:lineRule="auto"/>
        <w:jc w:val="both"/>
        <w:textAlignment w:val="baseline"/>
        <w:rPr>
          <w:rFonts w:ascii="Arial" w:hAnsi="Arial" w:cs="Arial"/>
          <w:sz w:val="22"/>
          <w:szCs w:val="22"/>
          <w:lang w:eastAsia="ar-SA"/>
        </w:rPr>
      </w:pPr>
      <w:r w:rsidRPr="00A43462">
        <w:rPr>
          <w:rFonts w:ascii="Arial" w:hAnsi="Arial" w:cs="Arial"/>
          <w:sz w:val="22"/>
          <w:szCs w:val="22"/>
        </w:rPr>
        <w:t>Transport materiałów na plac budowy oraz dostarczenie i eksploatacja maszyn, urządzeń obciążają Wykonawcę.</w:t>
      </w:r>
    </w:p>
    <w:p w:rsidR="00046A73" w:rsidRPr="00A43462" w:rsidRDefault="00046A73" w:rsidP="00AE2688">
      <w:pPr>
        <w:pStyle w:val="Akapitzlist"/>
        <w:widowControl w:val="0"/>
        <w:numPr>
          <w:ilvl w:val="0"/>
          <w:numId w:val="62"/>
        </w:numPr>
        <w:suppressAutoHyphens/>
        <w:spacing w:line="276" w:lineRule="auto"/>
        <w:jc w:val="both"/>
        <w:textAlignment w:val="baseline"/>
        <w:rPr>
          <w:rFonts w:ascii="Arial" w:hAnsi="Arial" w:cs="Arial"/>
          <w:sz w:val="22"/>
          <w:szCs w:val="22"/>
          <w:lang w:eastAsia="ar-SA"/>
        </w:rPr>
      </w:pPr>
      <w:r w:rsidRPr="00A43462">
        <w:rPr>
          <w:rFonts w:ascii="Arial" w:hAnsi="Arial" w:cs="Arial"/>
          <w:sz w:val="22"/>
          <w:szCs w:val="22"/>
        </w:rPr>
        <w:t>Wykonawca zobowiązuje się wykonać roboty zewnętrzne i uporządkować teren budowy i tereny sąsiednie, jeżeli w czasie robót naruszył te tereny</w:t>
      </w:r>
    </w:p>
    <w:p w:rsidR="00046A73" w:rsidRPr="00A43462" w:rsidRDefault="00046A73" w:rsidP="00AE2688">
      <w:pPr>
        <w:pStyle w:val="Akapitzlist"/>
        <w:widowControl w:val="0"/>
        <w:numPr>
          <w:ilvl w:val="0"/>
          <w:numId w:val="62"/>
        </w:numPr>
        <w:suppressAutoHyphens/>
        <w:spacing w:line="276" w:lineRule="auto"/>
        <w:jc w:val="both"/>
        <w:textAlignment w:val="baseline"/>
        <w:rPr>
          <w:rFonts w:ascii="Arial" w:hAnsi="Arial" w:cs="Arial"/>
          <w:sz w:val="22"/>
          <w:szCs w:val="22"/>
          <w:lang w:eastAsia="ar-SA"/>
        </w:rPr>
      </w:pPr>
      <w:r w:rsidRPr="00A43462">
        <w:rPr>
          <w:rFonts w:ascii="Arial" w:hAnsi="Arial" w:cs="Arial"/>
          <w:sz w:val="22"/>
          <w:szCs w:val="22"/>
        </w:rPr>
        <w:t xml:space="preserve">Wykonawca ponosi wszelkie koszty za szkody wyrządzone osobom trzecim, powstałe w trakcie realizacji zadania. Zamawiający nie przewiduje wypłaty odszkodowań </w:t>
      </w:r>
      <w:r w:rsidRPr="00A43462">
        <w:rPr>
          <w:rFonts w:ascii="Arial" w:hAnsi="Arial" w:cs="Arial"/>
          <w:sz w:val="22"/>
          <w:szCs w:val="22"/>
        </w:rPr>
        <w:lastRenderedPageBreak/>
        <w:t>właścicielom posesji za szkody zawinione przez Wykonawcę powstałe podczas budowy. Na Wykonawcy ciąży obowiązek dokonywania uzgodnień z właścicielami posesji oraz zarządcami dróg, dotyczących wejścia z robotami, minimalizacji szkód oraz ponoszenia kosztów z tym związanymi</w:t>
      </w:r>
    </w:p>
    <w:p w:rsidR="00046A73" w:rsidRPr="00A31FD0" w:rsidRDefault="00046A73" w:rsidP="00AE2688">
      <w:pPr>
        <w:pStyle w:val="Akapitzlist"/>
        <w:widowControl w:val="0"/>
        <w:numPr>
          <w:ilvl w:val="0"/>
          <w:numId w:val="62"/>
        </w:numPr>
        <w:suppressAutoHyphens/>
        <w:spacing w:line="276" w:lineRule="auto"/>
        <w:jc w:val="both"/>
        <w:textAlignment w:val="baseline"/>
        <w:rPr>
          <w:rFonts w:ascii="Arial" w:hAnsi="Arial" w:cs="Arial"/>
          <w:sz w:val="22"/>
          <w:szCs w:val="22"/>
          <w:lang w:eastAsia="ar-SA"/>
        </w:rPr>
      </w:pPr>
      <w:r w:rsidRPr="00A31FD0">
        <w:rPr>
          <w:rFonts w:ascii="Arial" w:hAnsi="Arial" w:cs="Arial"/>
          <w:sz w:val="22"/>
          <w:szCs w:val="22"/>
          <w:lang w:eastAsia="ar-SA"/>
        </w:rPr>
        <w:t>Zamawiający, w każdym przypadku, gdy opisuje przedmiot zamówienia poprzez odniesienie do norm, ocen technicznych, specyfikacji technicznych i systemów referencji technicznych, dopuszcza rozwiązania równoważne opisywanym.</w:t>
      </w:r>
    </w:p>
    <w:p w:rsidR="00046A73" w:rsidRPr="00A31FD0" w:rsidRDefault="00046A73" w:rsidP="00AE2688">
      <w:pPr>
        <w:pStyle w:val="Akapitzlist"/>
        <w:widowControl w:val="0"/>
        <w:numPr>
          <w:ilvl w:val="0"/>
          <w:numId w:val="62"/>
        </w:numPr>
        <w:suppressAutoHyphens/>
        <w:spacing w:line="276" w:lineRule="auto"/>
        <w:jc w:val="both"/>
        <w:textAlignment w:val="baseline"/>
        <w:rPr>
          <w:rFonts w:ascii="Arial" w:hAnsi="Arial" w:cs="Arial"/>
          <w:sz w:val="22"/>
          <w:szCs w:val="22"/>
          <w:lang w:eastAsia="ar-SA"/>
        </w:rPr>
      </w:pPr>
      <w:r w:rsidRPr="00A31FD0">
        <w:rPr>
          <w:rFonts w:ascii="Arial" w:hAnsi="Arial" w:cs="Arial"/>
          <w:sz w:val="22"/>
          <w:szCs w:val="22"/>
        </w:rPr>
        <w:t xml:space="preserve">Zamawiający </w:t>
      </w:r>
      <w:r w:rsidRPr="00A31FD0">
        <w:rPr>
          <w:rFonts w:ascii="Arial" w:hAnsi="Arial" w:cs="Arial"/>
          <w:b/>
          <w:sz w:val="22"/>
          <w:szCs w:val="22"/>
        </w:rPr>
        <w:t>nie dopuszcza</w:t>
      </w:r>
      <w:r w:rsidRPr="00A31FD0">
        <w:rPr>
          <w:rFonts w:ascii="Arial" w:hAnsi="Arial" w:cs="Arial"/>
          <w:sz w:val="22"/>
          <w:szCs w:val="22"/>
        </w:rPr>
        <w:t xml:space="preserve"> składania ofert wariantowych oraz w postaci katalogów elektronicznych.</w:t>
      </w:r>
    </w:p>
    <w:p w:rsidR="00046A73" w:rsidRPr="00A31FD0" w:rsidRDefault="00046A73" w:rsidP="00AE2688">
      <w:pPr>
        <w:pStyle w:val="Akapitzlist"/>
        <w:widowControl w:val="0"/>
        <w:numPr>
          <w:ilvl w:val="0"/>
          <w:numId w:val="62"/>
        </w:numPr>
        <w:suppressAutoHyphens/>
        <w:spacing w:line="276" w:lineRule="auto"/>
        <w:jc w:val="both"/>
        <w:textAlignment w:val="baseline"/>
        <w:rPr>
          <w:rFonts w:ascii="Arial" w:hAnsi="Arial" w:cs="Arial"/>
          <w:sz w:val="22"/>
          <w:szCs w:val="22"/>
          <w:lang w:eastAsia="ar-SA"/>
        </w:rPr>
      </w:pPr>
      <w:r w:rsidRPr="00A31FD0">
        <w:rPr>
          <w:rFonts w:ascii="Arial" w:hAnsi="Arial" w:cs="Arial"/>
          <w:sz w:val="22"/>
          <w:szCs w:val="22"/>
        </w:rPr>
        <w:t xml:space="preserve">Zamawiający nie przewiduje udzielania zamówień, o których mowa w art. 214 ust. 1 </w:t>
      </w:r>
      <w:proofErr w:type="spellStart"/>
      <w:r w:rsidRPr="00A31FD0">
        <w:rPr>
          <w:rFonts w:ascii="Arial" w:hAnsi="Arial" w:cs="Arial"/>
          <w:sz w:val="22"/>
          <w:szCs w:val="22"/>
        </w:rPr>
        <w:t>pkt</w:t>
      </w:r>
      <w:proofErr w:type="spellEnd"/>
      <w:r w:rsidRPr="00A31FD0">
        <w:rPr>
          <w:rFonts w:ascii="Arial" w:hAnsi="Arial" w:cs="Arial"/>
          <w:sz w:val="22"/>
          <w:szCs w:val="22"/>
        </w:rPr>
        <w:t xml:space="preserve"> 7 i 8.</w:t>
      </w:r>
    </w:p>
    <w:p w:rsidR="00046A73" w:rsidRPr="00A31FD0" w:rsidRDefault="00046A73" w:rsidP="00AE2688">
      <w:pPr>
        <w:pStyle w:val="Akapitzlist"/>
        <w:widowControl w:val="0"/>
        <w:numPr>
          <w:ilvl w:val="0"/>
          <w:numId w:val="62"/>
        </w:numPr>
        <w:suppressAutoHyphens/>
        <w:spacing w:line="276" w:lineRule="auto"/>
        <w:jc w:val="both"/>
        <w:textAlignment w:val="baseline"/>
        <w:rPr>
          <w:rFonts w:ascii="Arial" w:hAnsi="Arial" w:cs="Arial"/>
          <w:sz w:val="22"/>
          <w:szCs w:val="22"/>
          <w:lang w:eastAsia="ar-SA"/>
        </w:rPr>
      </w:pPr>
      <w:r w:rsidRPr="00A31FD0">
        <w:rPr>
          <w:rFonts w:ascii="Arial" w:hAnsi="Arial" w:cs="Arial"/>
          <w:sz w:val="22"/>
          <w:szCs w:val="22"/>
          <w:lang w:eastAsia="ar-SA"/>
        </w:rPr>
        <w:t xml:space="preserve">Zgodnie z art. 257 </w:t>
      </w:r>
      <w:proofErr w:type="spellStart"/>
      <w:r w:rsidRPr="00A31FD0">
        <w:rPr>
          <w:rFonts w:ascii="Arial" w:hAnsi="Arial" w:cs="Arial"/>
          <w:sz w:val="22"/>
          <w:szCs w:val="22"/>
          <w:lang w:eastAsia="ar-SA"/>
        </w:rPr>
        <w:t>Pzp</w:t>
      </w:r>
      <w:proofErr w:type="spellEnd"/>
      <w:r w:rsidRPr="00A31FD0">
        <w:rPr>
          <w:rFonts w:ascii="Arial" w:hAnsi="Arial" w:cs="Arial"/>
          <w:sz w:val="22"/>
          <w:szCs w:val="22"/>
          <w:lang w:eastAsia="ar-SA"/>
        </w:rPr>
        <w:t xml:space="preserve"> Zamawiający przewiduje możliwość unieważnienia przedmiotowego postępowania, jeżeli środki publiczne, które Zamawiający zamierzał przeznaczyć na sfinansowanie całości lub części zamówienia, nie zostały mu przyznane.</w:t>
      </w:r>
    </w:p>
    <w:p w:rsidR="00046A73" w:rsidRPr="00A31FD0" w:rsidRDefault="00046A73" w:rsidP="00AE2688">
      <w:pPr>
        <w:pStyle w:val="Akapitzlist"/>
        <w:widowControl w:val="0"/>
        <w:numPr>
          <w:ilvl w:val="0"/>
          <w:numId w:val="62"/>
        </w:numPr>
        <w:suppressAutoHyphens/>
        <w:spacing w:line="276" w:lineRule="auto"/>
        <w:jc w:val="both"/>
        <w:textAlignment w:val="baseline"/>
        <w:rPr>
          <w:rFonts w:ascii="Arial" w:hAnsi="Arial" w:cs="Arial"/>
          <w:sz w:val="22"/>
          <w:szCs w:val="22"/>
          <w:lang w:eastAsia="ar-SA"/>
        </w:rPr>
      </w:pPr>
      <w:r w:rsidRPr="00A31FD0">
        <w:rPr>
          <w:rFonts w:ascii="Arial" w:hAnsi="Arial" w:cs="Arial"/>
          <w:sz w:val="22"/>
          <w:szCs w:val="22"/>
          <w:lang w:eastAsia="ar-SA"/>
        </w:rPr>
        <w:t xml:space="preserve">Zgodnie z art. 256 </w:t>
      </w:r>
      <w:proofErr w:type="spellStart"/>
      <w:r w:rsidRPr="00A31FD0">
        <w:rPr>
          <w:rFonts w:ascii="Arial" w:hAnsi="Arial" w:cs="Arial"/>
          <w:sz w:val="22"/>
          <w:szCs w:val="22"/>
          <w:lang w:eastAsia="ar-SA"/>
        </w:rPr>
        <w:t>Pzp</w:t>
      </w:r>
      <w:proofErr w:type="spellEnd"/>
      <w:r w:rsidRPr="00A31FD0">
        <w:rPr>
          <w:rFonts w:ascii="Arial" w:hAnsi="Arial" w:cs="Arial"/>
          <w:sz w:val="22"/>
          <w:szCs w:val="22"/>
          <w:lang w:eastAsia="ar-SA"/>
        </w:rPr>
        <w:t xml:space="preserve"> Zamawiający może unieważnić postępowanie o udzielenie zamówienia odpowiednio przed upływem terminu składania ofert, jeżeli wystąpiły okoliczności powodujące, że dalsze prowadzenie postępowania jest nieuzasadnione. </w:t>
      </w:r>
    </w:p>
    <w:p w:rsidR="00046A73" w:rsidRPr="00303531" w:rsidRDefault="00046A73" w:rsidP="00046A73">
      <w:pPr>
        <w:pStyle w:val="Akapitzlist"/>
        <w:widowControl w:val="0"/>
        <w:suppressAutoHyphens/>
        <w:ind w:left="426"/>
        <w:jc w:val="both"/>
        <w:textAlignment w:val="baseline"/>
        <w:rPr>
          <w:rFonts w:ascii="Arial" w:hAnsi="Arial" w:cs="Arial"/>
          <w:sz w:val="22"/>
          <w:szCs w:val="22"/>
          <w:lang w:eastAsia="ar-SA"/>
        </w:rPr>
      </w:pPr>
    </w:p>
    <w:p w:rsidR="00046A73" w:rsidRPr="00303531" w:rsidRDefault="00135686" w:rsidP="00046A73">
      <w:pPr>
        <w:widowControl w:val="0"/>
        <w:suppressAutoHyphens/>
        <w:spacing w:line="276" w:lineRule="auto"/>
        <w:jc w:val="both"/>
        <w:textAlignment w:val="baseline"/>
        <w:rPr>
          <w:rFonts w:ascii="Arial" w:hAnsi="Arial" w:cs="Arial"/>
          <w:lang w:eastAsia="ar-SA"/>
        </w:rPr>
      </w:pPr>
      <w:r>
        <w:rPr>
          <w:rFonts w:ascii="Arial" w:hAnsi="Arial" w:cs="Arial"/>
          <w:noProof/>
        </w:rPr>
        <w:pict>
          <v:rect id="_x0000_s1032" style="position:absolute;left:0;text-align:left;margin-left:8.65pt;margin-top:3.8pt;width:443.25pt;height:42pt;z-index:251663360" fillcolor="#d8d8d8 [2732]" strokecolor="#92cddc" strokeweight="1pt">
            <v:fill color2="#b6dde8 [1304]"/>
            <v:shadow on="t" type="perspective" color="#205867 [1608]" opacity=".5" offset="1pt" offset2="-3pt"/>
            <v:textbox>
              <w:txbxContent>
                <w:p w:rsidR="00FE0273" w:rsidRPr="0090015F" w:rsidRDefault="00FE0273" w:rsidP="006C586A">
                  <w:pPr>
                    <w:pStyle w:val="Nagwek1"/>
                    <w:tabs>
                      <w:tab w:val="left" w:pos="1860"/>
                    </w:tabs>
                    <w:spacing w:before="0"/>
                    <w:jc w:val="center"/>
                    <w:rPr>
                      <w:rStyle w:val="Tytuksiki"/>
                      <w:color w:val="1F497D" w:themeColor="text2"/>
                    </w:rPr>
                  </w:pPr>
                  <w:r w:rsidRPr="0090015F">
                    <w:rPr>
                      <w:rStyle w:val="Tytuksiki"/>
                      <w:color w:val="1F497D" w:themeColor="text2"/>
                    </w:rPr>
                    <w:t>Rozdział 5</w:t>
                  </w:r>
                </w:p>
                <w:p w:rsidR="00FE0273" w:rsidRPr="0090015F" w:rsidRDefault="00FE0273" w:rsidP="006C586A">
                  <w:pPr>
                    <w:pStyle w:val="Nagwek1"/>
                    <w:spacing w:before="0"/>
                    <w:jc w:val="center"/>
                    <w:rPr>
                      <w:rStyle w:val="Tytuksiki"/>
                      <w:color w:val="1F497D" w:themeColor="text2"/>
                    </w:rPr>
                  </w:pPr>
                  <w:r w:rsidRPr="0090015F">
                    <w:rPr>
                      <w:rStyle w:val="Tytuksiki"/>
                      <w:color w:val="1F497D" w:themeColor="text2"/>
                    </w:rPr>
                    <w:t>KLAUZULA ZATRUDNIENIA</w:t>
                  </w:r>
                </w:p>
                <w:p w:rsidR="00FE0273" w:rsidRPr="002A7CBB" w:rsidRDefault="00FE0273" w:rsidP="006C586A">
                  <w:pPr>
                    <w:rPr>
                      <w:rStyle w:val="Tytuksiki"/>
                    </w:rPr>
                  </w:pPr>
                </w:p>
              </w:txbxContent>
            </v:textbox>
          </v:rect>
        </w:pict>
      </w:r>
    </w:p>
    <w:p w:rsidR="00046A73" w:rsidRPr="00303531" w:rsidRDefault="00046A73" w:rsidP="00046A73">
      <w:pPr>
        <w:pStyle w:val="Akapitzlist"/>
        <w:widowControl w:val="0"/>
        <w:suppressAutoHyphens/>
        <w:spacing w:line="276" w:lineRule="auto"/>
        <w:ind w:left="1440"/>
        <w:jc w:val="both"/>
        <w:textAlignment w:val="baseline"/>
        <w:rPr>
          <w:rFonts w:ascii="Arial" w:hAnsi="Arial" w:cs="Arial"/>
          <w:lang w:eastAsia="ar-SA"/>
        </w:rPr>
      </w:pPr>
    </w:p>
    <w:p w:rsidR="00546E03" w:rsidRPr="00303531" w:rsidRDefault="00546E03" w:rsidP="006C586A">
      <w:pPr>
        <w:pStyle w:val="Akapitzlist"/>
        <w:widowControl w:val="0"/>
        <w:suppressAutoHyphens/>
        <w:spacing w:line="276" w:lineRule="auto"/>
        <w:ind w:left="360"/>
        <w:jc w:val="both"/>
        <w:textAlignment w:val="baseline"/>
        <w:rPr>
          <w:rFonts w:ascii="Arial" w:hAnsi="Arial" w:cs="Arial"/>
          <w:b/>
          <w:lang w:eastAsia="ar-SA"/>
        </w:rPr>
      </w:pPr>
    </w:p>
    <w:p w:rsidR="00546E03" w:rsidRPr="00303531" w:rsidRDefault="00546E03" w:rsidP="006C586A">
      <w:pPr>
        <w:pStyle w:val="Akapitzlist"/>
        <w:widowControl w:val="0"/>
        <w:suppressAutoHyphens/>
        <w:spacing w:line="276" w:lineRule="auto"/>
        <w:ind w:left="360"/>
        <w:jc w:val="both"/>
        <w:textAlignment w:val="baseline"/>
        <w:rPr>
          <w:rFonts w:ascii="Arial" w:hAnsi="Arial" w:cs="Arial"/>
          <w:lang w:eastAsia="ar-SA"/>
        </w:rPr>
      </w:pPr>
    </w:p>
    <w:p w:rsidR="002D6FA9" w:rsidRPr="00065CA1" w:rsidRDefault="002D6FA9" w:rsidP="0090015F">
      <w:pPr>
        <w:pStyle w:val="Akapitzlist"/>
        <w:widowControl w:val="0"/>
        <w:numPr>
          <w:ilvl w:val="0"/>
          <w:numId w:val="70"/>
        </w:numPr>
        <w:suppressAutoHyphens/>
        <w:spacing w:line="276" w:lineRule="auto"/>
        <w:ind w:left="426" w:hanging="426"/>
        <w:jc w:val="both"/>
        <w:textAlignment w:val="baseline"/>
        <w:rPr>
          <w:rFonts w:ascii="Arial" w:hAnsi="Arial" w:cs="Arial"/>
          <w:sz w:val="22"/>
          <w:szCs w:val="22"/>
          <w:lang w:eastAsia="ar-SA"/>
        </w:rPr>
      </w:pPr>
      <w:r w:rsidRPr="00065CA1">
        <w:rPr>
          <w:rFonts w:ascii="Arial" w:hAnsi="Arial" w:cs="Arial"/>
          <w:sz w:val="22"/>
          <w:szCs w:val="22"/>
          <w:lang w:eastAsia="ar-SA"/>
        </w:rPr>
        <w:t xml:space="preserve">Zamawiający, na podstawie art. 95 ustawy </w:t>
      </w:r>
      <w:proofErr w:type="spellStart"/>
      <w:r w:rsidRPr="00065CA1">
        <w:rPr>
          <w:rFonts w:ascii="Arial" w:hAnsi="Arial" w:cs="Arial"/>
          <w:sz w:val="22"/>
          <w:szCs w:val="22"/>
          <w:lang w:eastAsia="ar-SA"/>
        </w:rPr>
        <w:t>Pzp</w:t>
      </w:r>
      <w:proofErr w:type="spellEnd"/>
      <w:r w:rsidRPr="00065CA1">
        <w:rPr>
          <w:rFonts w:ascii="Arial" w:hAnsi="Arial" w:cs="Arial"/>
          <w:sz w:val="22"/>
          <w:szCs w:val="22"/>
          <w:lang w:eastAsia="ar-SA"/>
        </w:rPr>
        <w:t>, określa następujące 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 1974 r. - Kodeks pracy (Dz. U. z 2020 r. poz. 1320 ze zm.):</w:t>
      </w:r>
    </w:p>
    <w:p w:rsidR="002D6FA9" w:rsidRPr="00065CA1" w:rsidRDefault="002D6FA9" w:rsidP="00AE2688">
      <w:pPr>
        <w:pStyle w:val="Akapitzlist"/>
        <w:widowControl w:val="0"/>
        <w:numPr>
          <w:ilvl w:val="0"/>
          <w:numId w:val="42"/>
        </w:numPr>
        <w:suppressAutoHyphens/>
        <w:spacing w:line="276" w:lineRule="auto"/>
        <w:ind w:left="993"/>
        <w:jc w:val="both"/>
        <w:textAlignment w:val="baseline"/>
        <w:rPr>
          <w:rFonts w:ascii="Arial" w:hAnsi="Arial" w:cs="Arial"/>
          <w:sz w:val="22"/>
          <w:szCs w:val="22"/>
          <w:lang w:eastAsia="ar-SA"/>
        </w:rPr>
      </w:pPr>
      <w:r w:rsidRPr="00065CA1">
        <w:rPr>
          <w:rFonts w:ascii="Arial" w:hAnsi="Arial" w:cs="Arial"/>
          <w:sz w:val="22"/>
          <w:szCs w:val="22"/>
          <w:lang w:eastAsia="ar-SA"/>
        </w:rPr>
        <w:t>rodzaj czynności związanych z realizacją zamówienia, których dotyczą wymagania zatrudnienia na podstawie stosunku pracy przez wykonawcę lub podwykonawcę osób wykonujących czynności w trakcie realizacji zamówienia: czynności bezpośrednio związane z wykonywaniem robót, czyli czynności tzw. pracowników fizycznych (wymóg nie dotyczy m.in.: osób kierujących budową, wykonujących obsługę geodezyjną, czy dostawców materiałów budowlanych),</w:t>
      </w:r>
    </w:p>
    <w:p w:rsidR="002D6FA9" w:rsidRPr="00065CA1" w:rsidRDefault="002D6FA9" w:rsidP="00AE2688">
      <w:pPr>
        <w:pStyle w:val="Akapitzlist"/>
        <w:widowControl w:val="0"/>
        <w:numPr>
          <w:ilvl w:val="0"/>
          <w:numId w:val="42"/>
        </w:numPr>
        <w:suppressAutoHyphens/>
        <w:spacing w:line="276" w:lineRule="auto"/>
        <w:ind w:left="993"/>
        <w:jc w:val="both"/>
        <w:textAlignment w:val="baseline"/>
        <w:rPr>
          <w:rFonts w:ascii="Arial" w:hAnsi="Arial" w:cs="Arial"/>
          <w:sz w:val="22"/>
          <w:szCs w:val="22"/>
          <w:lang w:eastAsia="ar-SA"/>
        </w:rPr>
      </w:pPr>
      <w:r w:rsidRPr="00065CA1">
        <w:rPr>
          <w:rFonts w:ascii="Arial" w:hAnsi="Arial" w:cs="Arial"/>
          <w:sz w:val="22"/>
          <w:szCs w:val="22"/>
          <w:lang w:eastAsia="ar-SA"/>
        </w:rPr>
        <w:t xml:space="preserve">sposób weryfikacji zatrudnienia tych osób: Wykonawca, </w:t>
      </w:r>
      <w:r w:rsidRPr="00065CA1">
        <w:rPr>
          <w:rFonts w:ascii="Arial" w:hAnsi="Arial" w:cs="Arial"/>
          <w:b/>
          <w:sz w:val="22"/>
          <w:szCs w:val="22"/>
          <w:lang w:eastAsia="ar-SA"/>
        </w:rPr>
        <w:t>w terminie do 5 dni od daty podpisania umowy</w:t>
      </w:r>
      <w:r w:rsidRPr="00065CA1">
        <w:rPr>
          <w:rFonts w:ascii="Arial" w:hAnsi="Arial" w:cs="Arial"/>
          <w:sz w:val="22"/>
          <w:szCs w:val="22"/>
          <w:lang w:eastAsia="ar-SA"/>
        </w:rPr>
        <w:t xml:space="preserve">, przedłoży Zamawiającemu oświadczenia zatrudnionego pracownika, oświadczenia wykonawcy lub podwykonawcy o zatrudnieniu pracownika na podstawie umowy o pracę, poświadczoną za zgodność z oryginałem kopię umowy o pracę zatrudnionego pracownika, zawierające informacje, w tym dane osobowe, niezbędne do weryfikacji zatrudnienia na podstawie umowy o pracę, w szczególności imię i nazwisko zatrudnionego pracownika, datę zawarcia umowy o pracę, rodzaj umowy o pracę i zakres </w:t>
      </w:r>
      <w:r w:rsidRPr="00065CA1">
        <w:rPr>
          <w:rFonts w:ascii="Arial" w:hAnsi="Arial" w:cs="Arial"/>
          <w:sz w:val="22"/>
          <w:szCs w:val="22"/>
          <w:lang w:eastAsia="ar-SA"/>
        </w:rPr>
        <w:lastRenderedPageBreak/>
        <w:t>obowiązków pracownika.</w:t>
      </w:r>
    </w:p>
    <w:p w:rsidR="002D6FA9" w:rsidRPr="00065CA1" w:rsidRDefault="002D6FA9" w:rsidP="00AE2688">
      <w:pPr>
        <w:pStyle w:val="Akapitzlist"/>
        <w:widowControl w:val="0"/>
        <w:numPr>
          <w:ilvl w:val="0"/>
          <w:numId w:val="42"/>
        </w:numPr>
        <w:suppressAutoHyphens/>
        <w:spacing w:line="276" w:lineRule="auto"/>
        <w:ind w:left="993"/>
        <w:jc w:val="both"/>
        <w:textAlignment w:val="baseline"/>
        <w:rPr>
          <w:rFonts w:ascii="Arial" w:hAnsi="Arial" w:cs="Arial"/>
          <w:sz w:val="22"/>
          <w:szCs w:val="22"/>
          <w:lang w:eastAsia="ar-SA"/>
        </w:rPr>
      </w:pPr>
      <w:r w:rsidRPr="00065CA1">
        <w:rPr>
          <w:rFonts w:ascii="Arial" w:hAnsi="Arial" w:cs="Arial"/>
          <w:sz w:val="22"/>
          <w:szCs w:val="22"/>
          <w:lang w:eastAsia="ar-SA"/>
        </w:rPr>
        <w:t xml:space="preserve">uprawnienia zamawiającego w zakresie kontroli spełniania przez Wykonawcę wymagań związanych z zatrudnianiem tych osób oraz sankcji z tytułu niespełnienia tych wymagań: w okresie realizacji zamówienia Zamawiający ma prawo do skierowania wniosku do inspektoratu pracy o przeprowadzenie kontroli. Niespełnienie wymagań, o których mowa w </w:t>
      </w:r>
      <w:proofErr w:type="spellStart"/>
      <w:r w:rsidRPr="00065CA1">
        <w:rPr>
          <w:rFonts w:ascii="Arial" w:hAnsi="Arial" w:cs="Arial"/>
          <w:sz w:val="22"/>
          <w:szCs w:val="22"/>
          <w:lang w:eastAsia="ar-SA"/>
        </w:rPr>
        <w:t>pkt</w:t>
      </w:r>
      <w:proofErr w:type="spellEnd"/>
      <w:r w:rsidRPr="00065CA1">
        <w:rPr>
          <w:rFonts w:ascii="Arial" w:hAnsi="Arial" w:cs="Arial"/>
          <w:sz w:val="22"/>
          <w:szCs w:val="22"/>
          <w:lang w:eastAsia="ar-SA"/>
        </w:rPr>
        <w:t xml:space="preserve"> 1 skutkuje sankcjami określonymi w § 25 ust. 1 </w:t>
      </w:r>
      <w:proofErr w:type="spellStart"/>
      <w:r w:rsidRPr="00065CA1">
        <w:rPr>
          <w:rFonts w:ascii="Arial" w:hAnsi="Arial" w:cs="Arial"/>
          <w:sz w:val="22"/>
          <w:szCs w:val="22"/>
          <w:lang w:eastAsia="ar-SA"/>
        </w:rPr>
        <w:t>pkt</w:t>
      </w:r>
      <w:proofErr w:type="spellEnd"/>
      <w:r w:rsidRPr="00065CA1">
        <w:rPr>
          <w:rFonts w:ascii="Arial" w:hAnsi="Arial" w:cs="Arial"/>
          <w:sz w:val="22"/>
          <w:szCs w:val="22"/>
          <w:lang w:eastAsia="ar-SA"/>
        </w:rPr>
        <w:t xml:space="preserve"> 9-10 projektu umowy stanowiącego </w:t>
      </w:r>
      <w:r w:rsidRPr="00065CA1">
        <w:rPr>
          <w:rFonts w:ascii="Arial" w:hAnsi="Arial" w:cs="Arial"/>
          <w:b/>
          <w:sz w:val="22"/>
          <w:szCs w:val="22"/>
          <w:lang w:eastAsia="ar-SA"/>
        </w:rPr>
        <w:t>załącznik nr 6</w:t>
      </w:r>
      <w:r w:rsidR="005032DF" w:rsidRPr="00065CA1">
        <w:rPr>
          <w:rFonts w:ascii="Arial" w:hAnsi="Arial" w:cs="Arial"/>
          <w:b/>
          <w:sz w:val="22"/>
          <w:szCs w:val="22"/>
          <w:lang w:eastAsia="ar-SA"/>
        </w:rPr>
        <w:t>a</w:t>
      </w:r>
      <w:r w:rsidR="00340790">
        <w:rPr>
          <w:rFonts w:ascii="Arial" w:hAnsi="Arial" w:cs="Arial"/>
          <w:b/>
          <w:sz w:val="22"/>
          <w:szCs w:val="22"/>
          <w:lang w:eastAsia="ar-SA"/>
        </w:rPr>
        <w:t>/b/c</w:t>
      </w:r>
      <w:r w:rsidR="00DD7356" w:rsidRPr="00065CA1">
        <w:rPr>
          <w:rFonts w:ascii="Arial" w:hAnsi="Arial" w:cs="Arial"/>
          <w:b/>
          <w:sz w:val="22"/>
          <w:szCs w:val="22"/>
          <w:lang w:eastAsia="ar-SA"/>
        </w:rPr>
        <w:t xml:space="preserve"> </w:t>
      </w:r>
      <w:r w:rsidRPr="00065CA1">
        <w:rPr>
          <w:rFonts w:ascii="Arial" w:hAnsi="Arial" w:cs="Arial"/>
          <w:b/>
          <w:sz w:val="22"/>
          <w:szCs w:val="22"/>
          <w:lang w:eastAsia="ar-SA"/>
        </w:rPr>
        <w:t>do SWZ.</w:t>
      </w:r>
    </w:p>
    <w:p w:rsidR="00380C8A" w:rsidRPr="00303531" w:rsidRDefault="00135686" w:rsidP="00380C8A">
      <w:pPr>
        <w:pStyle w:val="Akapitzlist"/>
        <w:suppressAutoHyphens/>
        <w:spacing w:before="240"/>
        <w:ind w:left="284"/>
        <w:jc w:val="both"/>
        <w:rPr>
          <w:rFonts w:ascii="Arial" w:hAnsi="Arial" w:cs="Arial"/>
          <w:sz w:val="22"/>
          <w:szCs w:val="22"/>
        </w:rPr>
      </w:pPr>
      <w:r>
        <w:rPr>
          <w:rFonts w:ascii="Arial" w:hAnsi="Arial" w:cs="Arial"/>
          <w:noProof/>
          <w:sz w:val="22"/>
          <w:szCs w:val="22"/>
        </w:rPr>
        <w:pict>
          <v:rect id="_x0000_s1033" style="position:absolute;left:0;text-align:left;margin-left:-5.6pt;margin-top:2.1pt;width:453.75pt;height:42pt;z-index:251664384" fillcolor="#d8d8d8 [2732]" strokecolor="#92cddc" strokeweight="1pt">
            <v:fill color2="#b6dde8 [1304]"/>
            <v:shadow on="t" type="perspective" color="#205867 [1608]" opacity=".5" offset="1pt" offset2="-3pt"/>
            <v:textbox>
              <w:txbxContent>
                <w:p w:rsidR="00FE0273" w:rsidRPr="0090015F" w:rsidRDefault="00FE0273" w:rsidP="00380C8A">
                  <w:pPr>
                    <w:pStyle w:val="Nagwek1"/>
                    <w:tabs>
                      <w:tab w:val="left" w:pos="1860"/>
                    </w:tabs>
                    <w:spacing w:before="0"/>
                    <w:jc w:val="center"/>
                    <w:rPr>
                      <w:rStyle w:val="Tytuksiki"/>
                      <w:color w:val="1F497D" w:themeColor="text2"/>
                    </w:rPr>
                  </w:pPr>
                  <w:r w:rsidRPr="0090015F">
                    <w:rPr>
                      <w:rStyle w:val="Tytuksiki"/>
                      <w:color w:val="1F497D" w:themeColor="text2"/>
                    </w:rPr>
                    <w:t>Rozdział 6</w:t>
                  </w:r>
                </w:p>
                <w:p w:rsidR="00FE0273" w:rsidRPr="0090015F" w:rsidRDefault="00FE0273" w:rsidP="00380C8A">
                  <w:pPr>
                    <w:pStyle w:val="Nagwek1"/>
                    <w:spacing w:before="0"/>
                    <w:jc w:val="center"/>
                    <w:rPr>
                      <w:rStyle w:val="Tytuksiki"/>
                      <w:color w:val="1F497D" w:themeColor="text2"/>
                    </w:rPr>
                  </w:pPr>
                  <w:r w:rsidRPr="0090015F">
                    <w:rPr>
                      <w:rStyle w:val="Tytuksiki"/>
                      <w:color w:val="1F497D" w:themeColor="text2"/>
                    </w:rPr>
                    <w:t>PODWYKONASTWO</w:t>
                  </w:r>
                </w:p>
                <w:p w:rsidR="00FE0273" w:rsidRPr="002A7CBB" w:rsidRDefault="00FE0273" w:rsidP="00380C8A">
                  <w:pPr>
                    <w:rPr>
                      <w:rStyle w:val="Tytuksiki"/>
                    </w:rPr>
                  </w:pPr>
                </w:p>
              </w:txbxContent>
            </v:textbox>
          </v:rect>
        </w:pict>
      </w:r>
    </w:p>
    <w:p w:rsidR="00380C8A" w:rsidRPr="00303531" w:rsidRDefault="00380C8A" w:rsidP="00380C8A">
      <w:pPr>
        <w:suppressAutoHyphens/>
        <w:spacing w:before="240"/>
        <w:jc w:val="both"/>
        <w:rPr>
          <w:rFonts w:ascii="Arial" w:hAnsi="Arial" w:cs="Arial"/>
          <w:sz w:val="22"/>
          <w:szCs w:val="22"/>
        </w:rPr>
      </w:pPr>
    </w:p>
    <w:p w:rsidR="002D6FA9" w:rsidRPr="00065CA1" w:rsidRDefault="002D6FA9" w:rsidP="00AE2688">
      <w:pPr>
        <w:pStyle w:val="Akapitzlist"/>
        <w:numPr>
          <w:ilvl w:val="0"/>
          <w:numId w:val="6"/>
        </w:numPr>
        <w:suppressAutoHyphens/>
        <w:spacing w:before="240" w:line="276" w:lineRule="auto"/>
        <w:ind w:left="284"/>
        <w:jc w:val="both"/>
        <w:rPr>
          <w:rFonts w:ascii="Arial" w:hAnsi="Arial" w:cs="Arial"/>
          <w:sz w:val="22"/>
          <w:szCs w:val="22"/>
        </w:rPr>
      </w:pPr>
      <w:r w:rsidRPr="00065CA1">
        <w:rPr>
          <w:rFonts w:ascii="Arial" w:hAnsi="Arial" w:cs="Arial"/>
          <w:sz w:val="22"/>
          <w:szCs w:val="22"/>
        </w:rPr>
        <w:t>Wykonawca może powierzyć wykonanie części zamówienia podwykonawcy (podwykonawcom).</w:t>
      </w:r>
    </w:p>
    <w:p w:rsidR="002D6FA9" w:rsidRPr="00065CA1" w:rsidRDefault="002D6FA9" w:rsidP="00AE2688">
      <w:pPr>
        <w:pStyle w:val="Akapitzlist"/>
        <w:numPr>
          <w:ilvl w:val="0"/>
          <w:numId w:val="6"/>
        </w:numPr>
        <w:suppressAutoHyphens/>
        <w:spacing w:before="240" w:line="276" w:lineRule="auto"/>
        <w:ind w:left="284"/>
        <w:jc w:val="both"/>
        <w:rPr>
          <w:rFonts w:ascii="Arial" w:hAnsi="Arial" w:cs="Arial"/>
          <w:sz w:val="22"/>
          <w:szCs w:val="22"/>
        </w:rPr>
      </w:pPr>
      <w:r w:rsidRPr="00065CA1">
        <w:rPr>
          <w:rFonts w:ascii="Arial" w:hAnsi="Arial" w:cs="Arial"/>
          <w:sz w:val="22"/>
          <w:szCs w:val="22"/>
        </w:rPr>
        <w:t xml:space="preserve">Zamawiający </w:t>
      </w:r>
      <w:r w:rsidRPr="00065CA1">
        <w:rPr>
          <w:rFonts w:ascii="Arial" w:hAnsi="Arial" w:cs="Arial"/>
          <w:b/>
          <w:sz w:val="22"/>
          <w:szCs w:val="22"/>
        </w:rPr>
        <w:t>nie zastrzega</w:t>
      </w:r>
      <w:r w:rsidRPr="00065CA1">
        <w:rPr>
          <w:rFonts w:ascii="Arial" w:hAnsi="Arial" w:cs="Arial"/>
          <w:sz w:val="22"/>
          <w:szCs w:val="22"/>
        </w:rPr>
        <w:t xml:space="preserve"> obowiązku osobistego wykonania przez Wykonawcę kluczowych części zamówienia.</w:t>
      </w:r>
    </w:p>
    <w:p w:rsidR="002D6FA9" w:rsidRPr="00065CA1" w:rsidRDefault="002D6FA9" w:rsidP="00AE2688">
      <w:pPr>
        <w:pStyle w:val="Akapitzlist"/>
        <w:numPr>
          <w:ilvl w:val="0"/>
          <w:numId w:val="6"/>
        </w:numPr>
        <w:suppressAutoHyphens/>
        <w:spacing w:before="240" w:line="276" w:lineRule="auto"/>
        <w:ind w:left="284"/>
        <w:jc w:val="both"/>
        <w:rPr>
          <w:rFonts w:ascii="Arial" w:hAnsi="Arial" w:cs="Arial"/>
          <w:sz w:val="22"/>
          <w:szCs w:val="22"/>
        </w:rPr>
      </w:pPr>
      <w:r w:rsidRPr="00065CA1">
        <w:rPr>
          <w:rFonts w:ascii="Arial" w:hAnsi="Arial" w:cs="Arial"/>
          <w:sz w:val="22"/>
          <w:szCs w:val="22"/>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rsidR="002D6FA9" w:rsidRPr="00065CA1" w:rsidRDefault="002D6FA9" w:rsidP="00AE2688">
      <w:pPr>
        <w:pStyle w:val="Akapitzlist"/>
        <w:numPr>
          <w:ilvl w:val="0"/>
          <w:numId w:val="6"/>
        </w:numPr>
        <w:suppressAutoHyphens/>
        <w:spacing w:before="240" w:line="276" w:lineRule="auto"/>
        <w:ind w:left="284"/>
        <w:jc w:val="both"/>
        <w:rPr>
          <w:rFonts w:ascii="Arial" w:hAnsi="Arial" w:cs="Arial"/>
          <w:sz w:val="22"/>
          <w:szCs w:val="22"/>
        </w:rPr>
      </w:pPr>
      <w:r w:rsidRPr="00065CA1">
        <w:rPr>
          <w:rFonts w:ascii="Arial" w:hAnsi="Arial" w:cs="Arial"/>
          <w:sz w:val="22"/>
          <w:szCs w:val="22"/>
        </w:rPr>
        <w:t xml:space="preserve">Powierzenie wykonania części zamówienia podwykonawcom nie zwalnia Wykonawcy </w:t>
      </w:r>
      <w:r w:rsidR="00380C8A" w:rsidRPr="00065CA1">
        <w:rPr>
          <w:rFonts w:ascii="Arial" w:hAnsi="Arial" w:cs="Arial"/>
          <w:sz w:val="22"/>
          <w:szCs w:val="22"/>
        </w:rPr>
        <w:t xml:space="preserve">               </w:t>
      </w:r>
      <w:r w:rsidRPr="00065CA1">
        <w:rPr>
          <w:rFonts w:ascii="Arial" w:hAnsi="Arial" w:cs="Arial"/>
          <w:sz w:val="22"/>
          <w:szCs w:val="22"/>
        </w:rPr>
        <w:t>z odpowiedzialności za należyte wykonanie tego zamówienia.</w:t>
      </w:r>
    </w:p>
    <w:p w:rsidR="002D6FA9" w:rsidRPr="00065CA1" w:rsidRDefault="002D6FA9" w:rsidP="00AE2688">
      <w:pPr>
        <w:pStyle w:val="Akapitzlist"/>
        <w:numPr>
          <w:ilvl w:val="0"/>
          <w:numId w:val="6"/>
        </w:numPr>
        <w:suppressAutoHyphens/>
        <w:spacing w:before="240" w:line="276" w:lineRule="auto"/>
        <w:ind w:left="284"/>
        <w:jc w:val="both"/>
        <w:rPr>
          <w:rFonts w:ascii="Arial" w:hAnsi="Arial" w:cs="Arial"/>
          <w:sz w:val="22"/>
          <w:szCs w:val="22"/>
        </w:rPr>
      </w:pPr>
      <w:r w:rsidRPr="00065CA1">
        <w:rPr>
          <w:rFonts w:ascii="Arial" w:hAnsi="Arial" w:cs="Arial"/>
          <w:sz w:val="22"/>
          <w:szCs w:val="22"/>
        </w:rPr>
        <w:t xml:space="preserve">Wykonawca, podwykonawca lub dalszy podwykonawca zamówienia na roboty budowlane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w:t>
      </w:r>
      <w:r w:rsidR="00380C8A" w:rsidRPr="00065CA1">
        <w:rPr>
          <w:rFonts w:ascii="Arial" w:hAnsi="Arial" w:cs="Arial"/>
          <w:sz w:val="22"/>
          <w:szCs w:val="22"/>
        </w:rPr>
        <w:t xml:space="preserve">                      </w:t>
      </w:r>
      <w:r w:rsidRPr="00065CA1">
        <w:rPr>
          <w:rFonts w:ascii="Arial" w:hAnsi="Arial" w:cs="Arial"/>
          <w:sz w:val="22"/>
          <w:szCs w:val="22"/>
        </w:rPr>
        <w:t>o podwykonawstwo o treści zgodnej z projektem umowy.</w:t>
      </w:r>
    </w:p>
    <w:p w:rsidR="002D6FA9" w:rsidRPr="00065CA1" w:rsidRDefault="002D6FA9" w:rsidP="00AE2688">
      <w:pPr>
        <w:pStyle w:val="Akapitzlist"/>
        <w:numPr>
          <w:ilvl w:val="0"/>
          <w:numId w:val="6"/>
        </w:numPr>
        <w:suppressAutoHyphens/>
        <w:spacing w:before="240" w:line="276" w:lineRule="auto"/>
        <w:ind w:left="284"/>
        <w:jc w:val="both"/>
        <w:rPr>
          <w:rFonts w:ascii="Arial" w:hAnsi="Arial" w:cs="Arial"/>
          <w:sz w:val="22"/>
          <w:szCs w:val="22"/>
        </w:rPr>
      </w:pPr>
      <w:r w:rsidRPr="00065CA1">
        <w:rPr>
          <w:rFonts w:ascii="Arial" w:hAnsi="Arial" w:cs="Arial"/>
          <w:sz w:val="22"/>
          <w:szCs w:val="22"/>
          <w:shd w:val="clear" w:color="auto" w:fill="FFFFFF"/>
        </w:rPr>
        <w:t>Termin zapłaty wynagrodzenia podwykonawcy lub dalszemu podwykonawcy, przewidziany w umowie o podwykonawstwo, nie może być dłuższy niż 30 dni od dnia doręczenia wykonawcy, podwykonawcy lub dalszemu podwykonawcy faktury lub rachunku.</w:t>
      </w:r>
    </w:p>
    <w:p w:rsidR="002D6FA9" w:rsidRPr="00065CA1" w:rsidRDefault="002D6FA9" w:rsidP="00AE2688">
      <w:pPr>
        <w:pStyle w:val="Akapitzlist"/>
        <w:numPr>
          <w:ilvl w:val="0"/>
          <w:numId w:val="6"/>
        </w:numPr>
        <w:suppressAutoHyphens/>
        <w:spacing w:before="240" w:line="276" w:lineRule="auto"/>
        <w:ind w:left="284"/>
        <w:jc w:val="both"/>
        <w:rPr>
          <w:rFonts w:ascii="Arial" w:hAnsi="Arial" w:cs="Arial"/>
          <w:sz w:val="22"/>
          <w:szCs w:val="22"/>
        </w:rPr>
      </w:pPr>
      <w:r w:rsidRPr="00065CA1">
        <w:rPr>
          <w:rFonts w:ascii="Arial" w:hAnsi="Arial" w:cs="Arial"/>
          <w:sz w:val="22"/>
          <w:szCs w:val="22"/>
        </w:rPr>
        <w:t xml:space="preserve">Umowa o podwykonawstwo nie może zawierać postanowień kształtujących prawa </w:t>
      </w:r>
      <w:r w:rsidR="00380C8A" w:rsidRPr="00065CA1">
        <w:rPr>
          <w:rFonts w:ascii="Arial" w:hAnsi="Arial" w:cs="Arial"/>
          <w:sz w:val="22"/>
          <w:szCs w:val="22"/>
        </w:rPr>
        <w:t xml:space="preserve">                     </w:t>
      </w:r>
      <w:r w:rsidRPr="00065CA1">
        <w:rPr>
          <w:rFonts w:ascii="Arial" w:hAnsi="Arial" w:cs="Arial"/>
          <w:sz w:val="22"/>
          <w:szCs w:val="22"/>
        </w:rPr>
        <w:t xml:space="preserve">i obowiązki podwykonawcy, w zakresie kar umownych oraz postanowień dotyczących warunków wypłaty wynagrodzenia, w sposób dla niego mniej korzystny niż prawa </w:t>
      </w:r>
      <w:r w:rsidR="00380C8A" w:rsidRPr="00065CA1">
        <w:rPr>
          <w:rFonts w:ascii="Arial" w:hAnsi="Arial" w:cs="Arial"/>
          <w:sz w:val="22"/>
          <w:szCs w:val="22"/>
        </w:rPr>
        <w:t xml:space="preserve">                      </w:t>
      </w:r>
      <w:r w:rsidRPr="00065CA1">
        <w:rPr>
          <w:rFonts w:ascii="Arial" w:hAnsi="Arial" w:cs="Arial"/>
          <w:sz w:val="22"/>
          <w:szCs w:val="22"/>
        </w:rPr>
        <w:t>i obowiązki wykonawcy, ukształtowane postanowieniami umowy zawartej między zamawiającym a wykonawcą.</w:t>
      </w:r>
    </w:p>
    <w:p w:rsidR="002D6FA9" w:rsidRPr="00065CA1" w:rsidRDefault="002D6FA9" w:rsidP="00AE2688">
      <w:pPr>
        <w:pStyle w:val="Akapitzlist"/>
        <w:numPr>
          <w:ilvl w:val="0"/>
          <w:numId w:val="6"/>
        </w:numPr>
        <w:overflowPunct w:val="0"/>
        <w:autoSpaceDE w:val="0"/>
        <w:autoSpaceDN w:val="0"/>
        <w:adjustRightInd w:val="0"/>
        <w:spacing w:line="276" w:lineRule="auto"/>
        <w:ind w:left="284"/>
        <w:jc w:val="both"/>
        <w:textAlignment w:val="baseline"/>
        <w:rPr>
          <w:rFonts w:ascii="Arial" w:hAnsi="Arial" w:cs="Arial"/>
          <w:sz w:val="22"/>
          <w:szCs w:val="22"/>
        </w:rPr>
      </w:pPr>
      <w:r w:rsidRPr="00065CA1">
        <w:rPr>
          <w:rFonts w:ascii="Arial" w:hAnsi="Arial" w:cs="Arial"/>
          <w:sz w:val="22"/>
          <w:szCs w:val="22"/>
        </w:rPr>
        <w:t xml:space="preserve">Zamawiający, w terminie 7 dni od daty otrzymania projektu umowy, zgłasza w formie pisemnej, pod rygorem nieważności, zastrzeżenia do projektu umowy </w:t>
      </w:r>
      <w:r w:rsidR="00380C8A" w:rsidRPr="00065CA1">
        <w:rPr>
          <w:rFonts w:ascii="Arial" w:hAnsi="Arial" w:cs="Arial"/>
          <w:sz w:val="22"/>
          <w:szCs w:val="22"/>
        </w:rPr>
        <w:t xml:space="preserve">                                        </w:t>
      </w:r>
      <w:r w:rsidRPr="00065CA1">
        <w:rPr>
          <w:rFonts w:ascii="Arial" w:hAnsi="Arial" w:cs="Arial"/>
          <w:sz w:val="22"/>
          <w:szCs w:val="22"/>
        </w:rPr>
        <w:t>o podwykonawstwo, której przedmiotem są roboty budowlane, w przypadku gdy:</w:t>
      </w:r>
    </w:p>
    <w:p w:rsidR="002D6FA9" w:rsidRPr="00065CA1" w:rsidRDefault="002D6FA9" w:rsidP="00AE2688">
      <w:pPr>
        <w:numPr>
          <w:ilvl w:val="0"/>
          <w:numId w:val="43"/>
        </w:numPr>
        <w:overflowPunct w:val="0"/>
        <w:autoSpaceDE w:val="0"/>
        <w:autoSpaceDN w:val="0"/>
        <w:adjustRightInd w:val="0"/>
        <w:spacing w:line="276" w:lineRule="auto"/>
        <w:ind w:left="709"/>
        <w:jc w:val="both"/>
        <w:textAlignment w:val="baseline"/>
        <w:rPr>
          <w:rFonts w:ascii="Arial" w:hAnsi="Arial" w:cs="Arial"/>
          <w:sz w:val="22"/>
          <w:szCs w:val="22"/>
        </w:rPr>
      </w:pPr>
      <w:r w:rsidRPr="00065CA1">
        <w:rPr>
          <w:rFonts w:ascii="Arial" w:hAnsi="Arial" w:cs="Arial"/>
          <w:sz w:val="22"/>
          <w:szCs w:val="22"/>
        </w:rPr>
        <w:t>nie spełnia ona wymagań określonych w dokumentach zamówienia;</w:t>
      </w:r>
    </w:p>
    <w:p w:rsidR="002D6FA9" w:rsidRPr="00065CA1" w:rsidRDefault="002D6FA9" w:rsidP="00AE2688">
      <w:pPr>
        <w:numPr>
          <w:ilvl w:val="0"/>
          <w:numId w:val="43"/>
        </w:numPr>
        <w:overflowPunct w:val="0"/>
        <w:autoSpaceDE w:val="0"/>
        <w:autoSpaceDN w:val="0"/>
        <w:adjustRightInd w:val="0"/>
        <w:spacing w:line="276" w:lineRule="auto"/>
        <w:ind w:left="709"/>
        <w:jc w:val="both"/>
        <w:textAlignment w:val="baseline"/>
        <w:rPr>
          <w:rFonts w:ascii="Arial" w:hAnsi="Arial" w:cs="Arial"/>
          <w:sz w:val="22"/>
          <w:szCs w:val="22"/>
        </w:rPr>
      </w:pPr>
      <w:r w:rsidRPr="00065CA1">
        <w:rPr>
          <w:rFonts w:ascii="Arial" w:hAnsi="Arial" w:cs="Arial"/>
          <w:sz w:val="22"/>
          <w:szCs w:val="22"/>
        </w:rPr>
        <w:t>przewiduje ona termin zapłaty wynagrodzenia dłuższy niż określony w ust. 6;</w:t>
      </w:r>
    </w:p>
    <w:p w:rsidR="002D6FA9" w:rsidRPr="00065CA1" w:rsidRDefault="002D6FA9" w:rsidP="00AE2688">
      <w:pPr>
        <w:numPr>
          <w:ilvl w:val="0"/>
          <w:numId w:val="43"/>
        </w:numPr>
        <w:overflowPunct w:val="0"/>
        <w:autoSpaceDE w:val="0"/>
        <w:autoSpaceDN w:val="0"/>
        <w:adjustRightInd w:val="0"/>
        <w:spacing w:line="276" w:lineRule="auto"/>
        <w:ind w:left="709"/>
        <w:jc w:val="both"/>
        <w:textAlignment w:val="baseline"/>
        <w:rPr>
          <w:rFonts w:ascii="Arial" w:hAnsi="Arial" w:cs="Arial"/>
          <w:sz w:val="22"/>
          <w:szCs w:val="22"/>
        </w:rPr>
      </w:pPr>
      <w:r w:rsidRPr="00065CA1">
        <w:rPr>
          <w:rFonts w:ascii="Arial" w:hAnsi="Arial" w:cs="Arial"/>
          <w:sz w:val="22"/>
          <w:szCs w:val="22"/>
        </w:rPr>
        <w:t xml:space="preserve">zawiera ona postanowienia niezgodne z art. 463 ustawy </w:t>
      </w:r>
      <w:proofErr w:type="spellStart"/>
      <w:r w:rsidRPr="00065CA1">
        <w:rPr>
          <w:rFonts w:ascii="Arial" w:hAnsi="Arial" w:cs="Arial"/>
          <w:sz w:val="22"/>
          <w:szCs w:val="22"/>
        </w:rPr>
        <w:t>Pzp</w:t>
      </w:r>
      <w:proofErr w:type="spellEnd"/>
      <w:r w:rsidRPr="00065CA1">
        <w:rPr>
          <w:rFonts w:ascii="Arial" w:hAnsi="Arial" w:cs="Arial"/>
          <w:sz w:val="22"/>
          <w:szCs w:val="22"/>
        </w:rPr>
        <w:t>.</w:t>
      </w:r>
    </w:p>
    <w:p w:rsidR="002D6FA9" w:rsidRPr="00065CA1" w:rsidRDefault="002D6FA9" w:rsidP="00AE2688">
      <w:pPr>
        <w:pStyle w:val="Akapitzlist"/>
        <w:numPr>
          <w:ilvl w:val="0"/>
          <w:numId w:val="6"/>
        </w:numPr>
        <w:overflowPunct w:val="0"/>
        <w:autoSpaceDE w:val="0"/>
        <w:autoSpaceDN w:val="0"/>
        <w:adjustRightInd w:val="0"/>
        <w:spacing w:line="276" w:lineRule="auto"/>
        <w:ind w:left="284"/>
        <w:jc w:val="both"/>
        <w:textAlignment w:val="baseline"/>
        <w:rPr>
          <w:rFonts w:ascii="Arial" w:hAnsi="Arial" w:cs="Arial"/>
          <w:sz w:val="22"/>
          <w:szCs w:val="22"/>
        </w:rPr>
      </w:pPr>
      <w:r w:rsidRPr="00065CA1">
        <w:rPr>
          <w:rFonts w:ascii="Arial" w:hAnsi="Arial" w:cs="Arial"/>
          <w:sz w:val="22"/>
          <w:szCs w:val="22"/>
        </w:rPr>
        <w:lastRenderedPageBreak/>
        <w:t xml:space="preserve">Niezgłoszenie zastrzeżeń, o których mowa w ust. 8, do przedłożonego projektu umowy </w:t>
      </w:r>
      <w:r w:rsidR="00380C8A" w:rsidRPr="00065CA1">
        <w:rPr>
          <w:rFonts w:ascii="Arial" w:hAnsi="Arial" w:cs="Arial"/>
          <w:sz w:val="22"/>
          <w:szCs w:val="22"/>
        </w:rPr>
        <w:t xml:space="preserve">                        </w:t>
      </w:r>
      <w:r w:rsidRPr="00065CA1">
        <w:rPr>
          <w:rFonts w:ascii="Arial" w:hAnsi="Arial" w:cs="Arial"/>
          <w:sz w:val="22"/>
          <w:szCs w:val="22"/>
        </w:rPr>
        <w:t>o podwykonawstwo, której przedmiotem są roboty budowlane, w terminie określonym w ust. 8, uważa się za akceptację projektu umowy przez zamawiającego..</w:t>
      </w:r>
    </w:p>
    <w:p w:rsidR="002D6FA9" w:rsidRPr="00065CA1" w:rsidRDefault="002D6FA9" w:rsidP="00AE2688">
      <w:pPr>
        <w:pStyle w:val="Akapitzlist"/>
        <w:numPr>
          <w:ilvl w:val="0"/>
          <w:numId w:val="6"/>
        </w:numPr>
        <w:overflowPunct w:val="0"/>
        <w:autoSpaceDE w:val="0"/>
        <w:autoSpaceDN w:val="0"/>
        <w:adjustRightInd w:val="0"/>
        <w:spacing w:line="276" w:lineRule="auto"/>
        <w:ind w:left="284"/>
        <w:jc w:val="both"/>
        <w:textAlignment w:val="baseline"/>
        <w:rPr>
          <w:rFonts w:ascii="Arial" w:hAnsi="Arial" w:cs="Arial"/>
          <w:sz w:val="22"/>
          <w:szCs w:val="22"/>
        </w:rPr>
      </w:pPr>
      <w:r w:rsidRPr="00065CA1">
        <w:rPr>
          <w:rFonts w:ascii="Arial" w:hAnsi="Arial" w:cs="Arial"/>
          <w:sz w:val="22"/>
          <w:szCs w:val="22"/>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2D6FA9" w:rsidRPr="00065CA1" w:rsidRDefault="002D6FA9" w:rsidP="00AE2688">
      <w:pPr>
        <w:pStyle w:val="Akapitzlist"/>
        <w:numPr>
          <w:ilvl w:val="0"/>
          <w:numId w:val="6"/>
        </w:numPr>
        <w:overflowPunct w:val="0"/>
        <w:autoSpaceDE w:val="0"/>
        <w:autoSpaceDN w:val="0"/>
        <w:adjustRightInd w:val="0"/>
        <w:spacing w:line="276" w:lineRule="auto"/>
        <w:ind w:left="284"/>
        <w:jc w:val="both"/>
        <w:textAlignment w:val="baseline"/>
        <w:rPr>
          <w:rFonts w:ascii="Arial" w:hAnsi="Arial" w:cs="Arial"/>
          <w:sz w:val="22"/>
          <w:szCs w:val="22"/>
        </w:rPr>
      </w:pPr>
      <w:r w:rsidRPr="00065CA1">
        <w:rPr>
          <w:rFonts w:ascii="Arial" w:hAnsi="Arial" w:cs="Arial"/>
          <w:sz w:val="22"/>
          <w:szCs w:val="22"/>
        </w:rPr>
        <w:t>Zamawiający, w terminie 7 dni od daty otrzymania umowy, zgłasza w formie pisemnej pod rygorem nieważności sprzeciw do umowy o podwykonawstwo, której przedmiotem są roboty budowlane, w przypadkach, o których mowa w ust. 8.</w:t>
      </w:r>
    </w:p>
    <w:p w:rsidR="002D6FA9" w:rsidRPr="00065CA1" w:rsidRDefault="002D6FA9" w:rsidP="00AE2688">
      <w:pPr>
        <w:pStyle w:val="Akapitzlist"/>
        <w:numPr>
          <w:ilvl w:val="0"/>
          <w:numId w:val="6"/>
        </w:numPr>
        <w:overflowPunct w:val="0"/>
        <w:autoSpaceDE w:val="0"/>
        <w:autoSpaceDN w:val="0"/>
        <w:adjustRightInd w:val="0"/>
        <w:spacing w:line="276" w:lineRule="auto"/>
        <w:ind w:left="284"/>
        <w:jc w:val="both"/>
        <w:textAlignment w:val="baseline"/>
        <w:rPr>
          <w:rFonts w:ascii="Arial" w:hAnsi="Arial" w:cs="Arial"/>
          <w:sz w:val="22"/>
          <w:szCs w:val="22"/>
        </w:rPr>
      </w:pPr>
      <w:r w:rsidRPr="00065CA1">
        <w:rPr>
          <w:rFonts w:ascii="Arial" w:hAnsi="Arial" w:cs="Arial"/>
          <w:sz w:val="22"/>
          <w:szCs w:val="22"/>
        </w:rPr>
        <w:t xml:space="preserve">Niezgłoszenie sprzeciwu, o którym mowa w ust. 11, do przedłożonej umowy </w:t>
      </w:r>
      <w:r w:rsidR="00380C8A" w:rsidRPr="00065CA1">
        <w:rPr>
          <w:rFonts w:ascii="Arial" w:hAnsi="Arial" w:cs="Arial"/>
          <w:sz w:val="22"/>
          <w:szCs w:val="22"/>
        </w:rPr>
        <w:t xml:space="preserve">                       </w:t>
      </w:r>
      <w:r w:rsidRPr="00065CA1">
        <w:rPr>
          <w:rFonts w:ascii="Arial" w:hAnsi="Arial" w:cs="Arial"/>
          <w:sz w:val="22"/>
          <w:szCs w:val="22"/>
        </w:rPr>
        <w:t>o podwykonawstwo, której przedmiotem są roboty budowlane, w terminie określonym w ust. 11, uważa się za akceptację umowy przez zamawiającego.</w:t>
      </w:r>
    </w:p>
    <w:p w:rsidR="002D6FA9" w:rsidRPr="00065CA1" w:rsidRDefault="002D6FA9" w:rsidP="00AE2688">
      <w:pPr>
        <w:pStyle w:val="Akapitzlist"/>
        <w:numPr>
          <w:ilvl w:val="0"/>
          <w:numId w:val="6"/>
        </w:numPr>
        <w:overflowPunct w:val="0"/>
        <w:autoSpaceDE w:val="0"/>
        <w:autoSpaceDN w:val="0"/>
        <w:adjustRightInd w:val="0"/>
        <w:spacing w:line="276" w:lineRule="auto"/>
        <w:ind w:left="284"/>
        <w:jc w:val="both"/>
        <w:textAlignment w:val="baseline"/>
        <w:rPr>
          <w:rFonts w:ascii="Arial" w:hAnsi="Arial" w:cs="Arial"/>
          <w:sz w:val="22"/>
          <w:szCs w:val="22"/>
        </w:rPr>
      </w:pPr>
      <w:r w:rsidRPr="00065CA1">
        <w:rPr>
          <w:rFonts w:ascii="Arial" w:hAnsi="Arial" w:cs="Arial"/>
          <w:sz w:val="22"/>
          <w:szCs w:val="22"/>
        </w:rPr>
        <w:t xml:space="preserve">Wykonawca, podwykonawca lub dalszy podwykonawca przedkłada zamawiającemu poświadczoną za zgodność z oryginałem kopię zawartej umowy o podwykonawstwo, której przedmiotem są dostawy lub usługi, w terminie 7 dni od dnia jej zawarcia, </w:t>
      </w:r>
      <w:r w:rsidR="00380C8A" w:rsidRPr="00065CA1">
        <w:rPr>
          <w:rFonts w:ascii="Arial" w:hAnsi="Arial" w:cs="Arial"/>
          <w:sz w:val="22"/>
          <w:szCs w:val="22"/>
        </w:rPr>
        <w:t xml:space="preserve">          </w:t>
      </w:r>
      <w:r w:rsidRPr="00065CA1">
        <w:rPr>
          <w:rFonts w:ascii="Arial" w:hAnsi="Arial" w:cs="Arial"/>
          <w:sz w:val="22"/>
          <w:szCs w:val="22"/>
        </w:rPr>
        <w:t xml:space="preserve">z wyłączeniem umów o podwykonawstwo o wartości mniejszej niż 0,5% wartości umowy oraz umów o podwykonawstwo, których przedmiot został wskazany przez zamawiającego w dokumentach zamówienia. Wyłączenie, o którym mowa w zdaniu pierwszym, nie dotyczy umów o podwykonawstwo o wartości większej niż 50 000 złotych. </w:t>
      </w:r>
    </w:p>
    <w:p w:rsidR="002D6FA9" w:rsidRPr="00065CA1" w:rsidRDefault="002D6FA9" w:rsidP="00AE2688">
      <w:pPr>
        <w:pStyle w:val="Akapitzlist"/>
        <w:numPr>
          <w:ilvl w:val="0"/>
          <w:numId w:val="6"/>
        </w:numPr>
        <w:overflowPunct w:val="0"/>
        <w:autoSpaceDE w:val="0"/>
        <w:autoSpaceDN w:val="0"/>
        <w:adjustRightInd w:val="0"/>
        <w:spacing w:line="276" w:lineRule="auto"/>
        <w:ind w:left="284"/>
        <w:jc w:val="both"/>
        <w:textAlignment w:val="baseline"/>
        <w:rPr>
          <w:rFonts w:ascii="Arial" w:hAnsi="Arial" w:cs="Arial"/>
          <w:sz w:val="22"/>
          <w:szCs w:val="22"/>
        </w:rPr>
      </w:pPr>
      <w:r w:rsidRPr="00065CA1">
        <w:rPr>
          <w:rFonts w:ascii="Arial" w:hAnsi="Arial" w:cs="Arial"/>
          <w:sz w:val="22"/>
          <w:szCs w:val="22"/>
        </w:rPr>
        <w:t>W przypadku, o którym mowa w ust. 13, podwykonawca lub dalszy podwykonawca, przedkłada poświadczoną za zgodność z oryginałem kopię umowy również wykonawcy</w:t>
      </w:r>
      <w:r w:rsidRPr="00065CA1">
        <w:rPr>
          <w:rFonts w:ascii="Arial" w:hAnsi="Arial" w:cs="Arial"/>
          <w:color w:val="FF0000"/>
          <w:sz w:val="22"/>
          <w:szCs w:val="22"/>
        </w:rPr>
        <w:t xml:space="preserve">. </w:t>
      </w:r>
    </w:p>
    <w:p w:rsidR="002D6FA9" w:rsidRPr="00065CA1" w:rsidRDefault="002D6FA9" w:rsidP="00AE2688">
      <w:pPr>
        <w:pStyle w:val="Akapitzlist"/>
        <w:numPr>
          <w:ilvl w:val="0"/>
          <w:numId w:val="6"/>
        </w:numPr>
        <w:overflowPunct w:val="0"/>
        <w:autoSpaceDE w:val="0"/>
        <w:autoSpaceDN w:val="0"/>
        <w:adjustRightInd w:val="0"/>
        <w:spacing w:line="276" w:lineRule="auto"/>
        <w:ind w:left="284"/>
        <w:jc w:val="both"/>
        <w:textAlignment w:val="baseline"/>
        <w:rPr>
          <w:rFonts w:ascii="Arial" w:hAnsi="Arial" w:cs="Arial"/>
          <w:sz w:val="22"/>
          <w:szCs w:val="22"/>
        </w:rPr>
      </w:pPr>
      <w:r w:rsidRPr="00065CA1">
        <w:rPr>
          <w:rFonts w:ascii="Arial" w:hAnsi="Arial" w:cs="Arial"/>
          <w:sz w:val="22"/>
          <w:szCs w:val="22"/>
        </w:rPr>
        <w:t>W przypadku, o którym mowa w ust. 13, jeżeli termin zapłaty wynagrodzenia jest dłuższy niż określony w ust. 6, zamawiający informuje o tym wykonawcę i wzywa go do doprowadzenia do zmiany tej umowy, pod rygorem wystąpienia o zapłatę kary umownej.</w:t>
      </w:r>
    </w:p>
    <w:p w:rsidR="002D6FA9" w:rsidRPr="00065CA1" w:rsidRDefault="002D6FA9" w:rsidP="00AE2688">
      <w:pPr>
        <w:pStyle w:val="Akapitzlist"/>
        <w:numPr>
          <w:ilvl w:val="0"/>
          <w:numId w:val="6"/>
        </w:numPr>
        <w:overflowPunct w:val="0"/>
        <w:autoSpaceDE w:val="0"/>
        <w:autoSpaceDN w:val="0"/>
        <w:adjustRightInd w:val="0"/>
        <w:spacing w:line="276" w:lineRule="auto"/>
        <w:ind w:left="284"/>
        <w:jc w:val="both"/>
        <w:textAlignment w:val="baseline"/>
        <w:rPr>
          <w:rFonts w:ascii="Arial" w:hAnsi="Arial" w:cs="Arial"/>
          <w:sz w:val="22"/>
          <w:szCs w:val="22"/>
        </w:rPr>
      </w:pPr>
      <w:r w:rsidRPr="00065CA1">
        <w:rPr>
          <w:rFonts w:ascii="Arial" w:hAnsi="Arial" w:cs="Arial"/>
          <w:sz w:val="22"/>
          <w:szCs w:val="22"/>
        </w:rPr>
        <w:t>Przepisy ust. 5-15 stosuje się odpowiednio do zmian umowy o podwykonawstwo.</w:t>
      </w:r>
    </w:p>
    <w:p w:rsidR="002D6FA9" w:rsidRPr="00065CA1" w:rsidRDefault="002D6FA9" w:rsidP="00AE2688">
      <w:pPr>
        <w:pStyle w:val="Akapitzlist"/>
        <w:numPr>
          <w:ilvl w:val="0"/>
          <w:numId w:val="6"/>
        </w:numPr>
        <w:overflowPunct w:val="0"/>
        <w:autoSpaceDE w:val="0"/>
        <w:autoSpaceDN w:val="0"/>
        <w:adjustRightInd w:val="0"/>
        <w:spacing w:line="276" w:lineRule="auto"/>
        <w:ind w:left="284"/>
        <w:jc w:val="both"/>
        <w:textAlignment w:val="baseline"/>
        <w:rPr>
          <w:rFonts w:ascii="Arial" w:hAnsi="Arial" w:cs="Arial"/>
          <w:sz w:val="22"/>
          <w:szCs w:val="22"/>
        </w:rPr>
      </w:pPr>
      <w:r w:rsidRPr="00065CA1">
        <w:rPr>
          <w:rFonts w:ascii="Arial" w:hAnsi="Arial" w:cs="Arial"/>
          <w:sz w:val="22"/>
          <w:szCs w:val="22"/>
        </w:rPr>
        <w:t xml:space="preserve">Ogólna wartość umów z podwykonawcami nie może przekroczyć kwoty wynikającej </w:t>
      </w:r>
      <w:r w:rsidR="00380C8A" w:rsidRPr="00065CA1">
        <w:rPr>
          <w:rFonts w:ascii="Arial" w:hAnsi="Arial" w:cs="Arial"/>
          <w:sz w:val="22"/>
          <w:szCs w:val="22"/>
        </w:rPr>
        <w:t xml:space="preserve">                   </w:t>
      </w:r>
      <w:r w:rsidRPr="00065CA1">
        <w:rPr>
          <w:rFonts w:ascii="Arial" w:hAnsi="Arial" w:cs="Arial"/>
          <w:sz w:val="22"/>
          <w:szCs w:val="22"/>
        </w:rPr>
        <w:t>z niniejszej umowy.</w:t>
      </w:r>
    </w:p>
    <w:p w:rsidR="002D6FA9" w:rsidRPr="00065CA1" w:rsidRDefault="002D6FA9" w:rsidP="00AE2688">
      <w:pPr>
        <w:pStyle w:val="Akapitzlist"/>
        <w:numPr>
          <w:ilvl w:val="0"/>
          <w:numId w:val="6"/>
        </w:numPr>
        <w:overflowPunct w:val="0"/>
        <w:autoSpaceDE w:val="0"/>
        <w:autoSpaceDN w:val="0"/>
        <w:adjustRightInd w:val="0"/>
        <w:spacing w:line="276" w:lineRule="auto"/>
        <w:ind w:left="284"/>
        <w:jc w:val="both"/>
        <w:textAlignment w:val="baseline"/>
        <w:rPr>
          <w:rFonts w:ascii="Arial" w:hAnsi="Arial" w:cs="Arial"/>
          <w:sz w:val="22"/>
          <w:szCs w:val="22"/>
        </w:rPr>
      </w:pPr>
      <w:r w:rsidRPr="00065CA1">
        <w:rPr>
          <w:rFonts w:ascii="Arial" w:hAnsi="Arial" w:cs="Arial"/>
          <w:sz w:val="22"/>
          <w:szCs w:val="22"/>
        </w:rPr>
        <w:t>Zamawiający ma prawo żądać od Wykonawcy zmiany lub odsunięcia podwykonawcy, jeżeli jego sprzęt techniczny albo osoby i kwalifikacje, którymi on dysponuje, nie spełniają warunków lub wymagań dotyczących podwykonawstwa lub nie dają rękojmi należytego wykonania robót, dostaw lub usług powierzonych podwykonawcy.</w:t>
      </w:r>
    </w:p>
    <w:p w:rsidR="002D6FA9" w:rsidRPr="00065CA1" w:rsidRDefault="002D6FA9" w:rsidP="00AE2688">
      <w:pPr>
        <w:pStyle w:val="Akapitzlist"/>
        <w:numPr>
          <w:ilvl w:val="0"/>
          <w:numId w:val="6"/>
        </w:numPr>
        <w:overflowPunct w:val="0"/>
        <w:autoSpaceDE w:val="0"/>
        <w:autoSpaceDN w:val="0"/>
        <w:adjustRightInd w:val="0"/>
        <w:spacing w:line="276" w:lineRule="auto"/>
        <w:ind w:left="284"/>
        <w:jc w:val="both"/>
        <w:textAlignment w:val="baseline"/>
        <w:rPr>
          <w:rFonts w:ascii="Arial" w:hAnsi="Arial" w:cs="Arial"/>
          <w:sz w:val="22"/>
          <w:szCs w:val="22"/>
        </w:rPr>
      </w:pPr>
      <w:r w:rsidRPr="00065CA1">
        <w:rPr>
          <w:rFonts w:ascii="Arial" w:hAnsi="Arial" w:cs="Arial"/>
          <w:sz w:val="22"/>
          <w:szCs w:val="22"/>
        </w:rPr>
        <w:t xml:space="preserve">W przypadku zamówień na roboty budowlane oraz usługi, które mają być wykonane w miejscu podlegającym bezpośredniemu nadzorowi zamawiającego, zamawiający żąda, aby przed przystąpieniem do wykonania zamówienia wykonawca podał nazwy, dane kontaktowe oraz przedstawicieli, podwykonawców zaangażowanych w takie roboty budowlane lub usługi, jeżeli są już znani. Wykonawca zawiadamia zamawiającego </w:t>
      </w:r>
      <w:r w:rsidR="00380C8A" w:rsidRPr="00065CA1">
        <w:rPr>
          <w:rFonts w:ascii="Arial" w:hAnsi="Arial" w:cs="Arial"/>
          <w:sz w:val="22"/>
          <w:szCs w:val="22"/>
        </w:rPr>
        <w:t xml:space="preserve">                            </w:t>
      </w:r>
      <w:r w:rsidRPr="00065CA1">
        <w:rPr>
          <w:rFonts w:ascii="Arial" w:hAnsi="Arial" w:cs="Arial"/>
          <w:sz w:val="22"/>
          <w:szCs w:val="22"/>
        </w:rPr>
        <w:t>o wszelkich zmianach w odniesieniu do informacji, o których mowa w zdaniu pierwszym, w trakcie realizacji zamówienia, a także przekazuje wymagane informacje na temat nowych podwykonawców, którym w późniejszym okresie zamierza powierzyć realizację robót budowlanych lub usług.</w:t>
      </w:r>
    </w:p>
    <w:p w:rsidR="00380C8A" w:rsidRPr="00303531" w:rsidRDefault="00380C8A" w:rsidP="00380C8A">
      <w:pPr>
        <w:pStyle w:val="Akapitzlist"/>
        <w:overflowPunct w:val="0"/>
        <w:autoSpaceDE w:val="0"/>
        <w:autoSpaceDN w:val="0"/>
        <w:adjustRightInd w:val="0"/>
        <w:spacing w:line="276" w:lineRule="auto"/>
        <w:ind w:left="284"/>
        <w:jc w:val="both"/>
        <w:textAlignment w:val="baseline"/>
        <w:rPr>
          <w:rFonts w:ascii="Arial" w:hAnsi="Arial" w:cs="Arial"/>
        </w:rPr>
      </w:pPr>
    </w:p>
    <w:p w:rsidR="00380C8A" w:rsidRPr="00303531" w:rsidRDefault="00380C8A" w:rsidP="00380C8A">
      <w:pPr>
        <w:pStyle w:val="Akapitzlist"/>
        <w:overflowPunct w:val="0"/>
        <w:autoSpaceDE w:val="0"/>
        <w:autoSpaceDN w:val="0"/>
        <w:adjustRightInd w:val="0"/>
        <w:spacing w:line="276" w:lineRule="auto"/>
        <w:ind w:left="284"/>
        <w:jc w:val="both"/>
        <w:textAlignment w:val="baseline"/>
        <w:rPr>
          <w:rFonts w:ascii="Arial" w:hAnsi="Arial" w:cs="Arial"/>
        </w:rPr>
      </w:pPr>
    </w:p>
    <w:p w:rsidR="00380C8A" w:rsidRPr="00303531" w:rsidRDefault="00380C8A" w:rsidP="00380C8A">
      <w:pPr>
        <w:pStyle w:val="Akapitzlist"/>
        <w:overflowPunct w:val="0"/>
        <w:autoSpaceDE w:val="0"/>
        <w:autoSpaceDN w:val="0"/>
        <w:adjustRightInd w:val="0"/>
        <w:spacing w:line="276" w:lineRule="auto"/>
        <w:ind w:left="284"/>
        <w:jc w:val="both"/>
        <w:textAlignment w:val="baseline"/>
        <w:rPr>
          <w:rFonts w:ascii="Arial" w:hAnsi="Arial" w:cs="Arial"/>
        </w:rPr>
      </w:pPr>
    </w:p>
    <w:p w:rsidR="00380C8A" w:rsidRPr="00303531" w:rsidRDefault="00135686" w:rsidP="00380C8A">
      <w:pPr>
        <w:pStyle w:val="Akapitzlist"/>
        <w:overflowPunct w:val="0"/>
        <w:autoSpaceDE w:val="0"/>
        <w:autoSpaceDN w:val="0"/>
        <w:adjustRightInd w:val="0"/>
        <w:spacing w:line="276" w:lineRule="auto"/>
        <w:ind w:left="284"/>
        <w:jc w:val="both"/>
        <w:textAlignment w:val="baseline"/>
        <w:rPr>
          <w:rFonts w:ascii="Arial" w:hAnsi="Arial" w:cs="Arial"/>
        </w:rPr>
      </w:pPr>
      <w:r>
        <w:rPr>
          <w:rFonts w:ascii="Arial" w:hAnsi="Arial" w:cs="Arial"/>
          <w:noProof/>
        </w:rPr>
        <w:pict>
          <v:rect id="_x0000_s1034" style="position:absolute;left:0;text-align:left;margin-left:-1.1pt;margin-top:7pt;width:443.25pt;height:42pt;z-index:251665408" fillcolor="#d8d8d8 [2732]" strokecolor="#92cddc" strokeweight="1pt">
            <v:fill color2="#b6dde8 [1304]"/>
            <v:shadow on="t" type="perspective" color="#205867 [1608]" opacity=".5" offset="1pt" offset2="-3pt"/>
            <v:textbox>
              <w:txbxContent>
                <w:p w:rsidR="00FE0273" w:rsidRPr="0090015F" w:rsidRDefault="00FE0273" w:rsidP="00380C8A">
                  <w:pPr>
                    <w:pStyle w:val="Nagwek1"/>
                    <w:tabs>
                      <w:tab w:val="left" w:pos="1860"/>
                    </w:tabs>
                    <w:spacing w:before="0"/>
                    <w:jc w:val="center"/>
                    <w:rPr>
                      <w:rStyle w:val="Tytuksiki"/>
                      <w:color w:val="1F497D" w:themeColor="text2"/>
                    </w:rPr>
                  </w:pPr>
                  <w:r w:rsidRPr="0090015F">
                    <w:rPr>
                      <w:rStyle w:val="Tytuksiki"/>
                      <w:color w:val="1F497D" w:themeColor="text2"/>
                    </w:rPr>
                    <w:t>Rozdział 7</w:t>
                  </w:r>
                </w:p>
                <w:p w:rsidR="00FE0273" w:rsidRPr="0090015F" w:rsidRDefault="00FE0273" w:rsidP="00380C8A">
                  <w:pPr>
                    <w:pStyle w:val="Nagwek1"/>
                    <w:spacing w:before="0"/>
                    <w:jc w:val="center"/>
                    <w:rPr>
                      <w:rStyle w:val="Tytuksiki"/>
                      <w:color w:val="1F497D" w:themeColor="text2"/>
                    </w:rPr>
                  </w:pPr>
                  <w:r w:rsidRPr="0090015F">
                    <w:rPr>
                      <w:rStyle w:val="Tytuksiki"/>
                      <w:color w:val="1F497D" w:themeColor="text2"/>
                    </w:rPr>
                    <w:t>TERMIN WYKONANIA ZAMÓWIENA</w:t>
                  </w:r>
                </w:p>
                <w:p w:rsidR="00FE0273" w:rsidRPr="002A7CBB" w:rsidRDefault="00FE0273" w:rsidP="00380C8A">
                  <w:pPr>
                    <w:rPr>
                      <w:rStyle w:val="Tytuksiki"/>
                    </w:rPr>
                  </w:pPr>
                </w:p>
              </w:txbxContent>
            </v:textbox>
          </v:rect>
        </w:pict>
      </w:r>
    </w:p>
    <w:p w:rsidR="00380C8A" w:rsidRPr="00303531" w:rsidRDefault="00380C8A" w:rsidP="00380C8A">
      <w:pPr>
        <w:pStyle w:val="Akapitzlist"/>
        <w:overflowPunct w:val="0"/>
        <w:autoSpaceDE w:val="0"/>
        <w:autoSpaceDN w:val="0"/>
        <w:adjustRightInd w:val="0"/>
        <w:spacing w:line="276" w:lineRule="auto"/>
        <w:ind w:left="284"/>
        <w:jc w:val="both"/>
        <w:textAlignment w:val="baseline"/>
        <w:rPr>
          <w:rFonts w:ascii="Arial" w:hAnsi="Arial" w:cs="Arial"/>
        </w:rPr>
      </w:pPr>
    </w:p>
    <w:p w:rsidR="00380C8A" w:rsidRPr="00303531" w:rsidRDefault="00380C8A" w:rsidP="00380C8A">
      <w:pPr>
        <w:pStyle w:val="Akapitzlist"/>
        <w:overflowPunct w:val="0"/>
        <w:autoSpaceDE w:val="0"/>
        <w:autoSpaceDN w:val="0"/>
        <w:adjustRightInd w:val="0"/>
        <w:spacing w:line="276" w:lineRule="auto"/>
        <w:ind w:left="284"/>
        <w:jc w:val="both"/>
        <w:textAlignment w:val="baseline"/>
        <w:rPr>
          <w:rFonts w:ascii="Arial" w:hAnsi="Arial" w:cs="Arial"/>
        </w:rPr>
      </w:pPr>
    </w:p>
    <w:p w:rsidR="002D6FA9" w:rsidRPr="00065CA1" w:rsidRDefault="002D6FA9" w:rsidP="004259C4">
      <w:pPr>
        <w:spacing w:before="240" w:line="276" w:lineRule="auto"/>
        <w:jc w:val="both"/>
        <w:rPr>
          <w:rFonts w:ascii="Arial" w:hAnsi="Arial" w:cs="Arial"/>
          <w:sz w:val="22"/>
          <w:szCs w:val="22"/>
        </w:rPr>
      </w:pPr>
      <w:r w:rsidRPr="00065CA1">
        <w:rPr>
          <w:rFonts w:ascii="Arial" w:hAnsi="Arial" w:cs="Arial"/>
          <w:sz w:val="22"/>
          <w:szCs w:val="22"/>
        </w:rPr>
        <w:t>Termin realizacji zamówienia dla:</w:t>
      </w:r>
    </w:p>
    <w:p w:rsidR="002D6FA9" w:rsidRPr="009122CA" w:rsidRDefault="00932224" w:rsidP="004259C4">
      <w:pPr>
        <w:spacing w:line="276" w:lineRule="auto"/>
        <w:jc w:val="both"/>
        <w:rPr>
          <w:rFonts w:ascii="Arial" w:hAnsi="Arial" w:cs="Arial"/>
          <w:sz w:val="22"/>
          <w:szCs w:val="22"/>
        </w:rPr>
      </w:pPr>
      <w:r w:rsidRPr="009122CA">
        <w:rPr>
          <w:rFonts w:ascii="Arial" w:hAnsi="Arial" w:cs="Arial"/>
          <w:sz w:val="22"/>
          <w:szCs w:val="22"/>
        </w:rPr>
        <w:t xml:space="preserve">Części nr 1 zamówienia: </w:t>
      </w:r>
      <w:r w:rsidR="006974D6">
        <w:rPr>
          <w:rFonts w:ascii="Arial" w:hAnsi="Arial" w:cs="Arial"/>
          <w:sz w:val="22"/>
          <w:szCs w:val="22"/>
        </w:rPr>
        <w:t>3</w:t>
      </w:r>
      <w:r w:rsidRPr="009122CA">
        <w:rPr>
          <w:rFonts w:ascii="Arial" w:hAnsi="Arial" w:cs="Arial"/>
          <w:sz w:val="22"/>
          <w:szCs w:val="22"/>
        </w:rPr>
        <w:t xml:space="preserve"> miesiące </w:t>
      </w:r>
      <w:r w:rsidR="002D6FA9" w:rsidRPr="009122CA">
        <w:rPr>
          <w:rFonts w:ascii="Arial" w:hAnsi="Arial" w:cs="Arial"/>
          <w:sz w:val="22"/>
          <w:szCs w:val="22"/>
        </w:rPr>
        <w:t xml:space="preserve">od dnia podpisania umowy </w:t>
      </w:r>
    </w:p>
    <w:p w:rsidR="002D6FA9" w:rsidRPr="009122CA" w:rsidRDefault="002D6FA9" w:rsidP="004259C4">
      <w:pPr>
        <w:spacing w:line="276" w:lineRule="auto"/>
        <w:jc w:val="both"/>
        <w:rPr>
          <w:rFonts w:ascii="Arial" w:hAnsi="Arial" w:cs="Arial"/>
          <w:sz w:val="22"/>
          <w:szCs w:val="22"/>
        </w:rPr>
      </w:pPr>
      <w:r w:rsidRPr="009122CA">
        <w:rPr>
          <w:rFonts w:ascii="Arial" w:hAnsi="Arial" w:cs="Arial"/>
          <w:sz w:val="22"/>
          <w:szCs w:val="22"/>
        </w:rPr>
        <w:t xml:space="preserve">Części nr 2 zamówienia: </w:t>
      </w:r>
      <w:r w:rsidR="009122CA" w:rsidRPr="009122CA">
        <w:rPr>
          <w:rFonts w:ascii="Arial" w:hAnsi="Arial" w:cs="Arial"/>
          <w:sz w:val="22"/>
          <w:szCs w:val="22"/>
        </w:rPr>
        <w:t>5</w:t>
      </w:r>
      <w:r w:rsidRPr="009122CA">
        <w:rPr>
          <w:rFonts w:ascii="Arial" w:hAnsi="Arial" w:cs="Arial"/>
          <w:sz w:val="22"/>
          <w:szCs w:val="22"/>
        </w:rPr>
        <w:t xml:space="preserve"> miesięcy od dnia podpisania umowy </w:t>
      </w:r>
    </w:p>
    <w:p w:rsidR="00380C8A" w:rsidRPr="009122CA" w:rsidRDefault="00D65ABA" w:rsidP="004259C4">
      <w:pPr>
        <w:spacing w:line="276" w:lineRule="auto"/>
        <w:jc w:val="both"/>
        <w:rPr>
          <w:rStyle w:val="Odwoaniedokomentarza"/>
          <w:rFonts w:ascii="Arial" w:hAnsi="Arial" w:cs="Arial"/>
          <w:sz w:val="22"/>
          <w:szCs w:val="22"/>
        </w:rPr>
      </w:pPr>
      <w:r w:rsidRPr="009122CA">
        <w:rPr>
          <w:rFonts w:ascii="Arial" w:hAnsi="Arial" w:cs="Arial"/>
          <w:sz w:val="22"/>
          <w:szCs w:val="22"/>
        </w:rPr>
        <w:t>Części</w:t>
      </w:r>
      <w:r w:rsidR="00932224" w:rsidRPr="009122CA">
        <w:rPr>
          <w:rFonts w:ascii="Arial" w:hAnsi="Arial" w:cs="Arial"/>
          <w:sz w:val="22"/>
          <w:szCs w:val="22"/>
        </w:rPr>
        <w:t xml:space="preserve"> nr </w:t>
      </w:r>
      <w:r w:rsidR="00065CA1" w:rsidRPr="009122CA">
        <w:rPr>
          <w:rFonts w:ascii="Arial" w:hAnsi="Arial" w:cs="Arial"/>
          <w:sz w:val="22"/>
          <w:szCs w:val="22"/>
        </w:rPr>
        <w:t>3</w:t>
      </w:r>
      <w:r w:rsidR="00932224" w:rsidRPr="009122CA">
        <w:rPr>
          <w:rFonts w:ascii="Arial" w:hAnsi="Arial" w:cs="Arial"/>
          <w:sz w:val="22"/>
          <w:szCs w:val="22"/>
        </w:rPr>
        <w:t xml:space="preserve"> zamówienia: </w:t>
      </w:r>
      <w:r w:rsidR="009122CA" w:rsidRPr="009122CA">
        <w:rPr>
          <w:rFonts w:ascii="Arial" w:hAnsi="Arial" w:cs="Arial"/>
          <w:sz w:val="22"/>
          <w:szCs w:val="22"/>
        </w:rPr>
        <w:t>7</w:t>
      </w:r>
      <w:r w:rsidR="00932224" w:rsidRPr="009122CA">
        <w:rPr>
          <w:rFonts w:ascii="Arial" w:hAnsi="Arial" w:cs="Arial"/>
          <w:sz w:val="22"/>
          <w:szCs w:val="22"/>
        </w:rPr>
        <w:t xml:space="preserve"> miesięcy od dnia podpisania umowy</w:t>
      </w:r>
    </w:p>
    <w:p w:rsidR="00380C8A" w:rsidRPr="00303531" w:rsidRDefault="00380C8A" w:rsidP="00380C8A">
      <w:pPr>
        <w:jc w:val="both"/>
        <w:rPr>
          <w:rStyle w:val="Odwoaniedokomentarza"/>
          <w:rFonts w:ascii="Arial" w:hAnsi="Arial" w:cs="Arial"/>
        </w:rPr>
      </w:pPr>
    </w:p>
    <w:p w:rsidR="00380C8A" w:rsidRPr="00303531" w:rsidRDefault="00380C8A" w:rsidP="00380C8A">
      <w:pPr>
        <w:jc w:val="both"/>
        <w:rPr>
          <w:rStyle w:val="Odwoaniedokomentarza"/>
          <w:rFonts w:ascii="Arial" w:hAnsi="Arial" w:cs="Arial"/>
        </w:rPr>
      </w:pPr>
    </w:p>
    <w:p w:rsidR="00380C8A" w:rsidRPr="00303531" w:rsidRDefault="00380C8A" w:rsidP="00380C8A">
      <w:pPr>
        <w:jc w:val="both"/>
        <w:rPr>
          <w:rStyle w:val="Odwoaniedokomentarza"/>
          <w:rFonts w:ascii="Arial" w:hAnsi="Arial" w:cs="Arial"/>
        </w:rPr>
      </w:pPr>
    </w:p>
    <w:p w:rsidR="00380C8A" w:rsidRPr="00303531" w:rsidRDefault="00135686" w:rsidP="00380C8A">
      <w:pPr>
        <w:jc w:val="both"/>
        <w:rPr>
          <w:rFonts w:ascii="Arial" w:hAnsi="Arial" w:cs="Arial"/>
          <w:b/>
          <w:sz w:val="22"/>
          <w:szCs w:val="22"/>
        </w:rPr>
      </w:pPr>
      <w:r w:rsidRPr="00135686">
        <w:rPr>
          <w:rFonts w:ascii="Arial" w:hAnsi="Arial" w:cs="Arial"/>
          <w:noProof/>
          <w:sz w:val="16"/>
          <w:szCs w:val="16"/>
        </w:rPr>
        <w:pict>
          <v:rect id="_x0000_s1035" style="position:absolute;left:0;text-align:left;margin-left:-1.1pt;margin-top:1.25pt;width:465pt;height:42pt;z-index:251666432" fillcolor="#d8d8d8 [2732]" strokecolor="#92cddc" strokeweight="1pt">
            <v:fill color2="#b6dde8 [1304]"/>
            <v:shadow on="t" type="perspective" color="#205867 [1608]" opacity=".5" offset="1pt" offset2="-3pt"/>
            <v:textbox>
              <w:txbxContent>
                <w:p w:rsidR="00FE0273" w:rsidRPr="0090015F" w:rsidRDefault="00FE0273" w:rsidP="00380C8A">
                  <w:pPr>
                    <w:pStyle w:val="Nagwek1"/>
                    <w:tabs>
                      <w:tab w:val="left" w:pos="1860"/>
                    </w:tabs>
                    <w:spacing w:before="0"/>
                    <w:jc w:val="center"/>
                    <w:rPr>
                      <w:rStyle w:val="Tytuksiki"/>
                      <w:color w:val="1F497D" w:themeColor="text2"/>
                    </w:rPr>
                  </w:pPr>
                  <w:r w:rsidRPr="0090015F">
                    <w:rPr>
                      <w:rStyle w:val="Tytuksiki"/>
                      <w:color w:val="1F497D" w:themeColor="text2"/>
                    </w:rPr>
                    <w:t>Rozdział 8</w:t>
                  </w:r>
                </w:p>
                <w:p w:rsidR="00FE0273" w:rsidRPr="0090015F" w:rsidRDefault="00FE0273" w:rsidP="00380C8A">
                  <w:pPr>
                    <w:pStyle w:val="Nagwek1"/>
                    <w:spacing w:before="0"/>
                    <w:jc w:val="center"/>
                    <w:rPr>
                      <w:rStyle w:val="Tytuksiki"/>
                      <w:color w:val="1F497D" w:themeColor="text2"/>
                    </w:rPr>
                  </w:pPr>
                  <w:r w:rsidRPr="0090015F">
                    <w:rPr>
                      <w:rStyle w:val="Tytuksiki"/>
                      <w:color w:val="1F497D" w:themeColor="text2"/>
                    </w:rPr>
                    <w:t xml:space="preserve">WARUNKI UDZIAŁU W POSTĘPOWANIU </w:t>
                  </w:r>
                </w:p>
                <w:p w:rsidR="00FE0273" w:rsidRPr="002A7CBB" w:rsidRDefault="00FE0273" w:rsidP="00380C8A">
                  <w:pPr>
                    <w:rPr>
                      <w:rStyle w:val="Tytuksiki"/>
                    </w:rPr>
                  </w:pPr>
                </w:p>
              </w:txbxContent>
            </v:textbox>
          </v:rect>
        </w:pict>
      </w:r>
    </w:p>
    <w:p w:rsidR="00380C8A" w:rsidRPr="00303531" w:rsidRDefault="00380C8A" w:rsidP="00380C8A">
      <w:pPr>
        <w:spacing w:before="240"/>
        <w:ind w:left="-76" w:right="20"/>
        <w:jc w:val="both"/>
        <w:rPr>
          <w:rFonts w:ascii="Arial" w:eastAsia="Verdana" w:hAnsi="Arial" w:cs="Arial"/>
          <w:sz w:val="22"/>
          <w:szCs w:val="22"/>
        </w:rPr>
      </w:pPr>
    </w:p>
    <w:p w:rsidR="002D6FA9" w:rsidRPr="00065CA1" w:rsidRDefault="002D6FA9" w:rsidP="00AE2688">
      <w:pPr>
        <w:pStyle w:val="Akapitzlist"/>
        <w:numPr>
          <w:ilvl w:val="0"/>
          <w:numId w:val="7"/>
        </w:numPr>
        <w:spacing w:before="240" w:line="276" w:lineRule="auto"/>
        <w:ind w:left="284" w:right="20"/>
        <w:jc w:val="both"/>
        <w:rPr>
          <w:rFonts w:ascii="Arial" w:eastAsia="Verdana" w:hAnsi="Arial" w:cs="Arial"/>
          <w:sz w:val="22"/>
          <w:szCs w:val="22"/>
        </w:rPr>
      </w:pPr>
      <w:r w:rsidRPr="00065CA1">
        <w:rPr>
          <w:rFonts w:ascii="Arial" w:eastAsia="Verdana" w:hAnsi="Arial" w:cs="Arial"/>
          <w:sz w:val="22"/>
          <w:szCs w:val="22"/>
        </w:rPr>
        <w:t>O udzielenie zamówienia mogą ubiegać się Wykonawcy, którzy nie podlegają wykluczeniu na zasad</w:t>
      </w:r>
      <w:r w:rsidR="007112B4" w:rsidRPr="00065CA1">
        <w:rPr>
          <w:rFonts w:ascii="Arial" w:eastAsia="Verdana" w:hAnsi="Arial" w:cs="Arial"/>
          <w:sz w:val="22"/>
          <w:szCs w:val="22"/>
        </w:rPr>
        <w:t>ach określonych w Rozdziale 9</w:t>
      </w:r>
      <w:r w:rsidRPr="00065CA1">
        <w:rPr>
          <w:rFonts w:ascii="Arial" w:eastAsia="Verdana" w:hAnsi="Arial" w:cs="Arial"/>
          <w:sz w:val="22"/>
          <w:szCs w:val="22"/>
        </w:rPr>
        <w:t xml:space="preserve"> SWZ, oraz spełniają określone przez Zamawiającego warunki</w:t>
      </w:r>
      <w:r w:rsidRPr="00065CA1">
        <w:rPr>
          <w:rFonts w:ascii="Arial" w:eastAsia="Verdana" w:hAnsi="Arial" w:cs="Arial"/>
          <w:b/>
          <w:bCs/>
          <w:sz w:val="22"/>
          <w:szCs w:val="22"/>
          <w:shd w:val="clear" w:color="auto" w:fill="FFFFFF"/>
        </w:rPr>
        <w:t xml:space="preserve"> </w:t>
      </w:r>
      <w:r w:rsidRPr="00065CA1">
        <w:rPr>
          <w:rFonts w:ascii="Arial" w:eastAsia="Verdana" w:hAnsi="Arial" w:cs="Arial"/>
          <w:bCs/>
          <w:sz w:val="22"/>
          <w:szCs w:val="22"/>
          <w:shd w:val="clear" w:color="auto" w:fill="FFFFFF"/>
        </w:rPr>
        <w:t>udziału w postępowaniu.</w:t>
      </w:r>
      <w:bookmarkStart w:id="2" w:name="bookmark3"/>
    </w:p>
    <w:p w:rsidR="002D6FA9" w:rsidRPr="00065CA1" w:rsidRDefault="002D6FA9" w:rsidP="00AE2688">
      <w:pPr>
        <w:pStyle w:val="Akapitzlist"/>
        <w:numPr>
          <w:ilvl w:val="0"/>
          <w:numId w:val="7"/>
        </w:numPr>
        <w:spacing w:before="240" w:line="276" w:lineRule="auto"/>
        <w:ind w:left="284" w:right="20"/>
        <w:jc w:val="both"/>
        <w:rPr>
          <w:rFonts w:ascii="Arial" w:eastAsia="Verdana" w:hAnsi="Arial" w:cs="Arial"/>
          <w:sz w:val="22"/>
          <w:szCs w:val="22"/>
        </w:rPr>
      </w:pPr>
      <w:r w:rsidRPr="00065CA1">
        <w:rPr>
          <w:rFonts w:ascii="Arial" w:eastAsia="Verdana" w:hAnsi="Arial" w:cs="Arial"/>
          <w:sz w:val="22"/>
          <w:szCs w:val="22"/>
        </w:rPr>
        <w:t>O udzielenie zamówienia mogą ubiegać się Wykonawcy, którzy spełniają warunki dotyczące:</w:t>
      </w:r>
      <w:bookmarkEnd w:id="2"/>
    </w:p>
    <w:p w:rsidR="002D6FA9" w:rsidRPr="00065CA1" w:rsidRDefault="002D6FA9" w:rsidP="00AE2688">
      <w:pPr>
        <w:pStyle w:val="Akapitzlist"/>
        <w:numPr>
          <w:ilvl w:val="0"/>
          <w:numId w:val="8"/>
        </w:numPr>
        <w:spacing w:before="240" w:line="276" w:lineRule="auto"/>
        <w:ind w:right="20"/>
        <w:jc w:val="both"/>
        <w:rPr>
          <w:rFonts w:ascii="Arial" w:eastAsia="Verdana" w:hAnsi="Arial" w:cs="Arial"/>
          <w:sz w:val="22"/>
          <w:szCs w:val="22"/>
        </w:rPr>
      </w:pPr>
      <w:r w:rsidRPr="00065CA1">
        <w:rPr>
          <w:rFonts w:ascii="Arial" w:eastAsia="Verdana" w:hAnsi="Arial" w:cs="Arial"/>
          <w:b/>
          <w:sz w:val="22"/>
          <w:szCs w:val="22"/>
        </w:rPr>
        <w:t>zdolności do występowania w obrocie gospodarczym:</w:t>
      </w:r>
    </w:p>
    <w:p w:rsidR="002D6FA9" w:rsidRPr="00065CA1" w:rsidRDefault="002D6FA9" w:rsidP="004259C4">
      <w:pPr>
        <w:spacing w:line="276" w:lineRule="auto"/>
        <w:ind w:left="868" w:right="20" w:firstLine="136"/>
        <w:jc w:val="both"/>
        <w:rPr>
          <w:rFonts w:ascii="Arial" w:eastAsia="Verdana" w:hAnsi="Arial" w:cs="Arial"/>
          <w:sz w:val="22"/>
          <w:szCs w:val="22"/>
        </w:rPr>
      </w:pPr>
      <w:r w:rsidRPr="00065CA1">
        <w:rPr>
          <w:rFonts w:ascii="Arial" w:eastAsia="Verdana" w:hAnsi="Arial" w:cs="Arial"/>
          <w:sz w:val="22"/>
          <w:szCs w:val="22"/>
        </w:rPr>
        <w:t>Zamawiający nie stawia warunku w powyższym zakresie.</w:t>
      </w:r>
    </w:p>
    <w:p w:rsidR="002D6FA9" w:rsidRPr="00065CA1" w:rsidRDefault="002D6FA9" w:rsidP="00AE2688">
      <w:pPr>
        <w:pStyle w:val="Akapitzlist"/>
        <w:numPr>
          <w:ilvl w:val="0"/>
          <w:numId w:val="8"/>
        </w:numPr>
        <w:spacing w:line="276" w:lineRule="auto"/>
        <w:ind w:right="20"/>
        <w:jc w:val="both"/>
        <w:rPr>
          <w:rFonts w:ascii="Arial" w:eastAsia="Verdana" w:hAnsi="Arial" w:cs="Arial"/>
          <w:sz w:val="22"/>
          <w:szCs w:val="22"/>
        </w:rPr>
      </w:pPr>
      <w:r w:rsidRPr="00065CA1">
        <w:rPr>
          <w:rFonts w:ascii="Arial" w:eastAsia="Verdana" w:hAnsi="Arial" w:cs="Arial"/>
          <w:b/>
          <w:sz w:val="22"/>
          <w:szCs w:val="22"/>
        </w:rPr>
        <w:t>uprawnień do prowadzenia określonej działalności gospodarczej lub zawodowej, o ile wynika to z odrębnych przepisów:</w:t>
      </w:r>
    </w:p>
    <w:p w:rsidR="002D6FA9" w:rsidRPr="00065CA1" w:rsidRDefault="002D6FA9" w:rsidP="004259C4">
      <w:pPr>
        <w:spacing w:line="276" w:lineRule="auto"/>
        <w:ind w:left="868" w:right="20" w:firstLine="136"/>
        <w:jc w:val="both"/>
        <w:rPr>
          <w:rFonts w:ascii="Arial" w:eastAsia="Verdana" w:hAnsi="Arial" w:cs="Arial"/>
          <w:sz w:val="22"/>
          <w:szCs w:val="22"/>
        </w:rPr>
      </w:pPr>
      <w:r w:rsidRPr="00065CA1">
        <w:rPr>
          <w:rFonts w:ascii="Arial" w:eastAsia="Verdana" w:hAnsi="Arial" w:cs="Arial"/>
          <w:sz w:val="22"/>
          <w:szCs w:val="22"/>
        </w:rPr>
        <w:t>Zamawiający nie stawia warunku w powyższym zakresie.</w:t>
      </w:r>
    </w:p>
    <w:p w:rsidR="002D6FA9" w:rsidRPr="00065CA1" w:rsidRDefault="002D6FA9" w:rsidP="00AE2688">
      <w:pPr>
        <w:pStyle w:val="Akapitzlist"/>
        <w:numPr>
          <w:ilvl w:val="0"/>
          <w:numId w:val="8"/>
        </w:numPr>
        <w:spacing w:line="276" w:lineRule="auto"/>
        <w:ind w:right="20"/>
        <w:jc w:val="both"/>
        <w:rPr>
          <w:rFonts w:ascii="Arial" w:eastAsia="Verdana" w:hAnsi="Arial" w:cs="Arial"/>
          <w:sz w:val="22"/>
          <w:szCs w:val="22"/>
        </w:rPr>
      </w:pPr>
      <w:r w:rsidRPr="00065CA1">
        <w:rPr>
          <w:rFonts w:ascii="Arial" w:eastAsia="Verdana" w:hAnsi="Arial" w:cs="Arial"/>
          <w:b/>
          <w:sz w:val="22"/>
          <w:szCs w:val="22"/>
        </w:rPr>
        <w:t>sytuacji ekonomicznej lub finansowej:</w:t>
      </w:r>
    </w:p>
    <w:p w:rsidR="002D6FA9" w:rsidRPr="00065CA1" w:rsidRDefault="002D6FA9" w:rsidP="004259C4">
      <w:pPr>
        <w:spacing w:line="276" w:lineRule="auto"/>
        <w:ind w:left="868" w:right="20" w:firstLine="136"/>
        <w:jc w:val="both"/>
        <w:rPr>
          <w:rFonts w:ascii="Arial" w:eastAsia="Verdana" w:hAnsi="Arial" w:cs="Arial"/>
          <w:sz w:val="22"/>
          <w:szCs w:val="22"/>
        </w:rPr>
      </w:pPr>
      <w:r w:rsidRPr="00065CA1">
        <w:rPr>
          <w:rFonts w:ascii="Arial" w:eastAsia="Verdana" w:hAnsi="Arial" w:cs="Arial"/>
          <w:sz w:val="22"/>
          <w:szCs w:val="22"/>
        </w:rPr>
        <w:t>Zamawiający nie stawia warunku w powyższym zakresie.</w:t>
      </w:r>
    </w:p>
    <w:p w:rsidR="002D6FA9" w:rsidRPr="001033EC" w:rsidRDefault="002D6FA9" w:rsidP="00AE2688">
      <w:pPr>
        <w:pStyle w:val="Akapitzlist"/>
        <w:numPr>
          <w:ilvl w:val="0"/>
          <w:numId w:val="8"/>
        </w:numPr>
        <w:spacing w:line="276" w:lineRule="auto"/>
        <w:ind w:right="20"/>
        <w:jc w:val="both"/>
        <w:rPr>
          <w:rFonts w:ascii="Arial" w:eastAsia="Verdana" w:hAnsi="Arial" w:cs="Arial"/>
          <w:sz w:val="22"/>
          <w:szCs w:val="22"/>
        </w:rPr>
      </w:pPr>
      <w:r w:rsidRPr="00065CA1">
        <w:rPr>
          <w:rFonts w:ascii="Arial" w:eastAsia="Verdana" w:hAnsi="Arial" w:cs="Arial"/>
          <w:b/>
          <w:sz w:val="22"/>
          <w:szCs w:val="22"/>
        </w:rPr>
        <w:t>zdolności technicznej lub zawodowej dla części nr 1, nr 2</w:t>
      </w:r>
      <w:r w:rsidR="008531F5">
        <w:rPr>
          <w:rFonts w:ascii="Arial" w:eastAsia="Verdana" w:hAnsi="Arial" w:cs="Arial"/>
          <w:b/>
          <w:sz w:val="22"/>
          <w:szCs w:val="22"/>
        </w:rPr>
        <w:t xml:space="preserve">, nr 3, </w:t>
      </w:r>
      <w:r w:rsidRPr="00065CA1">
        <w:rPr>
          <w:rFonts w:ascii="Arial" w:eastAsia="Verdana" w:hAnsi="Arial" w:cs="Arial"/>
          <w:b/>
          <w:sz w:val="22"/>
          <w:szCs w:val="22"/>
        </w:rPr>
        <w:t xml:space="preserve"> zamówienia:</w:t>
      </w:r>
    </w:p>
    <w:p w:rsidR="001033EC" w:rsidRPr="001033EC" w:rsidRDefault="001033EC" w:rsidP="001033EC">
      <w:pPr>
        <w:spacing w:line="276" w:lineRule="auto"/>
        <w:ind w:left="644" w:right="20"/>
        <w:jc w:val="both"/>
        <w:rPr>
          <w:rFonts w:ascii="Arial" w:eastAsia="Verdana" w:hAnsi="Arial" w:cs="Arial"/>
          <w:b/>
          <w:bCs/>
          <w:sz w:val="22"/>
          <w:szCs w:val="22"/>
          <w:u w:val="single"/>
        </w:rPr>
      </w:pPr>
      <w:r w:rsidRPr="001033EC">
        <w:rPr>
          <w:rFonts w:ascii="Arial" w:eastAsia="Verdana" w:hAnsi="Arial" w:cs="Arial"/>
          <w:b/>
          <w:bCs/>
          <w:sz w:val="22"/>
          <w:szCs w:val="22"/>
          <w:u w:val="single"/>
        </w:rPr>
        <w:t>Część nr 1, nr 2 i nr 3:</w:t>
      </w:r>
    </w:p>
    <w:p w:rsidR="002D6FA9" w:rsidRPr="00065CA1" w:rsidRDefault="002D6FA9" w:rsidP="004259C4">
      <w:pPr>
        <w:spacing w:line="276" w:lineRule="auto"/>
        <w:ind w:left="644" w:right="20"/>
        <w:jc w:val="both"/>
        <w:rPr>
          <w:rFonts w:ascii="Arial" w:hAnsi="Arial" w:cs="Arial"/>
          <w:sz w:val="22"/>
          <w:szCs w:val="22"/>
        </w:rPr>
      </w:pPr>
      <w:r w:rsidRPr="00065CA1">
        <w:rPr>
          <w:rFonts w:ascii="Arial" w:eastAsia="Verdana" w:hAnsi="Arial" w:cs="Arial"/>
          <w:sz w:val="22"/>
          <w:szCs w:val="22"/>
        </w:rPr>
        <w:t xml:space="preserve">Wykonawca spełni warunek, jeżeli wykaże, że dysponuje </w:t>
      </w:r>
      <w:r w:rsidRPr="00065CA1">
        <w:rPr>
          <w:rFonts w:ascii="Arial" w:hAnsi="Arial" w:cs="Arial"/>
          <w:sz w:val="22"/>
          <w:szCs w:val="22"/>
        </w:rPr>
        <w:t>co najmniej:</w:t>
      </w:r>
    </w:p>
    <w:p w:rsidR="0078395D" w:rsidRPr="0078395D" w:rsidRDefault="0078395D" w:rsidP="0078395D">
      <w:pPr>
        <w:spacing w:line="276" w:lineRule="auto"/>
        <w:ind w:left="644" w:right="20"/>
        <w:jc w:val="both"/>
        <w:rPr>
          <w:rFonts w:ascii="Arial" w:eastAsia="Verdana" w:hAnsi="Arial" w:cs="Arial"/>
          <w:b/>
          <w:bCs/>
          <w:sz w:val="22"/>
          <w:szCs w:val="22"/>
          <w:u w:val="single"/>
        </w:rPr>
      </w:pPr>
      <w:bookmarkStart w:id="3" w:name="_Hlk89253933"/>
      <w:r w:rsidRPr="0078395D">
        <w:rPr>
          <w:rFonts w:ascii="Arial" w:eastAsia="Verdana" w:hAnsi="Arial" w:cs="Arial"/>
          <w:b/>
          <w:bCs/>
          <w:sz w:val="22"/>
          <w:szCs w:val="22"/>
          <w:u w:val="single"/>
        </w:rPr>
        <w:t>Część nr 1:</w:t>
      </w:r>
    </w:p>
    <w:p w:rsidR="0078395D" w:rsidRPr="0078395D" w:rsidRDefault="0078395D" w:rsidP="0078395D">
      <w:pPr>
        <w:spacing w:line="276" w:lineRule="auto"/>
        <w:ind w:left="644" w:right="20"/>
        <w:jc w:val="both"/>
        <w:rPr>
          <w:rFonts w:ascii="Arial" w:hAnsi="Arial" w:cs="Arial"/>
          <w:b/>
          <w:bCs/>
          <w:sz w:val="22"/>
          <w:szCs w:val="22"/>
        </w:rPr>
      </w:pPr>
      <w:bookmarkStart w:id="4" w:name="_Hlk89252951"/>
      <w:r w:rsidRPr="0078395D">
        <w:rPr>
          <w:rFonts w:ascii="Arial" w:eastAsia="Verdana" w:hAnsi="Arial" w:cs="Arial"/>
          <w:sz w:val="22"/>
          <w:szCs w:val="22"/>
        </w:rPr>
        <w:t xml:space="preserve">Wykonawca spełni warunek, jeżeli wykaże, że dysponuje </w:t>
      </w:r>
      <w:r w:rsidRPr="0078395D">
        <w:rPr>
          <w:rFonts w:ascii="Arial" w:hAnsi="Arial" w:cs="Arial"/>
          <w:sz w:val="22"/>
          <w:szCs w:val="22"/>
        </w:rPr>
        <w:t>co najmniej 1 osobą, która będzie pełniła funkcję kierownika robót, posiadającą uprawnienia budowlane do kierowania robotami budowlanymi w specjalności instalacyjnej w zakresie sieci, instalacji i urządzeń cieplnych, wentylacyjnych, gazowych, wodociągowych i kanalizacyjnych.</w:t>
      </w:r>
    </w:p>
    <w:p w:rsidR="0078395D" w:rsidRPr="0078395D" w:rsidRDefault="0078395D" w:rsidP="0078395D">
      <w:pPr>
        <w:spacing w:line="276" w:lineRule="auto"/>
        <w:ind w:left="644" w:right="20"/>
        <w:jc w:val="both"/>
        <w:rPr>
          <w:rFonts w:ascii="Arial" w:hAnsi="Arial" w:cs="Arial"/>
          <w:b/>
          <w:bCs/>
          <w:sz w:val="22"/>
          <w:szCs w:val="22"/>
          <w:u w:val="single"/>
        </w:rPr>
      </w:pPr>
      <w:bookmarkStart w:id="5" w:name="_Hlk89254036"/>
      <w:bookmarkEnd w:id="3"/>
      <w:bookmarkEnd w:id="4"/>
      <w:r w:rsidRPr="0078395D">
        <w:rPr>
          <w:rFonts w:ascii="Arial" w:hAnsi="Arial" w:cs="Arial"/>
          <w:b/>
          <w:bCs/>
          <w:sz w:val="22"/>
          <w:szCs w:val="22"/>
          <w:u w:val="single"/>
        </w:rPr>
        <w:t>Część nr 2:</w:t>
      </w:r>
    </w:p>
    <w:p w:rsidR="0078395D" w:rsidRPr="0078395D" w:rsidRDefault="0078395D" w:rsidP="0078395D">
      <w:pPr>
        <w:spacing w:line="276" w:lineRule="auto"/>
        <w:ind w:left="644" w:right="20"/>
        <w:jc w:val="both"/>
        <w:rPr>
          <w:rFonts w:ascii="Arial" w:eastAsia="Verdana" w:hAnsi="Arial" w:cs="Arial"/>
          <w:sz w:val="22"/>
          <w:szCs w:val="22"/>
        </w:rPr>
      </w:pPr>
      <w:r w:rsidRPr="0078395D">
        <w:rPr>
          <w:rFonts w:ascii="Arial" w:eastAsia="Verdana" w:hAnsi="Arial" w:cs="Arial"/>
          <w:sz w:val="22"/>
          <w:szCs w:val="22"/>
        </w:rPr>
        <w:t>Wykonawca spełni warunek, jeżeli wykaże, że dysponuje:</w:t>
      </w:r>
    </w:p>
    <w:p w:rsidR="0078395D" w:rsidRPr="0078395D" w:rsidRDefault="0078395D" w:rsidP="0078395D">
      <w:pPr>
        <w:pStyle w:val="Akapitzlist"/>
        <w:numPr>
          <w:ilvl w:val="1"/>
          <w:numId w:val="57"/>
        </w:numPr>
        <w:spacing w:line="276" w:lineRule="auto"/>
        <w:ind w:right="20"/>
        <w:jc w:val="both"/>
        <w:rPr>
          <w:rFonts w:ascii="Arial" w:hAnsi="Arial" w:cs="Arial"/>
          <w:sz w:val="22"/>
          <w:szCs w:val="22"/>
        </w:rPr>
      </w:pPr>
      <w:r w:rsidRPr="0078395D">
        <w:rPr>
          <w:rFonts w:ascii="Arial" w:hAnsi="Arial" w:cs="Arial"/>
          <w:sz w:val="22"/>
          <w:szCs w:val="22"/>
        </w:rPr>
        <w:t>co najmniej 1 osobą, która będzie pełniła funkcję kierownika robót branży budowlanej, posiadającą uprawnienia budowlane do kierowania robotami budowlanymi w specjalności konstrukcyjno-budowlanej, oraz</w:t>
      </w:r>
    </w:p>
    <w:p w:rsidR="0078395D" w:rsidRPr="0078395D" w:rsidRDefault="0078395D" w:rsidP="0078395D">
      <w:pPr>
        <w:pStyle w:val="Akapitzlist"/>
        <w:numPr>
          <w:ilvl w:val="1"/>
          <w:numId w:val="57"/>
        </w:numPr>
        <w:spacing w:line="276" w:lineRule="auto"/>
        <w:ind w:right="20"/>
        <w:jc w:val="both"/>
        <w:rPr>
          <w:rFonts w:ascii="Arial" w:hAnsi="Arial" w:cs="Arial"/>
          <w:sz w:val="22"/>
          <w:szCs w:val="22"/>
        </w:rPr>
      </w:pPr>
      <w:r w:rsidRPr="0078395D">
        <w:rPr>
          <w:rFonts w:ascii="Arial" w:hAnsi="Arial" w:cs="Arial"/>
          <w:sz w:val="22"/>
          <w:szCs w:val="22"/>
        </w:rPr>
        <w:t xml:space="preserve">co najmniej 1 osobą, która będzie pełniła funkcję kierownika robót </w:t>
      </w:r>
      <w:bookmarkStart w:id="6" w:name="_Hlk89253966"/>
      <w:r w:rsidRPr="0078395D">
        <w:rPr>
          <w:rFonts w:ascii="Arial" w:hAnsi="Arial" w:cs="Arial"/>
          <w:sz w:val="22"/>
          <w:szCs w:val="22"/>
        </w:rPr>
        <w:t xml:space="preserve">branży sanitarnej, posiadającą uprawnienia budowlane do kierowania robotami </w:t>
      </w:r>
      <w:r w:rsidRPr="0078395D">
        <w:rPr>
          <w:rFonts w:ascii="Arial" w:hAnsi="Arial" w:cs="Arial"/>
          <w:sz w:val="22"/>
          <w:szCs w:val="22"/>
        </w:rPr>
        <w:lastRenderedPageBreak/>
        <w:t>budowlanymi w specjalności instalacyjnej w zakresie sieci, instalacji i urządzeń cieplnych, wentylacyjnych, gazowych, wodociągowych i kanalizacyjnych</w:t>
      </w:r>
      <w:bookmarkEnd w:id="6"/>
      <w:r w:rsidRPr="0078395D">
        <w:rPr>
          <w:rFonts w:ascii="Arial" w:hAnsi="Arial" w:cs="Arial"/>
          <w:sz w:val="22"/>
          <w:szCs w:val="22"/>
        </w:rPr>
        <w:t>, oraz</w:t>
      </w:r>
    </w:p>
    <w:p w:rsidR="0078395D" w:rsidRPr="0078395D" w:rsidRDefault="0078395D" w:rsidP="0078395D">
      <w:pPr>
        <w:pStyle w:val="Akapitzlist"/>
        <w:numPr>
          <w:ilvl w:val="1"/>
          <w:numId w:val="57"/>
        </w:numPr>
        <w:spacing w:line="276" w:lineRule="auto"/>
        <w:ind w:right="20"/>
        <w:jc w:val="both"/>
        <w:rPr>
          <w:rFonts w:ascii="Arial" w:hAnsi="Arial" w:cs="Arial"/>
          <w:sz w:val="22"/>
          <w:szCs w:val="22"/>
        </w:rPr>
      </w:pPr>
      <w:r w:rsidRPr="0078395D">
        <w:rPr>
          <w:rFonts w:ascii="Arial" w:hAnsi="Arial" w:cs="Arial"/>
          <w:sz w:val="22"/>
          <w:szCs w:val="22"/>
        </w:rPr>
        <w:t>co najmniej 1 osobą, która będzie pełniła funkcję kierownika robót branży elektrycznej, posiadającą uprawnienia budowlane do kierowania robotami budowlanymi w specjalności instalacyjnej w zakresie sieci, instalacji i urządzeń elektrycznych i elektroenergetycznych.</w:t>
      </w:r>
    </w:p>
    <w:p w:rsidR="0078395D" w:rsidRPr="0078395D" w:rsidRDefault="0078395D" w:rsidP="0078395D">
      <w:pPr>
        <w:spacing w:line="276" w:lineRule="auto"/>
        <w:ind w:left="644" w:right="20"/>
        <w:jc w:val="both"/>
        <w:rPr>
          <w:rFonts w:ascii="Arial" w:hAnsi="Arial" w:cs="Arial"/>
          <w:b/>
          <w:bCs/>
          <w:sz w:val="22"/>
          <w:szCs w:val="22"/>
          <w:u w:val="single"/>
        </w:rPr>
      </w:pPr>
      <w:bookmarkStart w:id="7" w:name="_Hlk89254077"/>
      <w:bookmarkEnd w:id="5"/>
      <w:r w:rsidRPr="0078395D">
        <w:rPr>
          <w:rFonts w:ascii="Arial" w:hAnsi="Arial" w:cs="Arial"/>
          <w:b/>
          <w:bCs/>
          <w:sz w:val="22"/>
          <w:szCs w:val="22"/>
          <w:u w:val="single"/>
        </w:rPr>
        <w:t>Część nr 3:</w:t>
      </w:r>
    </w:p>
    <w:p w:rsidR="0078395D" w:rsidRPr="0078395D" w:rsidRDefault="0078395D" w:rsidP="0078395D">
      <w:pPr>
        <w:spacing w:line="276" w:lineRule="auto"/>
        <w:ind w:left="644" w:right="20"/>
        <w:jc w:val="both"/>
        <w:rPr>
          <w:rFonts w:ascii="Arial" w:eastAsia="Verdana" w:hAnsi="Arial" w:cs="Arial"/>
          <w:sz w:val="22"/>
          <w:szCs w:val="22"/>
        </w:rPr>
      </w:pPr>
      <w:r w:rsidRPr="0078395D">
        <w:rPr>
          <w:rFonts w:ascii="Arial" w:eastAsia="Verdana" w:hAnsi="Arial" w:cs="Arial"/>
          <w:sz w:val="22"/>
          <w:szCs w:val="22"/>
        </w:rPr>
        <w:t>Wykonawca spełni warunek, jeżeli wykaże, że dysponuje:</w:t>
      </w:r>
    </w:p>
    <w:p w:rsidR="0078395D" w:rsidRPr="0078395D" w:rsidRDefault="0078395D" w:rsidP="0078395D">
      <w:pPr>
        <w:pStyle w:val="Akapitzlist"/>
        <w:numPr>
          <w:ilvl w:val="0"/>
          <w:numId w:val="77"/>
        </w:numPr>
        <w:spacing w:line="276" w:lineRule="auto"/>
        <w:ind w:right="20"/>
        <w:jc w:val="both"/>
        <w:rPr>
          <w:rFonts w:ascii="Arial" w:hAnsi="Arial" w:cs="Arial"/>
          <w:sz w:val="22"/>
          <w:szCs w:val="22"/>
        </w:rPr>
      </w:pPr>
      <w:r w:rsidRPr="0078395D">
        <w:rPr>
          <w:rFonts w:ascii="Arial" w:hAnsi="Arial" w:cs="Arial"/>
          <w:sz w:val="22"/>
          <w:szCs w:val="22"/>
        </w:rPr>
        <w:t>co najmniej 1 osobą, która będzie pełniła funkcję kierownika robót branży budowlanej, posiadającą uprawnienia budowlane do kierowania robotami budowlanymi w specjalności konstrukcyjno-budowlanej, oraz</w:t>
      </w:r>
    </w:p>
    <w:p w:rsidR="0078395D" w:rsidRPr="0078395D" w:rsidRDefault="0078395D" w:rsidP="0078395D">
      <w:pPr>
        <w:pStyle w:val="Akapitzlist"/>
        <w:numPr>
          <w:ilvl w:val="0"/>
          <w:numId w:val="77"/>
        </w:numPr>
        <w:spacing w:line="276" w:lineRule="auto"/>
        <w:ind w:right="20"/>
        <w:jc w:val="both"/>
        <w:rPr>
          <w:rFonts w:ascii="Arial" w:hAnsi="Arial" w:cs="Arial"/>
          <w:sz w:val="22"/>
          <w:szCs w:val="22"/>
        </w:rPr>
      </w:pPr>
      <w:r w:rsidRPr="0078395D">
        <w:rPr>
          <w:rFonts w:ascii="Arial" w:hAnsi="Arial" w:cs="Arial"/>
          <w:sz w:val="22"/>
          <w:szCs w:val="22"/>
        </w:rPr>
        <w:t>co najmniej 1 osobą, która będzie pełniła funkcję kierownika robót branży sanitarnej, posiadającą uprawnienia budowlane do kierowania robotami budowlanymi w specjalności instalacyjnej w zakresie sieci, instalacji i urządzeń cieplnych, wentylacyjnych, gazowych, wodociągowych i kanalizacyjnych, oraz</w:t>
      </w:r>
    </w:p>
    <w:p w:rsidR="0078395D" w:rsidRPr="0078395D" w:rsidRDefault="0078395D" w:rsidP="0078395D">
      <w:pPr>
        <w:pStyle w:val="Akapitzlist"/>
        <w:numPr>
          <w:ilvl w:val="0"/>
          <w:numId w:val="77"/>
        </w:numPr>
        <w:spacing w:line="276" w:lineRule="auto"/>
        <w:ind w:right="20"/>
        <w:jc w:val="both"/>
        <w:rPr>
          <w:rFonts w:ascii="Arial" w:hAnsi="Arial" w:cs="Arial"/>
          <w:sz w:val="22"/>
          <w:szCs w:val="22"/>
        </w:rPr>
      </w:pPr>
      <w:r w:rsidRPr="0078395D">
        <w:rPr>
          <w:rFonts w:ascii="Arial" w:hAnsi="Arial" w:cs="Arial"/>
          <w:sz w:val="22"/>
          <w:szCs w:val="22"/>
        </w:rPr>
        <w:t>co najmniej 1 osobą, która będzie pełniła funkcję kierownika robót branży elektrycznej, posiadającą uprawnienia budowlane do kierowania robotami budowlanymi w specjalności instalacyjnej w zakresie sieci, instalacji i urządzeń elektrycznych i elektroenergetycznych.</w:t>
      </w:r>
    </w:p>
    <w:bookmarkEnd w:id="7"/>
    <w:p w:rsidR="002D6FA9" w:rsidRPr="00065CA1" w:rsidRDefault="002D6FA9" w:rsidP="004259C4">
      <w:pPr>
        <w:spacing w:line="276" w:lineRule="auto"/>
        <w:ind w:left="644" w:right="20"/>
        <w:jc w:val="both"/>
        <w:rPr>
          <w:rFonts w:ascii="Arial" w:eastAsia="Verdana" w:hAnsi="Arial" w:cs="Arial"/>
          <w:sz w:val="22"/>
          <w:szCs w:val="22"/>
        </w:rPr>
      </w:pPr>
      <w:r w:rsidRPr="00065CA1">
        <w:rPr>
          <w:rFonts w:ascii="Arial" w:hAnsi="Arial" w:cs="Arial"/>
          <w:sz w:val="22"/>
          <w:szCs w:val="22"/>
          <w:lang w:eastAsia="ar-SA"/>
        </w:rPr>
        <w:t xml:space="preserve">Warunek oceniony zostanie na podstawie wykazu osób </w:t>
      </w:r>
      <w:r w:rsidRPr="00065CA1">
        <w:rPr>
          <w:rFonts w:ascii="Arial" w:hAnsi="Arial" w:cs="Arial"/>
          <w:b/>
          <w:sz w:val="22"/>
          <w:szCs w:val="22"/>
          <w:lang w:eastAsia="ar-SA"/>
        </w:rPr>
        <w:t>(załącznik nr 5 do SWZ</w:t>
      </w:r>
      <w:r w:rsidRPr="00065CA1">
        <w:rPr>
          <w:rFonts w:ascii="Arial" w:hAnsi="Arial" w:cs="Arial"/>
          <w:sz w:val="22"/>
          <w:szCs w:val="22"/>
          <w:lang w:eastAsia="ar-SA"/>
        </w:rPr>
        <w:t xml:space="preserve">), skierowanych przez wykonawcę do realizacji zamówienia publicznego, </w:t>
      </w:r>
      <w:r w:rsidR="004259C4" w:rsidRPr="00065CA1">
        <w:rPr>
          <w:rFonts w:ascii="Arial" w:hAnsi="Arial" w:cs="Arial"/>
          <w:sz w:val="22"/>
          <w:szCs w:val="22"/>
          <w:lang w:eastAsia="ar-SA"/>
        </w:rPr>
        <w:t xml:space="preserve">                                 </w:t>
      </w:r>
      <w:r w:rsidRPr="00065CA1">
        <w:rPr>
          <w:rFonts w:ascii="Arial" w:hAnsi="Arial" w:cs="Arial"/>
          <w:sz w:val="22"/>
          <w:szCs w:val="22"/>
          <w:lang w:eastAsia="ar-SA"/>
        </w:rPr>
        <w:t>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2D6FA9" w:rsidRPr="00065CA1" w:rsidRDefault="002D6FA9" w:rsidP="00AE2688">
      <w:pPr>
        <w:pStyle w:val="Akapitzlist"/>
        <w:numPr>
          <w:ilvl w:val="0"/>
          <w:numId w:val="9"/>
        </w:numPr>
        <w:tabs>
          <w:tab w:val="clear" w:pos="1098"/>
        </w:tabs>
        <w:spacing w:line="276" w:lineRule="auto"/>
        <w:ind w:left="284" w:hanging="284"/>
        <w:jc w:val="both"/>
        <w:rPr>
          <w:rFonts w:ascii="Arial" w:hAnsi="Arial" w:cs="Arial"/>
          <w:bCs/>
          <w:sz w:val="22"/>
          <w:szCs w:val="22"/>
        </w:rPr>
      </w:pPr>
      <w:r w:rsidRPr="00065CA1">
        <w:rPr>
          <w:rFonts w:ascii="Arial" w:hAnsi="Arial" w:cs="Arial"/>
          <w:sz w:val="22"/>
          <w:szCs w:val="22"/>
        </w:rPr>
        <w:t xml:space="preserve">Zamawiający może na każdym etapie postępowania, uznać, że Wykonawca nie posiada wymaganych zdolności, jeżeli posiadanie przez Wykonawcę sprzecznych interesów, </w:t>
      </w:r>
      <w:r w:rsidR="004259C4" w:rsidRPr="00065CA1">
        <w:rPr>
          <w:rFonts w:ascii="Arial" w:hAnsi="Arial" w:cs="Arial"/>
          <w:sz w:val="22"/>
          <w:szCs w:val="22"/>
        </w:rPr>
        <w:t xml:space="preserve">                     </w:t>
      </w:r>
      <w:r w:rsidRPr="00065CA1">
        <w:rPr>
          <w:rFonts w:ascii="Arial" w:hAnsi="Arial" w:cs="Arial"/>
          <w:sz w:val="22"/>
          <w:szCs w:val="22"/>
        </w:rPr>
        <w:t>w szczególności zaangażowanie zasobów technicznych lub zawodowych Wykonawcy w inne przedsięwzięcia gospodarcze Wykonawcy może mieć negatywny wpływ na realizację zamówienia.</w:t>
      </w:r>
    </w:p>
    <w:p w:rsidR="00C20862" w:rsidRPr="00303531" w:rsidRDefault="00C20862" w:rsidP="00C20862">
      <w:pPr>
        <w:pStyle w:val="Akapitzlist"/>
        <w:ind w:left="284"/>
        <w:jc w:val="both"/>
        <w:rPr>
          <w:rFonts w:ascii="Arial" w:hAnsi="Arial" w:cs="Arial"/>
          <w:sz w:val="22"/>
          <w:szCs w:val="22"/>
        </w:rPr>
      </w:pPr>
    </w:p>
    <w:p w:rsidR="00C20862" w:rsidRPr="00303531" w:rsidRDefault="00135686" w:rsidP="00C20862">
      <w:pPr>
        <w:pStyle w:val="Akapitzlist"/>
        <w:ind w:left="284"/>
        <w:jc w:val="both"/>
        <w:rPr>
          <w:rFonts w:ascii="Arial" w:hAnsi="Arial" w:cs="Arial"/>
          <w:sz w:val="22"/>
          <w:szCs w:val="22"/>
        </w:rPr>
      </w:pPr>
      <w:r>
        <w:rPr>
          <w:rFonts w:ascii="Arial" w:hAnsi="Arial" w:cs="Arial"/>
          <w:noProof/>
          <w:sz w:val="22"/>
          <w:szCs w:val="22"/>
        </w:rPr>
        <w:pict>
          <v:rect id="_x0000_s1036" style="position:absolute;left:0;text-align:left;margin-left:-5.6pt;margin-top:5.9pt;width:465pt;height:42pt;z-index:251667456" fillcolor="#d8d8d8 [2732]" strokecolor="#92cddc" strokeweight="1pt">
            <v:fill color2="#b6dde8 [1304]"/>
            <v:shadow on="t" type="perspective" color="#205867 [1608]" opacity=".5" offset="1pt" offset2="-3pt"/>
            <v:textbox>
              <w:txbxContent>
                <w:p w:rsidR="00FE0273" w:rsidRPr="0090015F" w:rsidRDefault="00FE0273" w:rsidP="00C20862">
                  <w:pPr>
                    <w:pStyle w:val="Nagwek1"/>
                    <w:tabs>
                      <w:tab w:val="left" w:pos="1860"/>
                    </w:tabs>
                    <w:spacing w:before="0"/>
                    <w:jc w:val="center"/>
                    <w:rPr>
                      <w:rStyle w:val="Tytuksiki"/>
                      <w:color w:val="1F497D" w:themeColor="text2"/>
                    </w:rPr>
                  </w:pPr>
                  <w:r w:rsidRPr="0090015F">
                    <w:rPr>
                      <w:rStyle w:val="Tytuksiki"/>
                      <w:color w:val="1F497D" w:themeColor="text2"/>
                    </w:rPr>
                    <w:t>Rozdział 9</w:t>
                  </w:r>
                </w:p>
                <w:p w:rsidR="00FE0273" w:rsidRPr="0090015F" w:rsidRDefault="00FE0273" w:rsidP="00C20862">
                  <w:pPr>
                    <w:jc w:val="center"/>
                    <w:rPr>
                      <w:rStyle w:val="Tytuksiki"/>
                      <w:rFonts w:asciiTheme="majorHAnsi" w:hAnsiTheme="majorHAnsi"/>
                      <w:b w:val="0"/>
                      <w:color w:val="1F497D" w:themeColor="text2"/>
                      <w:sz w:val="28"/>
                      <w:szCs w:val="28"/>
                    </w:rPr>
                  </w:pPr>
                  <w:r w:rsidRPr="0090015F">
                    <w:rPr>
                      <w:rStyle w:val="Tytuksiki"/>
                      <w:rFonts w:asciiTheme="majorHAnsi" w:hAnsiTheme="majorHAnsi"/>
                      <w:b w:val="0"/>
                      <w:color w:val="1F497D" w:themeColor="text2"/>
                      <w:sz w:val="28"/>
                      <w:szCs w:val="28"/>
                    </w:rPr>
                    <w:t>PODSTAWY</w:t>
                  </w:r>
                  <w:r>
                    <w:rPr>
                      <w:rStyle w:val="Tytuksiki"/>
                      <w:rFonts w:asciiTheme="majorHAnsi" w:hAnsiTheme="majorHAnsi"/>
                      <w:b w:val="0"/>
                      <w:color w:val="1F497D" w:themeColor="text2"/>
                      <w:sz w:val="28"/>
                      <w:szCs w:val="28"/>
                    </w:rPr>
                    <w:t xml:space="preserve"> WYKLUCZENIA Z POSTĘ</w:t>
                  </w:r>
                  <w:r w:rsidRPr="0090015F">
                    <w:rPr>
                      <w:rStyle w:val="Tytuksiki"/>
                      <w:rFonts w:asciiTheme="majorHAnsi" w:hAnsiTheme="majorHAnsi"/>
                      <w:b w:val="0"/>
                      <w:color w:val="1F497D" w:themeColor="text2"/>
                      <w:sz w:val="28"/>
                      <w:szCs w:val="28"/>
                    </w:rPr>
                    <w:t>POWANIA</w:t>
                  </w:r>
                </w:p>
              </w:txbxContent>
            </v:textbox>
          </v:rect>
        </w:pict>
      </w:r>
    </w:p>
    <w:p w:rsidR="00C20862" w:rsidRPr="00303531" w:rsidRDefault="00C20862" w:rsidP="00C20862">
      <w:pPr>
        <w:pStyle w:val="Akapitzlist"/>
        <w:ind w:left="284"/>
        <w:jc w:val="both"/>
        <w:rPr>
          <w:rFonts w:ascii="Arial" w:hAnsi="Arial" w:cs="Arial"/>
          <w:sz w:val="22"/>
          <w:szCs w:val="22"/>
        </w:rPr>
      </w:pPr>
    </w:p>
    <w:p w:rsidR="00C20862" w:rsidRPr="00303531" w:rsidRDefault="00C20862" w:rsidP="00C20862">
      <w:pPr>
        <w:pStyle w:val="Akapitzlist"/>
        <w:ind w:left="284"/>
        <w:jc w:val="both"/>
        <w:rPr>
          <w:rFonts w:ascii="Arial" w:hAnsi="Arial" w:cs="Arial"/>
          <w:sz w:val="22"/>
          <w:szCs w:val="22"/>
        </w:rPr>
      </w:pPr>
    </w:p>
    <w:p w:rsidR="00C20862" w:rsidRPr="00303531" w:rsidRDefault="00C20862" w:rsidP="00C20862">
      <w:pPr>
        <w:jc w:val="both"/>
        <w:rPr>
          <w:rFonts w:ascii="Arial" w:hAnsi="Arial" w:cs="Arial"/>
          <w:bCs/>
          <w:sz w:val="22"/>
          <w:szCs w:val="22"/>
        </w:rPr>
      </w:pPr>
    </w:p>
    <w:p w:rsidR="002D6FA9" w:rsidRPr="001033EC" w:rsidRDefault="002D6FA9" w:rsidP="00AE2688">
      <w:pPr>
        <w:pStyle w:val="Akapitzlist"/>
        <w:numPr>
          <w:ilvl w:val="0"/>
          <w:numId w:val="10"/>
        </w:numPr>
        <w:spacing w:before="240" w:line="276" w:lineRule="auto"/>
        <w:ind w:left="284" w:hanging="284"/>
        <w:jc w:val="both"/>
        <w:rPr>
          <w:rFonts w:ascii="Arial" w:eastAsia="Verdana" w:hAnsi="Arial" w:cs="Arial"/>
          <w:sz w:val="22"/>
          <w:szCs w:val="22"/>
        </w:rPr>
      </w:pPr>
      <w:r w:rsidRPr="001033EC">
        <w:rPr>
          <w:rFonts w:ascii="Arial" w:eastAsia="Verdana" w:hAnsi="Arial" w:cs="Arial"/>
          <w:sz w:val="22"/>
          <w:szCs w:val="22"/>
        </w:rPr>
        <w:t>Z postępowania o udzielenie zamówienia wyklucza się Wykonawców, w stosunku do których zachodzi którakolwiek z okoliczności wskazanych:</w:t>
      </w:r>
    </w:p>
    <w:p w:rsidR="002D6FA9" w:rsidRPr="001033EC" w:rsidRDefault="002D6FA9" w:rsidP="00AE2688">
      <w:pPr>
        <w:pStyle w:val="Akapitzlist"/>
        <w:numPr>
          <w:ilvl w:val="0"/>
          <w:numId w:val="11"/>
        </w:numPr>
        <w:spacing w:line="276" w:lineRule="auto"/>
        <w:jc w:val="both"/>
        <w:rPr>
          <w:rFonts w:ascii="Arial" w:eastAsia="Verdana" w:hAnsi="Arial" w:cs="Arial"/>
          <w:sz w:val="22"/>
          <w:szCs w:val="22"/>
        </w:rPr>
      </w:pPr>
      <w:r w:rsidRPr="001033EC">
        <w:rPr>
          <w:rFonts w:ascii="Arial" w:eastAsia="Verdana" w:hAnsi="Arial" w:cs="Arial"/>
          <w:sz w:val="22"/>
          <w:szCs w:val="22"/>
        </w:rPr>
        <w:t xml:space="preserve">w art. 108 ust. 1 ustawy </w:t>
      </w:r>
      <w:proofErr w:type="spellStart"/>
      <w:r w:rsidRPr="001033EC">
        <w:rPr>
          <w:rFonts w:ascii="Arial" w:eastAsia="Verdana" w:hAnsi="Arial" w:cs="Arial"/>
          <w:sz w:val="22"/>
          <w:szCs w:val="22"/>
        </w:rPr>
        <w:t>Pzp</w:t>
      </w:r>
      <w:proofErr w:type="spellEnd"/>
      <w:r w:rsidRPr="001033EC">
        <w:rPr>
          <w:rFonts w:ascii="Arial" w:eastAsia="Verdana" w:hAnsi="Arial" w:cs="Arial"/>
          <w:sz w:val="22"/>
          <w:szCs w:val="22"/>
        </w:rPr>
        <w:t>;</w:t>
      </w:r>
    </w:p>
    <w:p w:rsidR="002D6FA9" w:rsidRPr="001033EC" w:rsidRDefault="002D6FA9" w:rsidP="00AE2688">
      <w:pPr>
        <w:pStyle w:val="Akapitzlist"/>
        <w:numPr>
          <w:ilvl w:val="0"/>
          <w:numId w:val="49"/>
        </w:numPr>
        <w:shd w:val="clear" w:color="auto" w:fill="FFFFFF"/>
        <w:spacing w:after="72" w:line="276" w:lineRule="auto"/>
        <w:jc w:val="both"/>
        <w:rPr>
          <w:rFonts w:ascii="Arial" w:hAnsi="Arial" w:cs="Arial"/>
          <w:sz w:val="22"/>
          <w:szCs w:val="22"/>
        </w:rPr>
      </w:pPr>
      <w:r w:rsidRPr="001033EC">
        <w:rPr>
          <w:rFonts w:ascii="Arial" w:hAnsi="Arial" w:cs="Arial"/>
          <w:sz w:val="22"/>
          <w:szCs w:val="22"/>
        </w:rPr>
        <w:t>będącego osobą fizyczną, którego prawomocnie skazano za przestępstwo:</w:t>
      </w:r>
    </w:p>
    <w:p w:rsidR="002D6FA9" w:rsidRPr="001033EC" w:rsidRDefault="002D6FA9" w:rsidP="00AE2688">
      <w:pPr>
        <w:pStyle w:val="Akapitzlist"/>
        <w:numPr>
          <w:ilvl w:val="0"/>
          <w:numId w:val="50"/>
        </w:numPr>
        <w:shd w:val="clear" w:color="auto" w:fill="FFFFFF"/>
        <w:spacing w:after="72" w:line="276" w:lineRule="auto"/>
        <w:jc w:val="both"/>
        <w:rPr>
          <w:rFonts w:ascii="Arial" w:hAnsi="Arial" w:cs="Arial"/>
          <w:sz w:val="22"/>
          <w:szCs w:val="22"/>
        </w:rPr>
      </w:pPr>
      <w:r w:rsidRPr="001033EC">
        <w:rPr>
          <w:rFonts w:ascii="Arial" w:hAnsi="Arial" w:cs="Arial"/>
          <w:sz w:val="22"/>
          <w:szCs w:val="22"/>
        </w:rPr>
        <w:lastRenderedPageBreak/>
        <w:t xml:space="preserve">udziału w zorganizowanej grupie przestępczej albo związku mającym na celu popełnienie przestępstwa lub przestępstwa skarbowego, o którym mowa w </w:t>
      </w:r>
      <w:hyperlink r:id="rId22" w:anchor="/document/16798683?unitId=art(258)&amp;cm=DOCUMENT" w:history="1">
        <w:r w:rsidRPr="001033EC">
          <w:rPr>
            <w:rStyle w:val="Hipercze"/>
            <w:rFonts w:ascii="Arial" w:hAnsi="Arial" w:cs="Arial"/>
            <w:sz w:val="22"/>
            <w:szCs w:val="22"/>
          </w:rPr>
          <w:t>art. 258</w:t>
        </w:r>
      </w:hyperlink>
      <w:r w:rsidRPr="001033EC">
        <w:rPr>
          <w:rFonts w:ascii="Arial" w:hAnsi="Arial" w:cs="Arial"/>
          <w:sz w:val="22"/>
          <w:szCs w:val="22"/>
        </w:rPr>
        <w:t xml:space="preserve"> Kodeksu karnego,</w:t>
      </w:r>
    </w:p>
    <w:p w:rsidR="002D6FA9" w:rsidRPr="001033EC" w:rsidRDefault="002D6FA9" w:rsidP="00AE2688">
      <w:pPr>
        <w:pStyle w:val="Akapitzlist"/>
        <w:numPr>
          <w:ilvl w:val="0"/>
          <w:numId w:val="50"/>
        </w:numPr>
        <w:shd w:val="clear" w:color="auto" w:fill="FFFFFF"/>
        <w:spacing w:after="72" w:line="276" w:lineRule="auto"/>
        <w:jc w:val="both"/>
        <w:rPr>
          <w:rFonts w:ascii="Arial" w:hAnsi="Arial" w:cs="Arial"/>
          <w:sz w:val="22"/>
          <w:szCs w:val="22"/>
        </w:rPr>
      </w:pPr>
      <w:r w:rsidRPr="001033EC">
        <w:rPr>
          <w:rFonts w:ascii="Arial" w:hAnsi="Arial" w:cs="Arial"/>
          <w:sz w:val="22"/>
          <w:szCs w:val="22"/>
        </w:rPr>
        <w:t xml:space="preserve">handlu ludźmi, o którym mowa w </w:t>
      </w:r>
      <w:hyperlink r:id="rId23" w:anchor="/document/16798683?unitId=art(189(a))&amp;cm=DOCUMENT" w:history="1">
        <w:r w:rsidRPr="001033EC">
          <w:rPr>
            <w:rStyle w:val="Hipercze"/>
            <w:rFonts w:ascii="Arial" w:hAnsi="Arial" w:cs="Arial"/>
            <w:sz w:val="22"/>
            <w:szCs w:val="22"/>
          </w:rPr>
          <w:t>art. 189a</w:t>
        </w:r>
      </w:hyperlink>
      <w:r w:rsidRPr="001033EC">
        <w:rPr>
          <w:rFonts w:ascii="Arial" w:hAnsi="Arial" w:cs="Arial"/>
          <w:sz w:val="22"/>
          <w:szCs w:val="22"/>
        </w:rPr>
        <w:t xml:space="preserve"> Kodeksu karnego,</w:t>
      </w:r>
    </w:p>
    <w:p w:rsidR="002D6FA9" w:rsidRPr="001033EC" w:rsidRDefault="002D6FA9" w:rsidP="00AE2688">
      <w:pPr>
        <w:pStyle w:val="Akapitzlist"/>
        <w:numPr>
          <w:ilvl w:val="0"/>
          <w:numId w:val="50"/>
        </w:numPr>
        <w:shd w:val="clear" w:color="auto" w:fill="FFFFFF"/>
        <w:spacing w:after="72" w:line="276" w:lineRule="auto"/>
        <w:jc w:val="both"/>
        <w:rPr>
          <w:rFonts w:ascii="Arial" w:hAnsi="Arial" w:cs="Arial"/>
          <w:sz w:val="22"/>
          <w:szCs w:val="22"/>
        </w:rPr>
      </w:pPr>
      <w:r w:rsidRPr="001033EC">
        <w:rPr>
          <w:rFonts w:ascii="Arial" w:hAnsi="Arial" w:cs="Arial"/>
          <w:sz w:val="22"/>
          <w:szCs w:val="22"/>
        </w:rPr>
        <w:t xml:space="preserve">o którym mowa w </w:t>
      </w:r>
      <w:hyperlink r:id="rId24" w:anchor="/document/16798683?unitId=art(228)&amp;cm=DOCUMENT" w:history="1">
        <w:r w:rsidRPr="001033EC">
          <w:rPr>
            <w:rStyle w:val="Hipercze"/>
            <w:rFonts w:ascii="Arial" w:hAnsi="Arial" w:cs="Arial"/>
            <w:sz w:val="22"/>
            <w:szCs w:val="22"/>
          </w:rPr>
          <w:t>art. 228-230a</w:t>
        </w:r>
      </w:hyperlink>
      <w:r w:rsidRPr="001033EC">
        <w:rPr>
          <w:rFonts w:ascii="Arial" w:hAnsi="Arial" w:cs="Arial"/>
          <w:sz w:val="22"/>
          <w:szCs w:val="22"/>
        </w:rPr>
        <w:t xml:space="preserve">, </w:t>
      </w:r>
      <w:hyperlink r:id="rId25" w:anchor="/document/16798683?unitId=art(250(a))&amp;cm=DOCUMENT" w:history="1">
        <w:r w:rsidRPr="001033EC">
          <w:rPr>
            <w:rStyle w:val="Hipercze"/>
            <w:rFonts w:ascii="Arial" w:hAnsi="Arial" w:cs="Arial"/>
            <w:sz w:val="22"/>
            <w:szCs w:val="22"/>
          </w:rPr>
          <w:t>art. 250a</w:t>
        </w:r>
      </w:hyperlink>
      <w:r w:rsidRPr="001033EC">
        <w:rPr>
          <w:rFonts w:ascii="Arial" w:hAnsi="Arial" w:cs="Arial"/>
          <w:sz w:val="22"/>
          <w:szCs w:val="22"/>
        </w:rPr>
        <w:t xml:space="preserve"> Kodeksu karnego lub w art. 46 lub art. 48 ustawy z dnia 25 czerwca 2010 r. o sporcie,</w:t>
      </w:r>
    </w:p>
    <w:p w:rsidR="002D6FA9" w:rsidRPr="001033EC" w:rsidRDefault="002D6FA9" w:rsidP="00AE2688">
      <w:pPr>
        <w:pStyle w:val="Akapitzlist"/>
        <w:numPr>
          <w:ilvl w:val="0"/>
          <w:numId w:val="50"/>
        </w:numPr>
        <w:shd w:val="clear" w:color="auto" w:fill="FFFFFF"/>
        <w:spacing w:after="72" w:line="276" w:lineRule="auto"/>
        <w:jc w:val="both"/>
        <w:rPr>
          <w:rFonts w:ascii="Arial" w:hAnsi="Arial" w:cs="Arial"/>
          <w:sz w:val="22"/>
          <w:szCs w:val="22"/>
        </w:rPr>
      </w:pPr>
      <w:r w:rsidRPr="001033EC">
        <w:rPr>
          <w:rFonts w:ascii="Arial" w:hAnsi="Arial" w:cs="Arial"/>
          <w:sz w:val="22"/>
          <w:szCs w:val="22"/>
        </w:rPr>
        <w:t xml:space="preserve">finansowania przestępstwa o charakterze terrorystycznym, o którym mowa w </w:t>
      </w:r>
      <w:hyperlink r:id="rId26" w:anchor="/document/16798683?unitId=art(165(a))&amp;cm=DOCUMENT" w:history="1">
        <w:r w:rsidRPr="001033EC">
          <w:rPr>
            <w:rStyle w:val="Hipercze"/>
            <w:rFonts w:ascii="Arial" w:hAnsi="Arial" w:cs="Arial"/>
            <w:sz w:val="22"/>
            <w:szCs w:val="22"/>
          </w:rPr>
          <w:t>art. 165a</w:t>
        </w:r>
      </w:hyperlink>
      <w:r w:rsidRPr="001033EC">
        <w:rPr>
          <w:rFonts w:ascii="Arial" w:hAnsi="Arial" w:cs="Arial"/>
          <w:sz w:val="22"/>
          <w:szCs w:val="22"/>
        </w:rPr>
        <w:t xml:space="preserve"> Kodeksu karnego, lub przestępstwo udaremniania lub utrudniania stwierdzenia przestępnego pochodzenia pieniędzy lub ukrywania ich pochodzenia, o którym mowa w </w:t>
      </w:r>
      <w:hyperlink r:id="rId27" w:anchor="/document/16798683?unitId=art(299)&amp;cm=DOCUMENT" w:history="1">
        <w:r w:rsidRPr="001033EC">
          <w:rPr>
            <w:rStyle w:val="Hipercze"/>
            <w:rFonts w:ascii="Arial" w:hAnsi="Arial" w:cs="Arial"/>
            <w:sz w:val="22"/>
            <w:szCs w:val="22"/>
          </w:rPr>
          <w:t>art. 299</w:t>
        </w:r>
      </w:hyperlink>
      <w:r w:rsidRPr="001033EC">
        <w:rPr>
          <w:rFonts w:ascii="Arial" w:hAnsi="Arial" w:cs="Arial"/>
          <w:sz w:val="22"/>
          <w:szCs w:val="22"/>
        </w:rPr>
        <w:t xml:space="preserve"> Kodeksu karnego,</w:t>
      </w:r>
    </w:p>
    <w:p w:rsidR="002D6FA9" w:rsidRPr="001033EC" w:rsidRDefault="002D6FA9" w:rsidP="00AE2688">
      <w:pPr>
        <w:pStyle w:val="Akapitzlist"/>
        <w:numPr>
          <w:ilvl w:val="0"/>
          <w:numId w:val="50"/>
        </w:numPr>
        <w:shd w:val="clear" w:color="auto" w:fill="FFFFFF"/>
        <w:spacing w:after="72" w:line="276" w:lineRule="auto"/>
        <w:jc w:val="both"/>
        <w:rPr>
          <w:rFonts w:ascii="Arial" w:hAnsi="Arial" w:cs="Arial"/>
          <w:sz w:val="22"/>
          <w:szCs w:val="22"/>
        </w:rPr>
      </w:pPr>
      <w:r w:rsidRPr="001033EC">
        <w:rPr>
          <w:rFonts w:ascii="Arial" w:hAnsi="Arial" w:cs="Arial"/>
          <w:sz w:val="22"/>
          <w:szCs w:val="22"/>
        </w:rPr>
        <w:t xml:space="preserve">o charakterze terrorystycznym, o którym mowa w </w:t>
      </w:r>
      <w:hyperlink r:id="rId28" w:anchor="/document/16798683?unitId=art(115)par(20)&amp;cm=DOCUMENT" w:history="1">
        <w:r w:rsidRPr="001033EC">
          <w:rPr>
            <w:rStyle w:val="Hipercze"/>
            <w:rFonts w:ascii="Arial" w:hAnsi="Arial" w:cs="Arial"/>
            <w:sz w:val="22"/>
            <w:szCs w:val="22"/>
          </w:rPr>
          <w:t>art. 115 § 20</w:t>
        </w:r>
      </w:hyperlink>
      <w:r w:rsidRPr="001033EC">
        <w:rPr>
          <w:rFonts w:ascii="Arial" w:hAnsi="Arial" w:cs="Arial"/>
          <w:sz w:val="22"/>
          <w:szCs w:val="22"/>
        </w:rPr>
        <w:t xml:space="preserve"> Kodeksu karnego, lub mające na celu popełnienie tego przestępstwa,</w:t>
      </w:r>
    </w:p>
    <w:p w:rsidR="002D6FA9" w:rsidRPr="001033EC" w:rsidRDefault="002D6FA9" w:rsidP="00AE2688">
      <w:pPr>
        <w:pStyle w:val="Akapitzlist"/>
        <w:numPr>
          <w:ilvl w:val="0"/>
          <w:numId w:val="50"/>
        </w:numPr>
        <w:shd w:val="clear" w:color="auto" w:fill="FFFFFF"/>
        <w:spacing w:after="72" w:line="276" w:lineRule="auto"/>
        <w:jc w:val="both"/>
        <w:rPr>
          <w:rFonts w:ascii="Arial" w:hAnsi="Arial" w:cs="Arial"/>
          <w:sz w:val="22"/>
          <w:szCs w:val="22"/>
        </w:rPr>
      </w:pPr>
      <w:r w:rsidRPr="001033EC">
        <w:rPr>
          <w:rFonts w:ascii="Arial" w:hAnsi="Arial" w:cs="Arial"/>
          <w:sz w:val="22"/>
          <w:szCs w:val="22"/>
        </w:rPr>
        <w:t xml:space="preserve">powierzenia wykonywania pracy małoletniemu cudzoziemcowi, o którym mowa w </w:t>
      </w:r>
      <w:hyperlink r:id="rId29" w:anchor="/document/17896506?unitId=art(9)ust(2)&amp;cm=DOCUMENT" w:history="1">
        <w:r w:rsidRPr="001033EC">
          <w:rPr>
            <w:rStyle w:val="Hipercze"/>
            <w:rFonts w:ascii="Arial" w:hAnsi="Arial" w:cs="Arial"/>
            <w:sz w:val="22"/>
            <w:szCs w:val="22"/>
          </w:rPr>
          <w:t>art. 9 ust. 2</w:t>
        </w:r>
      </w:hyperlink>
      <w:r w:rsidRPr="001033EC">
        <w:rPr>
          <w:rFonts w:ascii="Arial" w:hAnsi="Arial" w:cs="Arial"/>
          <w:sz w:val="22"/>
          <w:szCs w:val="22"/>
        </w:rPr>
        <w:t xml:space="preserve"> ustawy z dnia 15 czerwca 2012 r. o skutkach powierzania wykonywania pracy cudzoziemcom przebywającym wbrew przepisom na terytorium Rzeczypospolitej Polskiej (Dz. U. poz. 769),</w:t>
      </w:r>
    </w:p>
    <w:p w:rsidR="002D6FA9" w:rsidRPr="001033EC" w:rsidRDefault="002D6FA9" w:rsidP="00AE2688">
      <w:pPr>
        <w:pStyle w:val="Akapitzlist"/>
        <w:numPr>
          <w:ilvl w:val="0"/>
          <w:numId w:val="50"/>
        </w:numPr>
        <w:shd w:val="clear" w:color="auto" w:fill="FFFFFF"/>
        <w:spacing w:after="72" w:line="276" w:lineRule="auto"/>
        <w:jc w:val="both"/>
        <w:rPr>
          <w:rFonts w:ascii="Arial" w:hAnsi="Arial" w:cs="Arial"/>
          <w:sz w:val="22"/>
          <w:szCs w:val="22"/>
        </w:rPr>
      </w:pPr>
      <w:r w:rsidRPr="001033EC">
        <w:rPr>
          <w:rFonts w:ascii="Arial" w:hAnsi="Arial" w:cs="Arial"/>
          <w:sz w:val="22"/>
          <w:szCs w:val="22"/>
        </w:rPr>
        <w:t xml:space="preserve">przeciwko obrotowi gospodarczemu, o których mowa w </w:t>
      </w:r>
      <w:hyperlink r:id="rId30" w:anchor="/document/16798683?unitId=art(296)&amp;cm=DOCUMENT" w:history="1">
        <w:r w:rsidRPr="001033EC">
          <w:rPr>
            <w:rStyle w:val="Hipercze"/>
            <w:rFonts w:ascii="Arial" w:hAnsi="Arial" w:cs="Arial"/>
            <w:sz w:val="22"/>
            <w:szCs w:val="22"/>
          </w:rPr>
          <w:t>art. 296-307</w:t>
        </w:r>
      </w:hyperlink>
      <w:r w:rsidRPr="001033EC">
        <w:rPr>
          <w:rFonts w:ascii="Arial" w:hAnsi="Arial" w:cs="Arial"/>
          <w:sz w:val="22"/>
          <w:szCs w:val="22"/>
        </w:rPr>
        <w:t xml:space="preserve"> Kodeksu karnego, przestępstwo oszustwa, o którym mowa w </w:t>
      </w:r>
      <w:hyperlink r:id="rId31" w:anchor="/document/16798683?unitId=art(286)&amp;cm=DOCUMENT" w:history="1">
        <w:r w:rsidRPr="001033EC">
          <w:rPr>
            <w:rStyle w:val="Hipercze"/>
            <w:rFonts w:ascii="Arial" w:hAnsi="Arial" w:cs="Arial"/>
            <w:sz w:val="22"/>
            <w:szCs w:val="22"/>
          </w:rPr>
          <w:t>art. 286</w:t>
        </w:r>
      </w:hyperlink>
      <w:r w:rsidRPr="001033EC">
        <w:rPr>
          <w:rFonts w:ascii="Arial" w:hAnsi="Arial" w:cs="Arial"/>
          <w:sz w:val="22"/>
          <w:szCs w:val="22"/>
        </w:rPr>
        <w:t xml:space="preserve"> Kodeksu karnego, przestępstwo przeciwko wiarygodności dokumentów, o których mowa w </w:t>
      </w:r>
      <w:hyperlink r:id="rId32" w:anchor="/document/16798683?unitId=art(270)&amp;cm=DOCUMENT" w:history="1">
        <w:r w:rsidRPr="001033EC">
          <w:rPr>
            <w:rStyle w:val="Hipercze"/>
            <w:rFonts w:ascii="Arial" w:hAnsi="Arial" w:cs="Arial"/>
            <w:sz w:val="22"/>
            <w:szCs w:val="22"/>
          </w:rPr>
          <w:t>art. 270-277d</w:t>
        </w:r>
      </w:hyperlink>
      <w:r w:rsidRPr="001033EC">
        <w:rPr>
          <w:rFonts w:ascii="Arial" w:hAnsi="Arial" w:cs="Arial"/>
          <w:sz w:val="22"/>
          <w:szCs w:val="22"/>
        </w:rPr>
        <w:t xml:space="preserve"> Kodeksu karnego, lub przestępstwo skarbowe,</w:t>
      </w:r>
    </w:p>
    <w:p w:rsidR="002D6FA9" w:rsidRPr="001033EC" w:rsidRDefault="002D6FA9" w:rsidP="00AE2688">
      <w:pPr>
        <w:pStyle w:val="Akapitzlist"/>
        <w:numPr>
          <w:ilvl w:val="0"/>
          <w:numId w:val="50"/>
        </w:numPr>
        <w:shd w:val="clear" w:color="auto" w:fill="FFFFFF"/>
        <w:spacing w:after="72" w:line="276" w:lineRule="auto"/>
        <w:jc w:val="both"/>
        <w:rPr>
          <w:rFonts w:ascii="Arial" w:hAnsi="Arial" w:cs="Arial"/>
          <w:sz w:val="22"/>
          <w:szCs w:val="22"/>
        </w:rPr>
      </w:pPr>
      <w:r w:rsidRPr="001033EC">
        <w:rPr>
          <w:rFonts w:ascii="Arial" w:hAnsi="Arial" w:cs="Arial"/>
          <w:sz w:val="22"/>
          <w:szCs w:val="22"/>
        </w:rPr>
        <w:t>o którym mowa w art. 9 ust. 1 i 3 lub art. 10 ustawy z dnia 15 czerwca 2012 r. o skutkach powierzania wykonywania pracy cudzoziemcom przebywającym wbrew przepisom na terytorium Rzeczypospolitej Polskiej</w:t>
      </w:r>
    </w:p>
    <w:p w:rsidR="002D6FA9" w:rsidRPr="001033EC" w:rsidRDefault="002D6FA9" w:rsidP="004259C4">
      <w:pPr>
        <w:pStyle w:val="text-justify"/>
        <w:shd w:val="clear" w:color="auto" w:fill="FFFFFF"/>
        <w:spacing w:before="0" w:beforeAutospacing="0" w:after="150" w:afterAutospacing="0" w:line="276" w:lineRule="auto"/>
        <w:ind w:left="1004"/>
        <w:jc w:val="both"/>
        <w:rPr>
          <w:rFonts w:ascii="Arial" w:hAnsi="Arial" w:cs="Arial"/>
          <w:sz w:val="22"/>
          <w:szCs w:val="22"/>
        </w:rPr>
      </w:pPr>
      <w:r w:rsidRPr="001033EC">
        <w:rPr>
          <w:rFonts w:ascii="Arial" w:hAnsi="Arial" w:cs="Arial"/>
          <w:sz w:val="22"/>
          <w:szCs w:val="22"/>
        </w:rPr>
        <w:t>- lub za odpowiedni czyn zabroniony określony w przepisach prawa obcego;</w:t>
      </w:r>
    </w:p>
    <w:p w:rsidR="002D6FA9" w:rsidRPr="001033EC" w:rsidRDefault="002D6FA9" w:rsidP="00AE2688">
      <w:pPr>
        <w:pStyle w:val="Akapitzlist"/>
        <w:numPr>
          <w:ilvl w:val="0"/>
          <w:numId w:val="49"/>
        </w:numPr>
        <w:shd w:val="clear" w:color="auto" w:fill="FFFFFF"/>
        <w:spacing w:after="72" w:line="276" w:lineRule="auto"/>
        <w:jc w:val="both"/>
        <w:rPr>
          <w:rFonts w:ascii="Arial" w:hAnsi="Arial" w:cs="Arial"/>
          <w:sz w:val="22"/>
          <w:szCs w:val="22"/>
        </w:rPr>
      </w:pPr>
      <w:r w:rsidRPr="001033EC">
        <w:rPr>
          <w:rFonts w:ascii="Arial" w:hAnsi="Arial" w:cs="Arial"/>
          <w:sz w:val="22"/>
          <w:szCs w:val="22"/>
        </w:rPr>
        <w:t xml:space="preserve">jeżeli urzędującego członka jego organu zarządzającego lub nadzorczego, wspólnika spółki w spółce jawnej lub partnerskiej albo </w:t>
      </w:r>
      <w:proofErr w:type="spellStart"/>
      <w:r w:rsidRPr="001033EC">
        <w:rPr>
          <w:rFonts w:ascii="Arial" w:hAnsi="Arial" w:cs="Arial"/>
          <w:sz w:val="22"/>
          <w:szCs w:val="22"/>
        </w:rPr>
        <w:t>komplementariusza</w:t>
      </w:r>
      <w:proofErr w:type="spellEnd"/>
      <w:r w:rsidRPr="001033EC">
        <w:rPr>
          <w:rFonts w:ascii="Arial" w:hAnsi="Arial" w:cs="Arial"/>
          <w:sz w:val="22"/>
          <w:szCs w:val="22"/>
        </w:rPr>
        <w:t xml:space="preserve"> w spółce komandytowej lub komandytowo-akcyjnej lub prokurenta prawomocnie skazano za przestępstwo, o którym mowa w </w:t>
      </w:r>
      <w:proofErr w:type="spellStart"/>
      <w:r w:rsidRPr="001033EC">
        <w:rPr>
          <w:rFonts w:ascii="Arial" w:hAnsi="Arial" w:cs="Arial"/>
          <w:sz w:val="22"/>
          <w:szCs w:val="22"/>
        </w:rPr>
        <w:t>pkt</w:t>
      </w:r>
      <w:proofErr w:type="spellEnd"/>
      <w:r w:rsidRPr="001033EC">
        <w:rPr>
          <w:rFonts w:ascii="Arial" w:hAnsi="Arial" w:cs="Arial"/>
          <w:sz w:val="22"/>
          <w:szCs w:val="22"/>
        </w:rPr>
        <w:t xml:space="preserve"> 1;</w:t>
      </w:r>
    </w:p>
    <w:p w:rsidR="002D6FA9" w:rsidRPr="001033EC" w:rsidRDefault="002D6FA9" w:rsidP="00AE2688">
      <w:pPr>
        <w:pStyle w:val="Akapitzlist"/>
        <w:numPr>
          <w:ilvl w:val="0"/>
          <w:numId w:val="49"/>
        </w:numPr>
        <w:shd w:val="clear" w:color="auto" w:fill="FFFFFF"/>
        <w:spacing w:after="72" w:line="276" w:lineRule="auto"/>
        <w:jc w:val="both"/>
        <w:rPr>
          <w:rFonts w:ascii="Arial" w:hAnsi="Arial" w:cs="Arial"/>
          <w:sz w:val="22"/>
          <w:szCs w:val="22"/>
        </w:rPr>
      </w:pPr>
      <w:r w:rsidRPr="001033EC">
        <w:rPr>
          <w:rFonts w:ascii="Arial" w:hAnsi="Arial" w:cs="Arial"/>
          <w:sz w:val="22"/>
          <w:szCs w:val="22"/>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2D6FA9" w:rsidRPr="001033EC" w:rsidRDefault="002D6FA9" w:rsidP="00AE2688">
      <w:pPr>
        <w:pStyle w:val="Akapitzlist"/>
        <w:numPr>
          <w:ilvl w:val="0"/>
          <w:numId w:val="49"/>
        </w:numPr>
        <w:spacing w:after="72" w:line="276" w:lineRule="auto"/>
        <w:jc w:val="both"/>
        <w:rPr>
          <w:rFonts w:ascii="Arial" w:hAnsi="Arial" w:cs="Arial"/>
          <w:sz w:val="22"/>
          <w:szCs w:val="22"/>
        </w:rPr>
      </w:pPr>
      <w:r w:rsidRPr="001033EC">
        <w:rPr>
          <w:rFonts w:ascii="Arial" w:hAnsi="Arial" w:cs="Arial"/>
          <w:sz w:val="22"/>
          <w:szCs w:val="22"/>
        </w:rPr>
        <w:lastRenderedPageBreak/>
        <w:t xml:space="preserve">wobec którego prawomocnie orzeczono zakaz ubiegania się o zamówienia publiczne; </w:t>
      </w:r>
    </w:p>
    <w:p w:rsidR="002D6FA9" w:rsidRPr="001033EC" w:rsidRDefault="002D6FA9" w:rsidP="00AE2688">
      <w:pPr>
        <w:pStyle w:val="Akapitzlist"/>
        <w:numPr>
          <w:ilvl w:val="0"/>
          <w:numId w:val="49"/>
        </w:numPr>
        <w:shd w:val="clear" w:color="auto" w:fill="FFFFFF"/>
        <w:spacing w:after="72" w:line="276" w:lineRule="auto"/>
        <w:jc w:val="both"/>
        <w:rPr>
          <w:rFonts w:ascii="Arial" w:hAnsi="Arial" w:cs="Arial"/>
          <w:sz w:val="22"/>
          <w:szCs w:val="22"/>
        </w:rPr>
      </w:pPr>
      <w:r w:rsidRPr="001033EC">
        <w:rPr>
          <w:rFonts w:ascii="Arial" w:hAnsi="Arial" w:cs="Arial"/>
          <w:sz w:val="22"/>
          <w:szCs w:val="22"/>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w:t>
      </w:r>
      <w:hyperlink r:id="rId33" w:anchor="/document/17337528?cm=DOCUMENT" w:history="1">
        <w:r w:rsidRPr="001033EC">
          <w:rPr>
            <w:rStyle w:val="Hipercze"/>
            <w:rFonts w:ascii="Arial" w:hAnsi="Arial" w:cs="Arial"/>
            <w:sz w:val="22"/>
            <w:szCs w:val="22"/>
          </w:rPr>
          <w:t>ustawy</w:t>
        </w:r>
      </w:hyperlink>
      <w:r w:rsidRPr="001033EC">
        <w:rPr>
          <w:rFonts w:ascii="Arial" w:hAnsi="Arial" w:cs="Arial"/>
          <w:sz w:val="22"/>
          <w:szCs w:val="22"/>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rsidR="002D6FA9" w:rsidRPr="001033EC" w:rsidRDefault="002D6FA9" w:rsidP="00AE2688">
      <w:pPr>
        <w:pStyle w:val="Akapitzlist"/>
        <w:numPr>
          <w:ilvl w:val="0"/>
          <w:numId w:val="49"/>
        </w:numPr>
        <w:shd w:val="clear" w:color="auto" w:fill="FFFFFF"/>
        <w:spacing w:after="72" w:line="276" w:lineRule="auto"/>
        <w:jc w:val="both"/>
        <w:rPr>
          <w:rFonts w:ascii="Arial" w:hAnsi="Arial" w:cs="Arial"/>
          <w:sz w:val="22"/>
          <w:szCs w:val="22"/>
        </w:rPr>
      </w:pPr>
      <w:r w:rsidRPr="001033EC">
        <w:rPr>
          <w:rFonts w:ascii="Arial" w:hAnsi="Arial" w:cs="Arial"/>
          <w:sz w:val="22"/>
          <w:szCs w:val="22"/>
        </w:rPr>
        <w:t xml:space="preserve">jeżeli, w przypadkach, o których mowa w art. 85 ust. 1, doszło do zakłócenia konkurencji wynikającego z wcześniejszego zaangażowania tego wykonawcy lub podmiotu, który należy z wykonawcą do tej samej grupy kapitałowej w rozumieniu </w:t>
      </w:r>
      <w:hyperlink r:id="rId34" w:anchor="/document/17337528?cm=DOCUMENT" w:history="1">
        <w:r w:rsidRPr="001033EC">
          <w:rPr>
            <w:rStyle w:val="Hipercze"/>
            <w:rFonts w:ascii="Arial" w:hAnsi="Arial" w:cs="Arial"/>
            <w:sz w:val="22"/>
            <w:szCs w:val="22"/>
          </w:rPr>
          <w:t>ustawy</w:t>
        </w:r>
      </w:hyperlink>
      <w:r w:rsidRPr="001033EC">
        <w:rPr>
          <w:rFonts w:ascii="Arial" w:hAnsi="Arial" w:cs="Arial"/>
          <w:sz w:val="22"/>
          <w:szCs w:val="22"/>
        </w:rPr>
        <w:t xml:space="preserve"> z dnia 16 lutego 2007 r. o ochronie konkurencji i konsumentów, chyba że spowodowane tym zakłócenie konkurencji może być wyeliminowane w inny sposób niż przez wykluczenie wykonawcy z udziału w postępowaniu o udzielenie zamówienia.</w:t>
      </w:r>
    </w:p>
    <w:p w:rsidR="002D6FA9" w:rsidRPr="001033EC" w:rsidRDefault="002D6FA9" w:rsidP="00AE2688">
      <w:pPr>
        <w:pStyle w:val="Akapitzlist"/>
        <w:numPr>
          <w:ilvl w:val="0"/>
          <w:numId w:val="11"/>
        </w:numPr>
        <w:spacing w:before="240" w:line="276" w:lineRule="auto"/>
        <w:jc w:val="both"/>
        <w:rPr>
          <w:rFonts w:ascii="Arial" w:eastAsia="Verdana" w:hAnsi="Arial" w:cs="Arial"/>
          <w:sz w:val="22"/>
          <w:szCs w:val="22"/>
        </w:rPr>
      </w:pPr>
      <w:r w:rsidRPr="001033EC">
        <w:rPr>
          <w:rFonts w:ascii="Arial" w:eastAsia="Verdana" w:hAnsi="Arial" w:cs="Arial"/>
          <w:sz w:val="22"/>
          <w:szCs w:val="22"/>
        </w:rPr>
        <w:t xml:space="preserve">w art. 109 ust. 1 </w:t>
      </w:r>
      <w:proofErr w:type="spellStart"/>
      <w:r w:rsidRPr="001033EC">
        <w:rPr>
          <w:rFonts w:ascii="Arial" w:eastAsia="Verdana" w:hAnsi="Arial" w:cs="Arial"/>
          <w:sz w:val="22"/>
          <w:szCs w:val="22"/>
        </w:rPr>
        <w:t>pkt</w:t>
      </w:r>
      <w:proofErr w:type="spellEnd"/>
      <w:r w:rsidRPr="001033EC">
        <w:rPr>
          <w:rFonts w:ascii="Arial" w:eastAsia="Verdana" w:hAnsi="Arial" w:cs="Arial"/>
          <w:sz w:val="22"/>
          <w:szCs w:val="22"/>
        </w:rPr>
        <w:t xml:space="preserve"> 4 ustawy </w:t>
      </w:r>
      <w:proofErr w:type="spellStart"/>
      <w:r w:rsidRPr="001033EC">
        <w:rPr>
          <w:rFonts w:ascii="Arial" w:eastAsia="Verdana" w:hAnsi="Arial" w:cs="Arial"/>
          <w:sz w:val="22"/>
          <w:szCs w:val="22"/>
        </w:rPr>
        <w:t>Pzp</w:t>
      </w:r>
      <w:proofErr w:type="spellEnd"/>
      <w:r w:rsidRPr="001033EC">
        <w:rPr>
          <w:rFonts w:ascii="Arial" w:eastAsia="Verdana" w:hAnsi="Arial" w:cs="Arial"/>
          <w:sz w:val="22"/>
          <w:szCs w:val="22"/>
        </w:rPr>
        <w:t>, tj.:</w:t>
      </w:r>
    </w:p>
    <w:p w:rsidR="002D6FA9" w:rsidRPr="001033EC" w:rsidRDefault="002D6FA9" w:rsidP="00AE2688">
      <w:pPr>
        <w:pStyle w:val="Akapitzlist"/>
        <w:numPr>
          <w:ilvl w:val="0"/>
          <w:numId w:val="12"/>
        </w:numPr>
        <w:spacing w:before="240" w:line="276" w:lineRule="auto"/>
        <w:jc w:val="both"/>
        <w:rPr>
          <w:rFonts w:ascii="Arial" w:eastAsia="Verdana" w:hAnsi="Arial" w:cs="Arial"/>
          <w:sz w:val="22"/>
          <w:szCs w:val="22"/>
        </w:rPr>
      </w:pPr>
      <w:r w:rsidRPr="001033EC">
        <w:rPr>
          <w:rFonts w:ascii="Arial" w:hAnsi="Arial" w:cs="Arial"/>
          <w:bCs/>
          <w:kern w:val="32"/>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2D6FA9" w:rsidRPr="001033EC" w:rsidRDefault="002D6FA9" w:rsidP="00AE2688">
      <w:pPr>
        <w:pStyle w:val="Akapitzlist"/>
        <w:numPr>
          <w:ilvl w:val="0"/>
          <w:numId w:val="10"/>
        </w:numPr>
        <w:spacing w:before="240" w:line="276" w:lineRule="auto"/>
        <w:ind w:left="284" w:hanging="284"/>
        <w:jc w:val="both"/>
        <w:rPr>
          <w:rFonts w:ascii="Arial" w:eastAsia="Verdana" w:hAnsi="Arial" w:cs="Arial"/>
          <w:sz w:val="22"/>
          <w:szCs w:val="22"/>
        </w:rPr>
      </w:pPr>
      <w:r w:rsidRPr="001033EC">
        <w:rPr>
          <w:rFonts w:ascii="Arial" w:eastAsia="Verdana" w:hAnsi="Arial" w:cs="Arial"/>
          <w:sz w:val="22"/>
          <w:szCs w:val="22"/>
        </w:rPr>
        <w:t xml:space="preserve">Wykluczenie Wykonawcy następuje zgodnie z art. 111 ustawy </w:t>
      </w:r>
      <w:proofErr w:type="spellStart"/>
      <w:r w:rsidRPr="001033EC">
        <w:rPr>
          <w:rFonts w:ascii="Arial" w:eastAsia="Verdana" w:hAnsi="Arial" w:cs="Arial"/>
          <w:sz w:val="22"/>
          <w:szCs w:val="22"/>
        </w:rPr>
        <w:t>Pzp</w:t>
      </w:r>
      <w:proofErr w:type="spellEnd"/>
      <w:r w:rsidRPr="001033EC">
        <w:rPr>
          <w:rFonts w:ascii="Arial" w:eastAsia="Verdana" w:hAnsi="Arial" w:cs="Arial"/>
          <w:sz w:val="22"/>
          <w:szCs w:val="22"/>
        </w:rPr>
        <w:t xml:space="preserve">.  </w:t>
      </w:r>
    </w:p>
    <w:p w:rsidR="004259C4" w:rsidRPr="00303531" w:rsidRDefault="00135686" w:rsidP="004259C4">
      <w:pPr>
        <w:pStyle w:val="Akapitzlist"/>
        <w:spacing w:before="240" w:line="276" w:lineRule="auto"/>
        <w:ind w:left="284"/>
        <w:jc w:val="both"/>
        <w:rPr>
          <w:rFonts w:ascii="Arial" w:eastAsia="Verdana" w:hAnsi="Arial" w:cs="Arial"/>
        </w:rPr>
      </w:pPr>
      <w:r>
        <w:rPr>
          <w:rFonts w:ascii="Arial" w:eastAsia="Verdana" w:hAnsi="Arial" w:cs="Arial"/>
          <w:noProof/>
        </w:rPr>
        <w:pict>
          <v:rect id="_x0000_s1037" style="position:absolute;left:0;text-align:left;margin-left:-4.1pt;margin-top:15.3pt;width:465pt;height:57.9pt;z-index:251668480" fillcolor="#d8d8d8 [2732]" strokecolor="#92cddc" strokeweight="1pt">
            <v:fill color2="#b6dde8 [1304]"/>
            <v:shadow on="t" type="perspective" color="#205867 [1608]" opacity=".5" offset="1pt" offset2="-3pt"/>
            <v:textbox style="mso-next-textbox:#_x0000_s1037">
              <w:txbxContent>
                <w:p w:rsidR="00FE0273" w:rsidRPr="0090015F" w:rsidRDefault="00FE0273" w:rsidP="004259C4">
                  <w:pPr>
                    <w:pStyle w:val="Nagwek1"/>
                    <w:tabs>
                      <w:tab w:val="left" w:pos="1860"/>
                    </w:tabs>
                    <w:spacing w:before="0"/>
                    <w:jc w:val="center"/>
                    <w:rPr>
                      <w:rStyle w:val="Tytuksiki"/>
                      <w:color w:val="1F497D" w:themeColor="text2"/>
                    </w:rPr>
                  </w:pPr>
                  <w:r w:rsidRPr="0090015F">
                    <w:rPr>
                      <w:rStyle w:val="Tytuksiki"/>
                      <w:color w:val="1F497D" w:themeColor="text2"/>
                    </w:rPr>
                    <w:t>Rozdział 10</w:t>
                  </w:r>
                </w:p>
                <w:p w:rsidR="00FE0273" w:rsidRPr="0090015F" w:rsidRDefault="00FE0273" w:rsidP="00D91CEA">
                  <w:pPr>
                    <w:jc w:val="center"/>
                    <w:rPr>
                      <w:rStyle w:val="Tytuksiki"/>
                      <w:rFonts w:asciiTheme="majorHAnsi" w:hAnsiTheme="majorHAnsi"/>
                      <w:b w:val="0"/>
                      <w:color w:val="1F497D" w:themeColor="text2"/>
                      <w:sz w:val="28"/>
                      <w:szCs w:val="28"/>
                    </w:rPr>
                  </w:pPr>
                  <w:r w:rsidRPr="0090015F">
                    <w:rPr>
                      <w:rStyle w:val="Tytuksiki"/>
                      <w:rFonts w:asciiTheme="majorHAnsi" w:hAnsiTheme="majorHAnsi"/>
                      <w:b w:val="0"/>
                      <w:color w:val="1F497D" w:themeColor="text2"/>
                      <w:sz w:val="28"/>
                      <w:szCs w:val="28"/>
                    </w:rPr>
                    <w:t>INFORMACJA O OŚWIADCZENIU WSTĘPNYM I PODMIOTOWYCH ŚRODKACH DOWODOWYCH</w:t>
                  </w:r>
                </w:p>
              </w:txbxContent>
            </v:textbox>
          </v:rect>
        </w:pict>
      </w:r>
    </w:p>
    <w:p w:rsidR="004259C4" w:rsidRPr="00303531" w:rsidRDefault="004259C4" w:rsidP="004259C4">
      <w:pPr>
        <w:spacing w:before="240" w:line="276" w:lineRule="auto"/>
        <w:jc w:val="both"/>
        <w:rPr>
          <w:rFonts w:ascii="Arial" w:eastAsia="Verdana" w:hAnsi="Arial" w:cs="Arial"/>
        </w:rPr>
      </w:pPr>
    </w:p>
    <w:p w:rsidR="004259C4" w:rsidRPr="00303531" w:rsidRDefault="004259C4" w:rsidP="004259C4">
      <w:pPr>
        <w:spacing w:before="240" w:line="276" w:lineRule="auto"/>
        <w:jc w:val="both"/>
        <w:rPr>
          <w:rFonts w:ascii="Arial" w:eastAsia="Verdana" w:hAnsi="Arial" w:cs="Arial"/>
        </w:rPr>
      </w:pPr>
    </w:p>
    <w:p w:rsidR="002D6FA9" w:rsidRPr="001033EC" w:rsidRDefault="002D6FA9" w:rsidP="00AE2688">
      <w:pPr>
        <w:pStyle w:val="Akapitzlist"/>
        <w:numPr>
          <w:ilvl w:val="0"/>
          <w:numId w:val="13"/>
        </w:numPr>
        <w:spacing w:before="240" w:line="276" w:lineRule="auto"/>
        <w:ind w:left="284"/>
        <w:jc w:val="both"/>
        <w:rPr>
          <w:rFonts w:ascii="Arial" w:hAnsi="Arial" w:cs="Arial"/>
          <w:sz w:val="22"/>
          <w:szCs w:val="22"/>
        </w:rPr>
      </w:pPr>
      <w:r w:rsidRPr="001033EC">
        <w:rPr>
          <w:rFonts w:ascii="Arial" w:hAnsi="Arial" w:cs="Arial"/>
          <w:sz w:val="22"/>
          <w:szCs w:val="22"/>
        </w:rPr>
        <w:t xml:space="preserve">Do oferty Wykonawca zobowiązany jest dołączyć aktualne na dzień składania ofert oświadczenie o spełnianiu warunków udziału w postępowaniu oraz o braku podstaw do wykluczenia z postępowania – zgodnie z </w:t>
      </w:r>
      <w:r w:rsidRPr="001033EC">
        <w:rPr>
          <w:rFonts w:ascii="Arial" w:hAnsi="Arial" w:cs="Arial"/>
          <w:b/>
          <w:sz w:val="22"/>
          <w:szCs w:val="22"/>
        </w:rPr>
        <w:t>załącznikiem nr 2 do SWZ</w:t>
      </w:r>
      <w:r w:rsidRPr="001033EC">
        <w:rPr>
          <w:rFonts w:ascii="Arial" w:hAnsi="Arial" w:cs="Arial"/>
          <w:sz w:val="22"/>
          <w:szCs w:val="22"/>
        </w:rPr>
        <w:t>.</w:t>
      </w:r>
    </w:p>
    <w:p w:rsidR="002D6FA9" w:rsidRPr="001033EC" w:rsidRDefault="002D6FA9" w:rsidP="00AE2688">
      <w:pPr>
        <w:pStyle w:val="Akapitzlist"/>
        <w:numPr>
          <w:ilvl w:val="0"/>
          <w:numId w:val="13"/>
        </w:numPr>
        <w:spacing w:before="240" w:line="276" w:lineRule="auto"/>
        <w:ind w:left="284"/>
        <w:jc w:val="both"/>
        <w:rPr>
          <w:rFonts w:ascii="Arial" w:hAnsi="Arial" w:cs="Arial"/>
          <w:sz w:val="22"/>
          <w:szCs w:val="22"/>
        </w:rPr>
      </w:pPr>
      <w:r w:rsidRPr="001033EC">
        <w:rPr>
          <w:rFonts w:ascii="Arial" w:hAnsi="Arial" w:cs="Arial"/>
          <w:sz w:val="22"/>
          <w:szCs w:val="22"/>
        </w:rPr>
        <w:t>Informacje zawarte w oświadczeniu, o którym mowa w ust. 1 stanowią wstępne potwierdzenie, że Wykonawca nie podlega wykluczeniu oraz spełnia warunki udziału w postępowaniu.</w:t>
      </w:r>
    </w:p>
    <w:p w:rsidR="002D6FA9" w:rsidRPr="001033EC" w:rsidRDefault="002D6FA9" w:rsidP="00AE2688">
      <w:pPr>
        <w:pStyle w:val="Akapitzlist"/>
        <w:numPr>
          <w:ilvl w:val="0"/>
          <w:numId w:val="13"/>
        </w:numPr>
        <w:spacing w:before="240" w:line="276" w:lineRule="auto"/>
        <w:ind w:left="284"/>
        <w:jc w:val="both"/>
        <w:rPr>
          <w:rFonts w:ascii="Arial" w:hAnsi="Arial" w:cs="Arial"/>
          <w:b/>
          <w:bCs/>
          <w:sz w:val="22"/>
          <w:szCs w:val="22"/>
        </w:rPr>
      </w:pPr>
      <w:r w:rsidRPr="001033EC">
        <w:rPr>
          <w:rFonts w:ascii="Arial" w:hAnsi="Arial" w:cs="Arial"/>
          <w:b/>
          <w:bCs/>
          <w:sz w:val="22"/>
          <w:szCs w:val="22"/>
        </w:rPr>
        <w:t>Zamawiający wzywa Wykonawcę, którego oferta została najwyżej oceniona, do złożenia w wyznaczonym terminie, nie krótszym ni</w:t>
      </w:r>
      <w:r w:rsidR="00D91CEA" w:rsidRPr="001033EC">
        <w:rPr>
          <w:rFonts w:ascii="Arial" w:hAnsi="Arial" w:cs="Arial"/>
          <w:b/>
          <w:bCs/>
          <w:sz w:val="22"/>
          <w:szCs w:val="22"/>
        </w:rPr>
        <w:t>ż 5</w:t>
      </w:r>
      <w:r w:rsidRPr="001033EC">
        <w:rPr>
          <w:rFonts w:ascii="Arial" w:hAnsi="Arial" w:cs="Arial"/>
          <w:b/>
          <w:bCs/>
          <w:sz w:val="22"/>
          <w:szCs w:val="22"/>
        </w:rPr>
        <w:t xml:space="preserve"> dni od dnia wezwania, podmiotowych środków dowodowych, jeżeli wymagał ich złożenia w ogłoszeniu o zamówieniu lub dokumentach zamówienia, aktualnych na dzień złożenia podmiotowych środków dowodowych.</w:t>
      </w:r>
    </w:p>
    <w:p w:rsidR="002D6FA9" w:rsidRPr="001033EC" w:rsidRDefault="002D6FA9" w:rsidP="00AE2688">
      <w:pPr>
        <w:pStyle w:val="Akapitzlist"/>
        <w:numPr>
          <w:ilvl w:val="0"/>
          <w:numId w:val="13"/>
        </w:numPr>
        <w:spacing w:before="240" w:line="276" w:lineRule="auto"/>
        <w:ind w:left="284"/>
        <w:jc w:val="both"/>
        <w:rPr>
          <w:rFonts w:ascii="Arial" w:hAnsi="Arial" w:cs="Arial"/>
          <w:b/>
          <w:bCs/>
          <w:sz w:val="22"/>
          <w:szCs w:val="22"/>
        </w:rPr>
      </w:pPr>
      <w:r w:rsidRPr="001033EC">
        <w:rPr>
          <w:rFonts w:ascii="Arial" w:hAnsi="Arial" w:cs="Arial"/>
          <w:sz w:val="22"/>
          <w:szCs w:val="22"/>
        </w:rPr>
        <w:t>Podmiotowe środki dowodowe wymagane od wykonawcy obejmują:</w:t>
      </w:r>
    </w:p>
    <w:p w:rsidR="002D6FA9" w:rsidRPr="001033EC" w:rsidRDefault="002D6FA9" w:rsidP="00AE2688">
      <w:pPr>
        <w:pStyle w:val="Akapitzlist"/>
        <w:numPr>
          <w:ilvl w:val="0"/>
          <w:numId w:val="14"/>
        </w:numPr>
        <w:spacing w:before="240" w:line="276" w:lineRule="auto"/>
        <w:jc w:val="both"/>
        <w:rPr>
          <w:rFonts w:ascii="Arial" w:hAnsi="Arial" w:cs="Arial"/>
          <w:b/>
          <w:bCs/>
          <w:sz w:val="22"/>
          <w:szCs w:val="22"/>
        </w:rPr>
      </w:pPr>
      <w:r w:rsidRPr="001033EC">
        <w:rPr>
          <w:rFonts w:ascii="Arial" w:hAnsi="Arial" w:cs="Arial"/>
          <w:sz w:val="22"/>
          <w:szCs w:val="22"/>
        </w:rPr>
        <w:t xml:space="preserve">oświadczenie wykonawcy, w zakresie art. 108 ust. 1 </w:t>
      </w:r>
      <w:proofErr w:type="spellStart"/>
      <w:r w:rsidRPr="001033EC">
        <w:rPr>
          <w:rFonts w:ascii="Arial" w:hAnsi="Arial" w:cs="Arial"/>
          <w:sz w:val="22"/>
          <w:szCs w:val="22"/>
        </w:rPr>
        <w:t>pkt</w:t>
      </w:r>
      <w:proofErr w:type="spellEnd"/>
      <w:r w:rsidRPr="001033EC">
        <w:rPr>
          <w:rFonts w:ascii="Arial" w:hAnsi="Arial" w:cs="Arial"/>
          <w:sz w:val="22"/>
          <w:szCs w:val="22"/>
        </w:rPr>
        <w:t xml:space="preserve"> 5 ustawy, o braku przynależności do tej samej grupy kapitałowej w rozumieniu ustawy z dnia 16 </w:t>
      </w:r>
      <w:r w:rsidRPr="001033EC">
        <w:rPr>
          <w:rFonts w:ascii="Arial" w:hAnsi="Arial" w:cs="Arial"/>
          <w:sz w:val="22"/>
          <w:szCs w:val="22"/>
        </w:rPr>
        <w:lastRenderedPageBreak/>
        <w:t xml:space="preserve">lutego 2007 r. o ochronie konkurencji i konsumentów (Dz. U. z 2021 r., poz. 275), z innym wykonawcą, który złożył odrębną ofertę, albo oświadczenia o przynależności do tej samej grupy kapitałowej wraz z dokumentami lub informacjami potwierdzającymi przygotowanie oferty niezależnie od innego wykonawcy należącego do tej samej grupy kapitałowej – </w:t>
      </w:r>
      <w:r w:rsidRPr="001033EC">
        <w:rPr>
          <w:rFonts w:ascii="Arial" w:hAnsi="Arial" w:cs="Arial"/>
          <w:b/>
          <w:bCs/>
          <w:sz w:val="22"/>
          <w:szCs w:val="22"/>
        </w:rPr>
        <w:t>załącznik nr 4 do SWZ</w:t>
      </w:r>
      <w:r w:rsidRPr="001033EC">
        <w:rPr>
          <w:rFonts w:ascii="Arial" w:hAnsi="Arial" w:cs="Arial"/>
          <w:sz w:val="22"/>
          <w:szCs w:val="22"/>
        </w:rPr>
        <w:t>;</w:t>
      </w:r>
    </w:p>
    <w:p w:rsidR="001033EC" w:rsidRPr="001033EC" w:rsidRDefault="001033EC" w:rsidP="00AE2688">
      <w:pPr>
        <w:pStyle w:val="Akapitzlist"/>
        <w:numPr>
          <w:ilvl w:val="0"/>
          <w:numId w:val="14"/>
        </w:numPr>
        <w:spacing w:before="240" w:line="276" w:lineRule="auto"/>
        <w:jc w:val="both"/>
        <w:rPr>
          <w:rFonts w:ascii="Arial" w:hAnsi="Arial" w:cs="Arial"/>
          <w:sz w:val="22"/>
          <w:szCs w:val="22"/>
        </w:rPr>
      </w:pPr>
      <w:r w:rsidRPr="001033EC">
        <w:rPr>
          <w:rFonts w:ascii="Arial" w:hAnsi="Arial" w:cs="Arial"/>
          <w:sz w:val="22"/>
          <w:szCs w:val="22"/>
        </w:rPr>
        <w:t xml:space="preserve">oświadczenie wykonawcy (w formie elektronicznej, w postaci elektronicznej opatrzonej podpisem zaufanym lub podpisem osobistym) o aktualności informacji zawartych w oświadczeniu złożonym zgodnie z ust. 1 - </w:t>
      </w:r>
      <w:r w:rsidRPr="001033EC">
        <w:rPr>
          <w:rFonts w:ascii="Arial" w:hAnsi="Arial" w:cs="Arial"/>
          <w:b/>
          <w:bCs/>
          <w:sz w:val="22"/>
          <w:szCs w:val="22"/>
        </w:rPr>
        <w:t xml:space="preserve">załącznika nr </w:t>
      </w:r>
      <w:r>
        <w:rPr>
          <w:rFonts w:ascii="Arial" w:hAnsi="Arial" w:cs="Arial"/>
          <w:b/>
          <w:bCs/>
          <w:sz w:val="22"/>
          <w:szCs w:val="22"/>
        </w:rPr>
        <w:t>10</w:t>
      </w:r>
      <w:r w:rsidRPr="001033EC">
        <w:rPr>
          <w:rFonts w:ascii="Arial" w:hAnsi="Arial" w:cs="Arial"/>
          <w:b/>
          <w:bCs/>
          <w:sz w:val="22"/>
          <w:szCs w:val="22"/>
        </w:rPr>
        <w:t xml:space="preserve"> do SWZ</w:t>
      </w:r>
      <w:r>
        <w:rPr>
          <w:rFonts w:ascii="Arial" w:hAnsi="Arial" w:cs="Arial"/>
          <w:b/>
          <w:bCs/>
          <w:sz w:val="22"/>
          <w:szCs w:val="22"/>
        </w:rPr>
        <w:t>;</w:t>
      </w:r>
    </w:p>
    <w:p w:rsidR="002D6FA9" w:rsidRPr="001033EC" w:rsidRDefault="002D6FA9" w:rsidP="00AE2688">
      <w:pPr>
        <w:pStyle w:val="Akapitzlist"/>
        <w:numPr>
          <w:ilvl w:val="0"/>
          <w:numId w:val="14"/>
        </w:numPr>
        <w:spacing w:before="240" w:line="276" w:lineRule="auto"/>
        <w:jc w:val="both"/>
        <w:rPr>
          <w:rFonts w:ascii="Arial" w:hAnsi="Arial" w:cs="Arial"/>
          <w:b/>
          <w:bCs/>
          <w:sz w:val="22"/>
          <w:szCs w:val="22"/>
        </w:rPr>
      </w:pPr>
      <w:r w:rsidRPr="001033EC">
        <w:rPr>
          <w:rFonts w:ascii="Arial" w:hAnsi="Arial" w:cs="Arial"/>
          <w:sz w:val="22"/>
          <w:szCs w:val="22"/>
        </w:rPr>
        <w:t xml:space="preserve">odpis lub informacja z Krajowego Rejestru Sądowego lub z Centralnej Ewidencji i Informacji o Działalności Gospodarczej, w zakresie art. 109 ust. 1 </w:t>
      </w:r>
      <w:proofErr w:type="spellStart"/>
      <w:r w:rsidRPr="001033EC">
        <w:rPr>
          <w:rFonts w:ascii="Arial" w:hAnsi="Arial" w:cs="Arial"/>
          <w:sz w:val="22"/>
          <w:szCs w:val="22"/>
        </w:rPr>
        <w:t>pkt</w:t>
      </w:r>
      <w:proofErr w:type="spellEnd"/>
      <w:r w:rsidRPr="001033EC">
        <w:rPr>
          <w:rFonts w:ascii="Arial" w:hAnsi="Arial" w:cs="Arial"/>
          <w:sz w:val="22"/>
          <w:szCs w:val="22"/>
        </w:rPr>
        <w:t xml:space="preserve"> 4 ustawy, sporządzonych nie wcześniej niż 3 miesiące przed jej złożeniem, jeżeli odrębne przepisy wymagają wpisu do rejestru lub ewidencji;</w:t>
      </w:r>
    </w:p>
    <w:p w:rsidR="002D6FA9" w:rsidRPr="001033EC" w:rsidRDefault="002D6FA9" w:rsidP="00AE2688">
      <w:pPr>
        <w:pStyle w:val="Akapitzlist"/>
        <w:numPr>
          <w:ilvl w:val="0"/>
          <w:numId w:val="14"/>
        </w:numPr>
        <w:spacing w:before="240" w:line="276" w:lineRule="auto"/>
        <w:jc w:val="both"/>
        <w:rPr>
          <w:rFonts w:ascii="Arial" w:hAnsi="Arial" w:cs="Arial"/>
          <w:b/>
          <w:bCs/>
          <w:sz w:val="22"/>
          <w:szCs w:val="22"/>
        </w:rPr>
      </w:pPr>
      <w:r w:rsidRPr="001033EC">
        <w:rPr>
          <w:rFonts w:ascii="Arial" w:hAnsi="Arial" w:cs="Arial"/>
          <w:sz w:val="22"/>
          <w:szCs w:val="22"/>
        </w:rPr>
        <w:t xml:space="preserve">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w:t>
      </w:r>
      <w:r w:rsidRPr="001033EC">
        <w:rPr>
          <w:rFonts w:ascii="Arial" w:hAnsi="Arial" w:cs="Arial"/>
          <w:b/>
          <w:bCs/>
          <w:sz w:val="22"/>
          <w:szCs w:val="22"/>
        </w:rPr>
        <w:t>załącznik nr 5 do SWZ</w:t>
      </w:r>
      <w:r w:rsidRPr="001033EC">
        <w:rPr>
          <w:rFonts w:ascii="Arial" w:hAnsi="Arial" w:cs="Arial"/>
          <w:sz w:val="22"/>
          <w:szCs w:val="22"/>
        </w:rPr>
        <w:t>.</w:t>
      </w:r>
    </w:p>
    <w:p w:rsidR="002D6FA9" w:rsidRPr="001033EC" w:rsidRDefault="002D6FA9" w:rsidP="00AE2688">
      <w:pPr>
        <w:pStyle w:val="Akapitzlist"/>
        <w:numPr>
          <w:ilvl w:val="0"/>
          <w:numId w:val="13"/>
        </w:numPr>
        <w:spacing w:before="240" w:line="276" w:lineRule="auto"/>
        <w:ind w:left="284" w:hanging="284"/>
        <w:jc w:val="both"/>
        <w:rPr>
          <w:rFonts w:ascii="Arial" w:hAnsi="Arial" w:cs="Arial"/>
          <w:b/>
          <w:bCs/>
          <w:sz w:val="22"/>
          <w:szCs w:val="22"/>
        </w:rPr>
      </w:pPr>
      <w:r w:rsidRPr="001033EC">
        <w:rPr>
          <w:rFonts w:ascii="Arial" w:hAnsi="Arial" w:cs="Arial"/>
          <w:sz w:val="22"/>
          <w:szCs w:val="22"/>
        </w:rPr>
        <w:t xml:space="preserve">Jeżeli Wykonawca ma siedzibę lub miejsce zamieszkania poza granicami Rzeczypospolitej Polskiej, zamiast dokumentu, o których mowa w ust. 4 </w:t>
      </w:r>
      <w:proofErr w:type="spellStart"/>
      <w:r w:rsidRPr="001033EC">
        <w:rPr>
          <w:rFonts w:ascii="Arial" w:hAnsi="Arial" w:cs="Arial"/>
          <w:sz w:val="22"/>
          <w:szCs w:val="22"/>
        </w:rPr>
        <w:t>pkt</w:t>
      </w:r>
      <w:proofErr w:type="spellEnd"/>
      <w:r w:rsidRPr="001033EC">
        <w:rPr>
          <w:rFonts w:ascii="Arial" w:hAnsi="Arial" w:cs="Arial"/>
          <w:sz w:val="22"/>
          <w:szCs w:val="22"/>
        </w:rPr>
        <w:t xml:space="preserve"> </w:t>
      </w:r>
      <w:r w:rsidR="001033EC">
        <w:rPr>
          <w:rFonts w:ascii="Arial" w:hAnsi="Arial" w:cs="Arial"/>
          <w:sz w:val="22"/>
          <w:szCs w:val="22"/>
        </w:rPr>
        <w:t>3</w:t>
      </w:r>
      <w:r w:rsidRPr="001033EC">
        <w:rPr>
          <w:rFonts w:ascii="Arial" w:hAnsi="Arial" w:cs="Arial"/>
          <w:sz w:val="22"/>
          <w:szCs w:val="22"/>
        </w:rPr>
        <w:t xml:space="preserve">, składa dokument lub dokumenty wystawione w kraju, w którym wykonawca ma siedzibę lub miejsce zamieszkania, potwierdzające odpowiednio, że nie otwarto jego likwidacji ani nie ogłoszono upadłości, jego aktywami nie zarządza likwidator  lub sąd, nie zawarł układu </w:t>
      </w:r>
      <w:r w:rsidR="00D91CEA" w:rsidRPr="001033EC">
        <w:rPr>
          <w:rFonts w:ascii="Arial" w:hAnsi="Arial" w:cs="Arial"/>
          <w:sz w:val="22"/>
          <w:szCs w:val="22"/>
        </w:rPr>
        <w:t xml:space="preserve">                </w:t>
      </w:r>
      <w:r w:rsidRPr="001033EC">
        <w:rPr>
          <w:rFonts w:ascii="Arial" w:hAnsi="Arial" w:cs="Arial"/>
          <w:sz w:val="22"/>
          <w:szCs w:val="22"/>
        </w:rPr>
        <w:t>z wierzycielami, jego działalność gospodarcza nie jest zawieszona ani nie znajduje się on w innej tego rodzaju sytuacji wynikającej z podobnej procedury przewidzianej w przepisach miejsca wszczęcia tej procedury. Dokument, o którym mowa powyżej, powinien być wystawiony nie wcześniej niż 3 miesięcy przed upływem terminu składania ofert.</w:t>
      </w:r>
    </w:p>
    <w:p w:rsidR="002D6FA9" w:rsidRPr="001033EC" w:rsidRDefault="002D6FA9" w:rsidP="00AE2688">
      <w:pPr>
        <w:pStyle w:val="Akapitzlist"/>
        <w:numPr>
          <w:ilvl w:val="0"/>
          <w:numId w:val="13"/>
        </w:numPr>
        <w:spacing w:before="240" w:line="276" w:lineRule="auto"/>
        <w:ind w:left="284" w:hanging="284"/>
        <w:jc w:val="both"/>
        <w:rPr>
          <w:rFonts w:ascii="Arial" w:hAnsi="Arial" w:cs="Arial"/>
          <w:b/>
          <w:bCs/>
          <w:sz w:val="22"/>
          <w:szCs w:val="22"/>
        </w:rPr>
      </w:pPr>
      <w:r w:rsidRPr="001033EC">
        <w:rPr>
          <w:rFonts w:ascii="Arial" w:hAnsi="Arial" w:cs="Arial"/>
          <w:sz w:val="22"/>
          <w:szCs w:val="22"/>
        </w:rPr>
        <w:t xml:space="preserve">Jeżeli w kraju, w którym Wykonawca ma siedzibę lub miejsce zamieszkania, nie wydaje się dokumentów, o których mowa w ust. 4 </w:t>
      </w:r>
      <w:proofErr w:type="spellStart"/>
      <w:r w:rsidRPr="001033EC">
        <w:rPr>
          <w:rFonts w:ascii="Arial" w:hAnsi="Arial" w:cs="Arial"/>
          <w:sz w:val="22"/>
          <w:szCs w:val="22"/>
        </w:rPr>
        <w:t>pkt</w:t>
      </w:r>
      <w:proofErr w:type="spellEnd"/>
      <w:r w:rsidRPr="001033EC">
        <w:rPr>
          <w:rFonts w:ascii="Arial" w:hAnsi="Arial" w:cs="Arial"/>
          <w:sz w:val="22"/>
          <w:szCs w:val="22"/>
        </w:rPr>
        <w:t xml:space="preserve"> </w:t>
      </w:r>
      <w:r w:rsidR="00CD67FF">
        <w:rPr>
          <w:rFonts w:ascii="Arial" w:hAnsi="Arial" w:cs="Arial"/>
          <w:sz w:val="22"/>
          <w:szCs w:val="22"/>
        </w:rPr>
        <w:t>3</w:t>
      </w:r>
      <w:r w:rsidRPr="001033EC">
        <w:rPr>
          <w:rFonts w:ascii="Arial" w:hAnsi="Arial" w:cs="Arial"/>
          <w:sz w:val="22"/>
          <w:szCs w:val="22"/>
        </w:rPr>
        <w:t>,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rsidR="002D6FA9" w:rsidRPr="001033EC" w:rsidRDefault="002D6FA9" w:rsidP="00AE2688">
      <w:pPr>
        <w:pStyle w:val="Akapitzlist"/>
        <w:numPr>
          <w:ilvl w:val="0"/>
          <w:numId w:val="13"/>
        </w:numPr>
        <w:spacing w:before="240" w:line="276" w:lineRule="auto"/>
        <w:ind w:left="284" w:hanging="284"/>
        <w:jc w:val="both"/>
        <w:rPr>
          <w:rFonts w:ascii="Arial" w:hAnsi="Arial" w:cs="Arial"/>
          <w:b/>
          <w:bCs/>
          <w:sz w:val="22"/>
          <w:szCs w:val="22"/>
        </w:rPr>
      </w:pPr>
      <w:r w:rsidRPr="001033EC">
        <w:rPr>
          <w:rFonts w:ascii="Arial" w:hAnsi="Arial" w:cs="Arial"/>
          <w:sz w:val="22"/>
          <w:szCs w:val="22"/>
        </w:rPr>
        <w:t>Zamawiający nie wzywa do złożenia podmiotowych środków dowodowych, jeżeli:</w:t>
      </w:r>
    </w:p>
    <w:p w:rsidR="002D6FA9" w:rsidRPr="001033EC" w:rsidRDefault="002D6FA9" w:rsidP="00AE2688">
      <w:pPr>
        <w:pStyle w:val="Akapitzlist"/>
        <w:numPr>
          <w:ilvl w:val="0"/>
          <w:numId w:val="15"/>
        </w:numPr>
        <w:spacing w:before="240" w:line="276" w:lineRule="auto"/>
        <w:jc w:val="both"/>
        <w:rPr>
          <w:rFonts w:ascii="Arial" w:hAnsi="Arial" w:cs="Arial"/>
          <w:b/>
          <w:bCs/>
          <w:sz w:val="22"/>
          <w:szCs w:val="22"/>
          <w:u w:val="single"/>
        </w:rPr>
      </w:pPr>
      <w:r w:rsidRPr="001033EC">
        <w:rPr>
          <w:rFonts w:ascii="Arial" w:hAnsi="Arial" w:cs="Arial"/>
          <w:sz w:val="22"/>
          <w:szCs w:val="22"/>
        </w:rPr>
        <w:t xml:space="preserve">może je uzyskać za pomocą bezpłatnych i ogólnodostępnych baz danych, w szczególności rejestrów publicznych w rozumieniu ustawy z dnia 17 lutego 2005 r. o informatyzacji działalności podmiotów realizujących zadania publiczne, </w:t>
      </w:r>
      <w:r w:rsidRPr="001033EC">
        <w:rPr>
          <w:rFonts w:ascii="Arial" w:hAnsi="Arial" w:cs="Arial"/>
          <w:sz w:val="22"/>
          <w:szCs w:val="22"/>
          <w:u w:val="single"/>
        </w:rPr>
        <w:t xml:space="preserve">o ile Wykonawca wskazał w oświadczeniu, o którym mowa w art. 125 ust. 1 ustawy </w:t>
      </w:r>
      <w:proofErr w:type="spellStart"/>
      <w:r w:rsidRPr="001033EC">
        <w:rPr>
          <w:rFonts w:ascii="Arial" w:hAnsi="Arial" w:cs="Arial"/>
          <w:sz w:val="22"/>
          <w:szCs w:val="22"/>
          <w:u w:val="single"/>
        </w:rPr>
        <w:t>Pzp</w:t>
      </w:r>
      <w:proofErr w:type="spellEnd"/>
      <w:r w:rsidRPr="001033EC">
        <w:rPr>
          <w:rFonts w:ascii="Arial" w:hAnsi="Arial" w:cs="Arial"/>
          <w:sz w:val="22"/>
          <w:szCs w:val="22"/>
          <w:u w:val="single"/>
        </w:rPr>
        <w:t xml:space="preserve"> dane umożliwiające dostęp do tych środków;</w:t>
      </w:r>
    </w:p>
    <w:p w:rsidR="002D6FA9" w:rsidRPr="001033EC" w:rsidRDefault="002D6FA9" w:rsidP="00AE2688">
      <w:pPr>
        <w:pStyle w:val="Akapitzlist"/>
        <w:numPr>
          <w:ilvl w:val="0"/>
          <w:numId w:val="15"/>
        </w:numPr>
        <w:spacing w:before="240" w:line="276" w:lineRule="auto"/>
        <w:jc w:val="both"/>
        <w:rPr>
          <w:rFonts w:ascii="Arial" w:hAnsi="Arial" w:cs="Arial"/>
          <w:b/>
          <w:bCs/>
          <w:sz w:val="22"/>
          <w:szCs w:val="22"/>
        </w:rPr>
      </w:pPr>
      <w:r w:rsidRPr="001033EC">
        <w:rPr>
          <w:rFonts w:ascii="Arial" w:hAnsi="Arial" w:cs="Arial"/>
          <w:sz w:val="22"/>
          <w:szCs w:val="22"/>
        </w:rPr>
        <w:lastRenderedPageBreak/>
        <w:t>podmiotowym środkiem dowodowym jest oświadczenie, którego treść odpowiada zakresowi oświadczenia, o którym mowa w art. 125 ust. 1.</w:t>
      </w:r>
    </w:p>
    <w:p w:rsidR="002D6FA9" w:rsidRPr="001033EC" w:rsidRDefault="002D6FA9" w:rsidP="00AE2688">
      <w:pPr>
        <w:pStyle w:val="Akapitzlist"/>
        <w:numPr>
          <w:ilvl w:val="0"/>
          <w:numId w:val="16"/>
        </w:numPr>
        <w:spacing w:line="276" w:lineRule="auto"/>
        <w:ind w:left="284" w:hanging="284"/>
        <w:jc w:val="both"/>
        <w:rPr>
          <w:rFonts w:ascii="Arial" w:hAnsi="Arial" w:cs="Arial"/>
          <w:sz w:val="22"/>
          <w:szCs w:val="22"/>
        </w:rPr>
      </w:pPr>
      <w:r w:rsidRPr="001033EC">
        <w:rPr>
          <w:rFonts w:ascii="Arial" w:hAnsi="Arial" w:cs="Arial"/>
          <w:sz w:val="22"/>
          <w:szCs w:val="22"/>
        </w:rPr>
        <w:t>Wykonawca nie jest zobowiązany do złożenia podmiotowych środków dowodowych, które Zamawiający posiada, jeżeli Wykonawca wskaże te środki oraz potwierdzi ich prawidłowość i aktualność.</w:t>
      </w:r>
    </w:p>
    <w:p w:rsidR="002D6FA9" w:rsidRPr="001033EC" w:rsidRDefault="002D6FA9" w:rsidP="00AE2688">
      <w:pPr>
        <w:pStyle w:val="Akapitzlist"/>
        <w:numPr>
          <w:ilvl w:val="0"/>
          <w:numId w:val="16"/>
        </w:numPr>
        <w:spacing w:line="276" w:lineRule="auto"/>
        <w:ind w:left="284" w:hanging="284"/>
        <w:jc w:val="both"/>
        <w:rPr>
          <w:rFonts w:ascii="Arial" w:hAnsi="Arial" w:cs="Arial"/>
          <w:sz w:val="22"/>
          <w:szCs w:val="22"/>
        </w:rPr>
      </w:pPr>
      <w:r w:rsidRPr="001033EC">
        <w:rPr>
          <w:rFonts w:ascii="Arial" w:hAnsi="Arial" w:cs="Arial"/>
          <w:sz w:val="22"/>
          <w:szCs w:val="22"/>
        </w:rPr>
        <w:t xml:space="preserve">W zakresie nieuregulowanym ustawą </w:t>
      </w:r>
      <w:proofErr w:type="spellStart"/>
      <w:r w:rsidRPr="001033EC">
        <w:rPr>
          <w:rFonts w:ascii="Arial" w:hAnsi="Arial" w:cs="Arial"/>
          <w:sz w:val="22"/>
          <w:szCs w:val="22"/>
        </w:rPr>
        <w:t>Pzp</w:t>
      </w:r>
      <w:proofErr w:type="spellEnd"/>
      <w:r w:rsidRPr="001033EC">
        <w:rPr>
          <w:rFonts w:ascii="Arial" w:hAnsi="Arial" w:cs="Arial"/>
          <w:sz w:val="22"/>
          <w:szCs w:val="22"/>
        </w:rPr>
        <w:t xml:space="preserve"> lub niniejszą SWZ do oświadczeń i dokumentów składanych przez Wykonawcę w postępowaniu zastosowanie mają w szczególności przepisy rozporządzenia Ministra Rozwoju</w:t>
      </w:r>
      <w:r w:rsidRPr="001033EC">
        <w:rPr>
          <w:rFonts w:ascii="Arial" w:hAnsi="Arial" w:cs="Arial"/>
          <w:color w:val="FF0000"/>
          <w:sz w:val="22"/>
          <w:szCs w:val="22"/>
        </w:rPr>
        <w:t>,</w:t>
      </w:r>
      <w:r w:rsidRPr="001033EC">
        <w:rPr>
          <w:rFonts w:ascii="Arial" w:hAnsi="Arial" w:cs="Arial"/>
          <w:sz w:val="22"/>
          <w:szCs w:val="22"/>
        </w:rPr>
        <w:t xml:space="preserve"> Pracy i Technologii z dnia 23 grudnia 2020 r. w sprawie podmiotowych środków dowodowych oraz innych dokumentów lub oświadczeń, jakich może żądać zamawiający od wykonawcy oraz rozporządzenia Prezesa Rady Ministrów z dnia </w:t>
      </w:r>
      <w:r w:rsidRPr="001033EC">
        <w:rPr>
          <w:rFonts w:ascii="Arial" w:hAnsi="Arial" w:cs="Arial"/>
          <w:caps/>
          <w:sz w:val="22"/>
          <w:szCs w:val="22"/>
        </w:rPr>
        <w:t xml:space="preserve">30 </w:t>
      </w:r>
      <w:r w:rsidRPr="001033EC">
        <w:rPr>
          <w:rFonts w:ascii="Arial" w:hAnsi="Arial" w:cs="Arial"/>
          <w:sz w:val="22"/>
          <w:szCs w:val="22"/>
        </w:rPr>
        <w:t>grudnia 2020 r. w sprawie sposobu sporządzania i przekazywania informacji oraz wymagań technicznych dla dokumentów elektronicznych oraz środków komunikacji elektronicznej w postępowaniu o udzielenie zamówienia publicznego lub konkursie.</w:t>
      </w:r>
    </w:p>
    <w:p w:rsidR="00647B99" w:rsidRPr="00303531" w:rsidRDefault="00135686" w:rsidP="00647B99">
      <w:pPr>
        <w:pStyle w:val="Akapitzlist"/>
        <w:spacing w:line="276" w:lineRule="auto"/>
        <w:ind w:left="284"/>
        <w:jc w:val="both"/>
        <w:rPr>
          <w:rFonts w:ascii="Arial" w:hAnsi="Arial" w:cs="Arial"/>
        </w:rPr>
      </w:pPr>
      <w:r>
        <w:rPr>
          <w:rFonts w:ascii="Arial" w:hAnsi="Arial" w:cs="Arial"/>
          <w:noProof/>
        </w:rPr>
        <w:pict>
          <v:rect id="_x0000_s1038" style="position:absolute;left:0;text-align:left;margin-left:-6.35pt;margin-top:11.75pt;width:465pt;height:48.75pt;z-index:251669504" fillcolor="#d8d8d8 [2732]" strokecolor="#92cddc" strokeweight="1pt">
            <v:fill color2="#b6dde8 [1304]"/>
            <v:shadow on="t" type="perspective" color="#205867 [1608]" opacity=".5" offset="1pt" offset2="-3pt"/>
            <v:textbox style="mso-next-textbox:#_x0000_s1038">
              <w:txbxContent>
                <w:p w:rsidR="00FE0273" w:rsidRPr="0090015F" w:rsidRDefault="00FE0273" w:rsidP="00647B99">
                  <w:pPr>
                    <w:pStyle w:val="Nagwek1"/>
                    <w:tabs>
                      <w:tab w:val="left" w:pos="1860"/>
                    </w:tabs>
                    <w:spacing w:before="0"/>
                    <w:jc w:val="center"/>
                    <w:rPr>
                      <w:rStyle w:val="Tytuksiki"/>
                      <w:color w:val="1F497D" w:themeColor="text2"/>
                    </w:rPr>
                  </w:pPr>
                  <w:r w:rsidRPr="0090015F">
                    <w:rPr>
                      <w:rStyle w:val="Tytuksiki"/>
                      <w:color w:val="1F497D" w:themeColor="text2"/>
                    </w:rPr>
                    <w:t>Rozdział 11</w:t>
                  </w:r>
                </w:p>
                <w:p w:rsidR="00FE0273" w:rsidRPr="0090015F" w:rsidRDefault="00FE0273" w:rsidP="00647B99">
                  <w:pPr>
                    <w:jc w:val="center"/>
                    <w:rPr>
                      <w:rStyle w:val="Tytuksiki"/>
                      <w:rFonts w:asciiTheme="majorHAnsi" w:hAnsiTheme="majorHAnsi"/>
                      <w:b w:val="0"/>
                      <w:color w:val="1F497D" w:themeColor="text2"/>
                      <w:sz w:val="28"/>
                      <w:szCs w:val="28"/>
                    </w:rPr>
                  </w:pPr>
                  <w:r w:rsidRPr="0090015F">
                    <w:rPr>
                      <w:rStyle w:val="Tytuksiki"/>
                      <w:rFonts w:asciiTheme="majorHAnsi" w:hAnsiTheme="majorHAnsi"/>
                      <w:b w:val="0"/>
                      <w:color w:val="1F497D" w:themeColor="text2"/>
                      <w:sz w:val="28"/>
                      <w:szCs w:val="28"/>
                    </w:rPr>
                    <w:t>POLEGANIE NA ZASOBACH INNYCH</w:t>
                  </w:r>
                </w:p>
              </w:txbxContent>
            </v:textbox>
          </v:rect>
        </w:pict>
      </w:r>
    </w:p>
    <w:p w:rsidR="00647B99" w:rsidRPr="00303531" w:rsidRDefault="00647B99" w:rsidP="00647B99">
      <w:pPr>
        <w:spacing w:line="276" w:lineRule="auto"/>
        <w:jc w:val="both"/>
        <w:rPr>
          <w:rFonts w:ascii="Arial" w:hAnsi="Arial" w:cs="Arial"/>
        </w:rPr>
      </w:pPr>
    </w:p>
    <w:p w:rsidR="00647B99" w:rsidRPr="00303531" w:rsidRDefault="00647B99" w:rsidP="00647B99">
      <w:pPr>
        <w:spacing w:line="276" w:lineRule="auto"/>
        <w:jc w:val="both"/>
        <w:rPr>
          <w:rFonts w:ascii="Arial" w:hAnsi="Arial" w:cs="Arial"/>
        </w:rPr>
      </w:pPr>
    </w:p>
    <w:p w:rsidR="00647B99" w:rsidRPr="00303531" w:rsidRDefault="00647B99" w:rsidP="00647B99">
      <w:pPr>
        <w:spacing w:line="276" w:lineRule="auto"/>
        <w:jc w:val="both"/>
        <w:rPr>
          <w:rFonts w:ascii="Arial" w:hAnsi="Arial" w:cs="Arial"/>
        </w:rPr>
      </w:pPr>
    </w:p>
    <w:p w:rsidR="002D6FA9" w:rsidRPr="00CD67FF" w:rsidRDefault="002D6FA9" w:rsidP="00AE2688">
      <w:pPr>
        <w:pStyle w:val="Akapitzlist"/>
        <w:numPr>
          <w:ilvl w:val="0"/>
          <w:numId w:val="17"/>
        </w:numPr>
        <w:spacing w:before="240" w:line="276" w:lineRule="auto"/>
        <w:ind w:left="284" w:right="20" w:hanging="284"/>
        <w:jc w:val="both"/>
        <w:rPr>
          <w:rFonts w:ascii="Arial" w:eastAsia="Verdana" w:hAnsi="Arial" w:cs="Arial"/>
          <w:sz w:val="22"/>
          <w:szCs w:val="22"/>
        </w:rPr>
      </w:pPr>
      <w:r w:rsidRPr="00CD67FF">
        <w:rPr>
          <w:rFonts w:ascii="Arial" w:eastAsia="Verdana" w:hAnsi="Arial" w:cs="Arial"/>
          <w:sz w:val="22"/>
          <w:szCs w:val="22"/>
        </w:rPr>
        <w:t>Wykonawca może w celu potwierdzenia spełniania warunków udziału w postępowaniu polegać na zdolnościach technicznych lub zawodowych podmiotów udostępniających zasoby, niezależnie od charakteru prawnego łączących go z nimi stosunków prawnych.</w:t>
      </w:r>
    </w:p>
    <w:p w:rsidR="002D6FA9" w:rsidRPr="00CD67FF" w:rsidRDefault="002D6FA9" w:rsidP="00AE2688">
      <w:pPr>
        <w:pStyle w:val="Akapitzlist"/>
        <w:numPr>
          <w:ilvl w:val="0"/>
          <w:numId w:val="17"/>
        </w:numPr>
        <w:spacing w:before="240" w:line="276" w:lineRule="auto"/>
        <w:ind w:left="284" w:right="20" w:hanging="284"/>
        <w:jc w:val="both"/>
        <w:rPr>
          <w:rFonts w:ascii="Arial" w:eastAsia="Verdana" w:hAnsi="Arial" w:cs="Arial"/>
          <w:sz w:val="22"/>
          <w:szCs w:val="22"/>
        </w:rPr>
      </w:pPr>
      <w:r w:rsidRPr="00CD67FF">
        <w:rPr>
          <w:rFonts w:ascii="Arial" w:eastAsia="Verdana" w:hAnsi="Arial" w:cs="Arial"/>
          <w:sz w:val="22"/>
          <w:szCs w:val="22"/>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rsidR="002D6FA9" w:rsidRPr="00CD67FF" w:rsidRDefault="002D6FA9" w:rsidP="00AE2688">
      <w:pPr>
        <w:pStyle w:val="Akapitzlist"/>
        <w:numPr>
          <w:ilvl w:val="0"/>
          <w:numId w:val="17"/>
        </w:numPr>
        <w:spacing w:before="240" w:line="276" w:lineRule="auto"/>
        <w:ind w:left="284" w:right="20" w:hanging="284"/>
        <w:jc w:val="both"/>
        <w:rPr>
          <w:rFonts w:ascii="Arial" w:eastAsia="Verdana" w:hAnsi="Arial" w:cs="Arial"/>
          <w:sz w:val="22"/>
          <w:szCs w:val="22"/>
        </w:rPr>
      </w:pPr>
      <w:bookmarkStart w:id="8" w:name="_Hlk63158603"/>
      <w:r w:rsidRPr="00CD67FF">
        <w:rPr>
          <w:rFonts w:ascii="Arial" w:eastAsia="Verdana" w:hAnsi="Arial" w:cs="Arial"/>
          <w:sz w:val="22"/>
          <w:szCs w:val="22"/>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w:t>
      </w:r>
      <w:r w:rsidRPr="00CD67FF">
        <w:rPr>
          <w:rFonts w:ascii="Arial" w:eastAsia="Verdana" w:hAnsi="Arial" w:cs="Arial"/>
          <w:b/>
          <w:bCs/>
          <w:sz w:val="22"/>
          <w:szCs w:val="22"/>
        </w:rPr>
        <w:t>załącznik nr 3 do SWZ</w:t>
      </w:r>
      <w:bookmarkEnd w:id="8"/>
      <w:r w:rsidRPr="00CD67FF">
        <w:rPr>
          <w:rFonts w:ascii="Arial" w:eastAsia="Verdana" w:hAnsi="Arial" w:cs="Arial"/>
          <w:b/>
          <w:bCs/>
          <w:sz w:val="22"/>
          <w:szCs w:val="22"/>
        </w:rPr>
        <w:t>.</w:t>
      </w:r>
    </w:p>
    <w:p w:rsidR="002D6FA9" w:rsidRPr="00CD67FF" w:rsidRDefault="002D6FA9" w:rsidP="00AE2688">
      <w:pPr>
        <w:pStyle w:val="Akapitzlist"/>
        <w:numPr>
          <w:ilvl w:val="0"/>
          <w:numId w:val="17"/>
        </w:numPr>
        <w:spacing w:before="240" w:line="276" w:lineRule="auto"/>
        <w:ind w:left="284" w:right="20" w:hanging="284"/>
        <w:jc w:val="both"/>
        <w:rPr>
          <w:rFonts w:ascii="Arial" w:eastAsia="Verdana" w:hAnsi="Arial" w:cs="Arial"/>
          <w:sz w:val="22"/>
          <w:szCs w:val="22"/>
        </w:rPr>
      </w:pPr>
      <w:r w:rsidRPr="00CD67FF">
        <w:rPr>
          <w:rFonts w:ascii="Arial" w:eastAsia="Verdana" w:hAnsi="Arial" w:cs="Arial"/>
          <w:sz w:val="22"/>
          <w:szCs w:val="22"/>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rsidR="002D6FA9" w:rsidRPr="00CD67FF" w:rsidRDefault="002D6FA9" w:rsidP="00AE2688">
      <w:pPr>
        <w:pStyle w:val="Akapitzlist"/>
        <w:numPr>
          <w:ilvl w:val="0"/>
          <w:numId w:val="17"/>
        </w:numPr>
        <w:spacing w:before="240" w:line="276" w:lineRule="auto"/>
        <w:ind w:left="284" w:right="20" w:hanging="284"/>
        <w:jc w:val="both"/>
        <w:rPr>
          <w:rFonts w:ascii="Arial" w:eastAsia="Verdana" w:hAnsi="Arial" w:cs="Arial"/>
          <w:sz w:val="22"/>
          <w:szCs w:val="22"/>
        </w:rPr>
      </w:pPr>
      <w:r w:rsidRPr="00CD67FF">
        <w:rPr>
          <w:rFonts w:ascii="Arial" w:eastAsia="Verdana" w:hAnsi="Arial" w:cs="Arial"/>
          <w:sz w:val="22"/>
          <w:szCs w:val="22"/>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2D6FA9" w:rsidRPr="00CD67FF" w:rsidRDefault="002D6FA9" w:rsidP="00AE2688">
      <w:pPr>
        <w:pStyle w:val="Akapitzlist"/>
        <w:numPr>
          <w:ilvl w:val="0"/>
          <w:numId w:val="17"/>
        </w:numPr>
        <w:spacing w:before="240" w:line="276" w:lineRule="auto"/>
        <w:ind w:left="284" w:right="20" w:hanging="284"/>
        <w:jc w:val="both"/>
        <w:rPr>
          <w:rFonts w:ascii="Arial" w:eastAsia="Verdana" w:hAnsi="Arial" w:cs="Arial"/>
          <w:sz w:val="22"/>
          <w:szCs w:val="22"/>
        </w:rPr>
      </w:pPr>
      <w:r w:rsidRPr="00CD67FF">
        <w:rPr>
          <w:rFonts w:ascii="Arial" w:eastAsia="Verdana" w:hAnsi="Arial" w:cs="Arial"/>
          <w:b/>
          <w:sz w:val="22"/>
          <w:szCs w:val="22"/>
          <w:u w:val="single"/>
        </w:rPr>
        <w:lastRenderedPageBreak/>
        <w:t>UWAGA:</w:t>
      </w:r>
      <w:r w:rsidRPr="00CD67FF">
        <w:rPr>
          <w:rFonts w:ascii="Arial" w:eastAsia="Verdana" w:hAnsi="Arial" w:cs="Arial"/>
          <w:b/>
          <w:sz w:val="22"/>
          <w:szCs w:val="22"/>
        </w:rPr>
        <w:t xml:space="preserve"> </w:t>
      </w:r>
      <w:r w:rsidRPr="00CD67FF">
        <w:rPr>
          <w:rFonts w:ascii="Arial" w:eastAsia="Verdana" w:hAnsi="Arial" w:cs="Arial"/>
          <w:b/>
          <w:bCs/>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r w:rsidRPr="00CD67FF">
        <w:rPr>
          <w:rFonts w:ascii="Arial" w:eastAsia="Verdana" w:hAnsi="Arial" w:cs="Arial"/>
          <w:sz w:val="22"/>
          <w:szCs w:val="22"/>
        </w:rPr>
        <w:t>.</w:t>
      </w:r>
    </w:p>
    <w:p w:rsidR="002D6FA9" w:rsidRPr="00CD67FF" w:rsidRDefault="002D6FA9" w:rsidP="00AE2688">
      <w:pPr>
        <w:pStyle w:val="Akapitzlist"/>
        <w:numPr>
          <w:ilvl w:val="0"/>
          <w:numId w:val="17"/>
        </w:numPr>
        <w:spacing w:before="240" w:line="276" w:lineRule="auto"/>
        <w:ind w:left="284" w:right="20" w:hanging="284"/>
        <w:jc w:val="both"/>
        <w:rPr>
          <w:rFonts w:ascii="Arial" w:eastAsia="Verdana" w:hAnsi="Arial" w:cs="Arial"/>
          <w:b/>
          <w:bCs/>
          <w:sz w:val="22"/>
          <w:szCs w:val="22"/>
        </w:rPr>
      </w:pPr>
      <w:r w:rsidRPr="00CD67FF">
        <w:rPr>
          <w:rFonts w:ascii="Arial" w:eastAsia="Verdana" w:hAnsi="Arial" w:cs="Arial"/>
          <w:b/>
          <w:bCs/>
          <w:sz w:val="22"/>
          <w:szCs w:val="22"/>
          <w:u w:val="single"/>
        </w:rPr>
        <w:t>UWAGA:</w:t>
      </w:r>
      <w:r w:rsidRPr="00CD67FF">
        <w:rPr>
          <w:rFonts w:ascii="Arial" w:eastAsia="Verdana" w:hAnsi="Arial" w:cs="Arial"/>
          <w:b/>
          <w:bCs/>
          <w:sz w:val="22"/>
          <w:szCs w:val="22"/>
        </w:rPr>
        <w:t xml:space="preserve"> Wykonawca, w przypadku polegania na zdolnościach lub sytuacji podmiotów udostępniających zasoby, przedstawia, wraz z oświadczeniem, o którym m</w:t>
      </w:r>
      <w:r w:rsidR="007112B4" w:rsidRPr="00CD67FF">
        <w:rPr>
          <w:rFonts w:ascii="Arial" w:eastAsia="Verdana" w:hAnsi="Arial" w:cs="Arial"/>
          <w:b/>
          <w:bCs/>
          <w:sz w:val="22"/>
          <w:szCs w:val="22"/>
        </w:rPr>
        <w:t>owa w Rozdziale 10</w:t>
      </w:r>
      <w:r w:rsidRPr="00CD67FF">
        <w:rPr>
          <w:rFonts w:ascii="Arial" w:eastAsia="Verdana" w:hAnsi="Arial" w:cs="Arial"/>
          <w:b/>
          <w:bCs/>
          <w:sz w:val="22"/>
          <w:szCs w:val="22"/>
        </w:rPr>
        <w:t xml:space="preserve"> ust. 1 SWZ, także oświadczenie podmiotu udostępniającego zasoby, potwierdzające brak podstaw wykluczenia tego podmiotu oraz odpowiednio spełnianie warunków udziału w postępowaniu, w zakresie, w jakim wykonawca powołuje się na jego zasoby, zgodnie z katalogiem dokum</w:t>
      </w:r>
      <w:r w:rsidR="007112B4" w:rsidRPr="00CD67FF">
        <w:rPr>
          <w:rFonts w:ascii="Arial" w:eastAsia="Verdana" w:hAnsi="Arial" w:cs="Arial"/>
          <w:b/>
          <w:bCs/>
          <w:sz w:val="22"/>
          <w:szCs w:val="22"/>
        </w:rPr>
        <w:t>entów określonych w Rozdziale 10</w:t>
      </w:r>
      <w:r w:rsidRPr="00CD67FF">
        <w:rPr>
          <w:rFonts w:ascii="Arial" w:eastAsia="Verdana" w:hAnsi="Arial" w:cs="Arial"/>
          <w:b/>
          <w:bCs/>
          <w:sz w:val="22"/>
          <w:szCs w:val="22"/>
        </w:rPr>
        <w:t xml:space="preserve"> SWZ.</w:t>
      </w:r>
    </w:p>
    <w:p w:rsidR="00647B99" w:rsidRPr="00303531" w:rsidRDefault="00647B99" w:rsidP="00647B99">
      <w:pPr>
        <w:pStyle w:val="Akapitzlist"/>
        <w:spacing w:before="240" w:line="276" w:lineRule="auto"/>
        <w:ind w:left="284" w:right="20"/>
        <w:jc w:val="both"/>
        <w:rPr>
          <w:rFonts w:ascii="Arial" w:eastAsia="Verdana" w:hAnsi="Arial" w:cs="Arial"/>
          <w:b/>
          <w:bCs/>
        </w:rPr>
      </w:pPr>
    </w:p>
    <w:p w:rsidR="00647B99" w:rsidRPr="00303531" w:rsidRDefault="00135686" w:rsidP="00647B99">
      <w:pPr>
        <w:spacing w:before="240" w:line="276" w:lineRule="auto"/>
        <w:ind w:right="20"/>
        <w:jc w:val="both"/>
        <w:rPr>
          <w:rFonts w:ascii="Arial" w:eastAsia="Verdana" w:hAnsi="Arial" w:cs="Arial"/>
          <w:b/>
          <w:bCs/>
        </w:rPr>
      </w:pPr>
      <w:r>
        <w:rPr>
          <w:rFonts w:ascii="Arial" w:eastAsia="Verdana" w:hAnsi="Arial" w:cs="Arial"/>
          <w:b/>
          <w:bCs/>
          <w:noProof/>
        </w:rPr>
        <w:pict>
          <v:rect id="_x0000_s1039" style="position:absolute;left:0;text-align:left;margin-left:-5.6pt;margin-top:9.1pt;width:465pt;height:57.9pt;z-index:251670528" fillcolor="#d8d8d8 [2732]" strokecolor="#92cddc" strokeweight="1pt">
            <v:fill color2="#b6dde8 [1304]"/>
            <v:shadow on="t" type="perspective" color="#205867 [1608]" opacity=".5" offset="1pt" offset2="-3pt"/>
            <v:textbox style="mso-next-textbox:#_x0000_s1039">
              <w:txbxContent>
                <w:p w:rsidR="00FE0273" w:rsidRPr="0090015F" w:rsidRDefault="00FE0273" w:rsidP="00647B99">
                  <w:pPr>
                    <w:pStyle w:val="Nagwek1"/>
                    <w:tabs>
                      <w:tab w:val="left" w:pos="1860"/>
                    </w:tabs>
                    <w:spacing w:before="0"/>
                    <w:jc w:val="center"/>
                    <w:rPr>
                      <w:rStyle w:val="Tytuksiki"/>
                      <w:color w:val="1F497D" w:themeColor="text2"/>
                    </w:rPr>
                  </w:pPr>
                  <w:r w:rsidRPr="0090015F">
                    <w:rPr>
                      <w:rStyle w:val="Tytuksiki"/>
                      <w:color w:val="1F497D" w:themeColor="text2"/>
                    </w:rPr>
                    <w:t>Rozdział 12</w:t>
                  </w:r>
                </w:p>
                <w:p w:rsidR="00FE0273" w:rsidRPr="0090015F" w:rsidRDefault="00FE0273" w:rsidP="00647B99">
                  <w:pPr>
                    <w:jc w:val="center"/>
                    <w:rPr>
                      <w:rStyle w:val="Tytuksiki"/>
                      <w:rFonts w:asciiTheme="majorHAnsi" w:hAnsiTheme="majorHAnsi"/>
                      <w:b w:val="0"/>
                      <w:color w:val="1F497D" w:themeColor="text2"/>
                      <w:sz w:val="28"/>
                      <w:szCs w:val="28"/>
                    </w:rPr>
                  </w:pPr>
                  <w:r w:rsidRPr="0090015F">
                    <w:rPr>
                      <w:rStyle w:val="Tytuksiki"/>
                      <w:rFonts w:asciiTheme="majorHAnsi" w:hAnsiTheme="majorHAnsi"/>
                      <w:b w:val="0"/>
                      <w:color w:val="1F497D" w:themeColor="text2"/>
                      <w:sz w:val="28"/>
                      <w:szCs w:val="28"/>
                    </w:rPr>
                    <w:t xml:space="preserve">INFORMACJA DLA WYKONAWCÓW </w:t>
                  </w:r>
                  <w:r w:rsidRPr="0090015F">
                    <w:rPr>
                      <w:rStyle w:val="Tytuksiki"/>
                      <w:rFonts w:asciiTheme="majorHAnsi" w:hAnsiTheme="majorHAnsi"/>
                      <w:color w:val="1F497D" w:themeColor="text2"/>
                      <w:sz w:val="28"/>
                      <w:szCs w:val="28"/>
                    </w:rPr>
                    <w:t>WSPÓLNIE UBIEGAJACYCH</w:t>
                  </w:r>
                  <w:r w:rsidRPr="0090015F">
                    <w:rPr>
                      <w:rStyle w:val="Tytuksiki"/>
                      <w:rFonts w:asciiTheme="majorHAnsi" w:hAnsiTheme="majorHAnsi"/>
                      <w:b w:val="0"/>
                      <w:color w:val="1F497D" w:themeColor="text2"/>
                      <w:sz w:val="28"/>
                      <w:szCs w:val="28"/>
                    </w:rPr>
                    <w:t xml:space="preserve"> SIĘ O UDZIELENIE ZAMÓWIENIA (SPÓŁKI CYWILNE/KONSORCJA)</w:t>
                  </w:r>
                </w:p>
              </w:txbxContent>
            </v:textbox>
          </v:rect>
        </w:pict>
      </w:r>
    </w:p>
    <w:p w:rsidR="00647B99" w:rsidRPr="00303531" w:rsidRDefault="00647B99" w:rsidP="00647B99">
      <w:pPr>
        <w:spacing w:before="240" w:line="276" w:lineRule="auto"/>
        <w:ind w:right="20"/>
        <w:jc w:val="both"/>
        <w:rPr>
          <w:rFonts w:ascii="Arial" w:eastAsia="Verdana" w:hAnsi="Arial" w:cs="Arial"/>
          <w:b/>
          <w:bCs/>
        </w:rPr>
      </w:pPr>
    </w:p>
    <w:p w:rsidR="00647B99" w:rsidRPr="00303531" w:rsidRDefault="00647B99" w:rsidP="00647B99">
      <w:pPr>
        <w:pStyle w:val="Akapitzlist"/>
        <w:spacing w:before="240"/>
        <w:ind w:left="284"/>
        <w:jc w:val="both"/>
        <w:rPr>
          <w:rFonts w:ascii="Arial" w:hAnsi="Arial" w:cs="Arial"/>
          <w:sz w:val="22"/>
          <w:szCs w:val="22"/>
        </w:rPr>
      </w:pPr>
    </w:p>
    <w:p w:rsidR="002D6FA9" w:rsidRPr="00CD67FF" w:rsidRDefault="002D6FA9" w:rsidP="00AE2688">
      <w:pPr>
        <w:pStyle w:val="Akapitzlist"/>
        <w:numPr>
          <w:ilvl w:val="0"/>
          <w:numId w:val="18"/>
        </w:numPr>
        <w:spacing w:before="240" w:line="276" w:lineRule="auto"/>
        <w:ind w:left="284" w:hanging="284"/>
        <w:jc w:val="both"/>
        <w:rPr>
          <w:rFonts w:ascii="Arial" w:hAnsi="Arial" w:cs="Arial"/>
          <w:sz w:val="22"/>
          <w:szCs w:val="22"/>
        </w:rPr>
      </w:pPr>
      <w:r w:rsidRPr="00CD67FF">
        <w:rPr>
          <w:rFonts w:ascii="Arial" w:hAnsi="Arial" w:cs="Arial"/>
          <w:sz w:val="22"/>
          <w:szCs w:val="22"/>
        </w:rPr>
        <w:t>Wykonawcy mogą wspólnie ubiegać się o udzielenie zamówienia. W takim przypadku Wykonawcy ustanawiają pełnomocnika do reprezentowania ich w postępowaniu albo do reprezentowania i zawarcia umowy w sprawie zamówienia publicznego. Pełnomocnictwo</w:t>
      </w:r>
      <w:r w:rsidRPr="00CD67FF">
        <w:rPr>
          <w:rFonts w:ascii="Arial" w:hAnsi="Arial" w:cs="Arial"/>
          <w:b/>
          <w:sz w:val="22"/>
          <w:szCs w:val="22"/>
        </w:rPr>
        <w:t xml:space="preserve"> </w:t>
      </w:r>
      <w:r w:rsidRPr="00CD67FF">
        <w:rPr>
          <w:rFonts w:ascii="Arial" w:hAnsi="Arial" w:cs="Arial"/>
          <w:sz w:val="22"/>
          <w:szCs w:val="22"/>
        </w:rPr>
        <w:t xml:space="preserve">winno być załączone do oferty. </w:t>
      </w:r>
    </w:p>
    <w:p w:rsidR="002D6FA9" w:rsidRPr="00CD67FF" w:rsidRDefault="002D6FA9" w:rsidP="00AE2688">
      <w:pPr>
        <w:pStyle w:val="Akapitzlist"/>
        <w:numPr>
          <w:ilvl w:val="0"/>
          <w:numId w:val="18"/>
        </w:numPr>
        <w:spacing w:before="240" w:line="276" w:lineRule="auto"/>
        <w:ind w:left="284" w:hanging="284"/>
        <w:jc w:val="both"/>
        <w:rPr>
          <w:rFonts w:ascii="Arial" w:hAnsi="Arial" w:cs="Arial"/>
          <w:sz w:val="22"/>
          <w:szCs w:val="22"/>
        </w:rPr>
      </w:pPr>
      <w:r w:rsidRPr="00CD67FF">
        <w:rPr>
          <w:rFonts w:ascii="Arial" w:hAnsi="Arial" w:cs="Arial"/>
          <w:sz w:val="22"/>
          <w:szCs w:val="22"/>
        </w:rPr>
        <w:t>W przypadku Wykonawców wspólnie ubiegających się o udzielenie zamówienia, oświadczeni</w:t>
      </w:r>
      <w:r w:rsidR="007112B4" w:rsidRPr="00CD67FF">
        <w:rPr>
          <w:rFonts w:ascii="Arial" w:hAnsi="Arial" w:cs="Arial"/>
          <w:sz w:val="22"/>
          <w:szCs w:val="22"/>
        </w:rPr>
        <w:t>a, o których mowa w Rozdziale 10</w:t>
      </w:r>
      <w:r w:rsidRPr="00CD67FF">
        <w:rPr>
          <w:rFonts w:ascii="Arial" w:hAnsi="Arial" w:cs="Arial"/>
          <w:sz w:val="22"/>
          <w:szCs w:val="22"/>
        </w:rPr>
        <w:t xml:space="preserve"> ust. 1 SWZ, składa każdy z wykonawców. Oświadczenia te potwierdzają brak podstaw wykluczenia oraz spełnianie warunków udziału w zakresie, w jakim każdy z wykonawców wykazuje spełnianie warunków udziału w postępowaniu.</w:t>
      </w:r>
    </w:p>
    <w:p w:rsidR="002D6FA9" w:rsidRPr="00CD67FF" w:rsidRDefault="002D6FA9" w:rsidP="00AE2688">
      <w:pPr>
        <w:pStyle w:val="Akapitzlist"/>
        <w:numPr>
          <w:ilvl w:val="0"/>
          <w:numId w:val="18"/>
        </w:numPr>
        <w:spacing w:before="240" w:line="276" w:lineRule="auto"/>
        <w:ind w:left="284" w:hanging="284"/>
        <w:jc w:val="both"/>
        <w:rPr>
          <w:rFonts w:ascii="Arial" w:hAnsi="Arial" w:cs="Arial"/>
          <w:b/>
          <w:bCs/>
          <w:sz w:val="22"/>
          <w:szCs w:val="22"/>
        </w:rPr>
      </w:pPr>
      <w:r w:rsidRPr="00CD67FF">
        <w:rPr>
          <w:rFonts w:ascii="Arial" w:hAnsi="Arial" w:cs="Arial"/>
          <w:b/>
          <w:bCs/>
          <w:sz w:val="22"/>
          <w:szCs w:val="22"/>
        </w:rPr>
        <w:t>UWAGA: Wykonawcy wspólnie ubiegający się o udzielenie zamówienia dołączają do oferty oświadczenie, z którego wynika, które usługi wykonają poszczególni wykonawcy</w:t>
      </w:r>
      <w:r w:rsidR="00647B99" w:rsidRPr="00CD67FF">
        <w:rPr>
          <w:rFonts w:ascii="Arial" w:hAnsi="Arial" w:cs="Arial"/>
          <w:b/>
          <w:bCs/>
          <w:sz w:val="22"/>
          <w:szCs w:val="22"/>
        </w:rPr>
        <w:t xml:space="preserve"> i w jakim zakresie </w:t>
      </w:r>
      <w:r w:rsidRPr="00CD67FF">
        <w:rPr>
          <w:rFonts w:ascii="Arial" w:hAnsi="Arial" w:cs="Arial"/>
          <w:b/>
          <w:bCs/>
          <w:sz w:val="22"/>
          <w:szCs w:val="22"/>
        </w:rPr>
        <w:t xml:space="preserve">. </w:t>
      </w:r>
      <w:r w:rsidRPr="00CD67FF">
        <w:rPr>
          <w:rFonts w:ascii="Arial" w:hAnsi="Arial" w:cs="Arial"/>
          <w:sz w:val="22"/>
          <w:szCs w:val="22"/>
        </w:rPr>
        <w:t xml:space="preserve">Wzór oświadczenia stanowi </w:t>
      </w:r>
      <w:r w:rsidRPr="00CD67FF">
        <w:rPr>
          <w:rFonts w:ascii="Arial" w:hAnsi="Arial" w:cs="Arial"/>
          <w:b/>
          <w:bCs/>
          <w:sz w:val="22"/>
          <w:szCs w:val="22"/>
        </w:rPr>
        <w:t>załącznik nr 9 do SWZ</w:t>
      </w:r>
      <w:r w:rsidRPr="00CD67FF">
        <w:rPr>
          <w:rFonts w:ascii="Arial" w:hAnsi="Arial" w:cs="Arial"/>
          <w:b/>
          <w:bCs/>
          <w:color w:val="FF0000"/>
          <w:sz w:val="22"/>
          <w:szCs w:val="22"/>
        </w:rPr>
        <w:t>.</w:t>
      </w:r>
    </w:p>
    <w:p w:rsidR="002D6FA9" w:rsidRPr="00CD67FF" w:rsidRDefault="002D6FA9" w:rsidP="00AE2688">
      <w:pPr>
        <w:pStyle w:val="Akapitzlist"/>
        <w:numPr>
          <w:ilvl w:val="0"/>
          <w:numId w:val="18"/>
        </w:numPr>
        <w:spacing w:before="240" w:line="276" w:lineRule="auto"/>
        <w:ind w:left="284" w:hanging="284"/>
        <w:jc w:val="both"/>
        <w:rPr>
          <w:rFonts w:ascii="Arial" w:hAnsi="Arial" w:cs="Arial"/>
          <w:sz w:val="22"/>
          <w:szCs w:val="22"/>
        </w:rPr>
      </w:pPr>
      <w:r w:rsidRPr="00CD67FF">
        <w:rPr>
          <w:rFonts w:ascii="Arial" w:hAnsi="Arial" w:cs="Arial"/>
          <w:sz w:val="22"/>
          <w:szCs w:val="22"/>
        </w:rPr>
        <w:t>Oświadczenia i dokumenty potwierdzające brak podstaw do wykluczenia z postępowania składa każdy z Wykonawców wspólnie ubiegających się o zamówienie.</w:t>
      </w:r>
      <w:bookmarkStart w:id="9" w:name="bookmark11"/>
    </w:p>
    <w:p w:rsidR="00647B99" w:rsidRPr="00303531" w:rsidRDefault="00135686" w:rsidP="00647B99">
      <w:pPr>
        <w:spacing w:before="240"/>
        <w:jc w:val="both"/>
        <w:rPr>
          <w:rFonts w:ascii="Arial" w:hAnsi="Arial" w:cs="Arial"/>
          <w:sz w:val="22"/>
          <w:szCs w:val="22"/>
        </w:rPr>
      </w:pPr>
      <w:r>
        <w:rPr>
          <w:rFonts w:ascii="Arial" w:hAnsi="Arial" w:cs="Arial"/>
          <w:noProof/>
          <w:sz w:val="22"/>
          <w:szCs w:val="22"/>
        </w:rPr>
        <w:pict>
          <v:rect id="_x0000_s1040" style="position:absolute;left:0;text-align:left;margin-left:-5.6pt;margin-top:15.8pt;width:465pt;height:52.5pt;z-index:251671552" fillcolor="#d8d8d8 [2732]" strokecolor="#92cddc" strokeweight="1pt">
            <v:fill color2="#b6dde8 [1304]"/>
            <v:shadow on="t" type="perspective" color="#205867 [1608]" opacity=".5" offset="1pt" offset2="-3pt"/>
            <v:textbox style="mso-next-textbox:#_x0000_s1040">
              <w:txbxContent>
                <w:p w:rsidR="00FE0273" w:rsidRPr="0090015F" w:rsidRDefault="00FE0273" w:rsidP="00647B99">
                  <w:pPr>
                    <w:pStyle w:val="Nagwek1"/>
                    <w:tabs>
                      <w:tab w:val="left" w:pos="1860"/>
                    </w:tabs>
                    <w:spacing w:before="0"/>
                    <w:jc w:val="center"/>
                    <w:rPr>
                      <w:rStyle w:val="Tytuksiki"/>
                      <w:color w:val="1F497D" w:themeColor="text2"/>
                    </w:rPr>
                  </w:pPr>
                  <w:r w:rsidRPr="0090015F">
                    <w:rPr>
                      <w:rStyle w:val="Tytuksiki"/>
                      <w:color w:val="1F497D" w:themeColor="text2"/>
                    </w:rPr>
                    <w:t>Rozdział 13</w:t>
                  </w:r>
                </w:p>
                <w:p w:rsidR="00FE0273" w:rsidRPr="0090015F" w:rsidRDefault="00FE0273" w:rsidP="00647B99">
                  <w:pPr>
                    <w:jc w:val="center"/>
                    <w:rPr>
                      <w:rStyle w:val="Tytuksiki"/>
                      <w:rFonts w:asciiTheme="majorHAnsi" w:hAnsiTheme="majorHAnsi"/>
                      <w:b w:val="0"/>
                      <w:color w:val="1F497D" w:themeColor="text2"/>
                      <w:sz w:val="28"/>
                      <w:szCs w:val="28"/>
                    </w:rPr>
                  </w:pPr>
                  <w:r w:rsidRPr="0090015F">
                    <w:rPr>
                      <w:rStyle w:val="Tytuksiki"/>
                      <w:rFonts w:asciiTheme="majorHAnsi" w:hAnsiTheme="majorHAnsi"/>
                      <w:b w:val="0"/>
                      <w:color w:val="1F497D" w:themeColor="text2"/>
                      <w:sz w:val="28"/>
                      <w:szCs w:val="28"/>
                    </w:rPr>
                    <w:t>SPOSÓB KOMUNIKACJI ORAZ WYJAŚNIENIA TREŚCI SWZ</w:t>
                  </w:r>
                </w:p>
              </w:txbxContent>
            </v:textbox>
          </v:rect>
        </w:pict>
      </w:r>
    </w:p>
    <w:p w:rsidR="00647B99" w:rsidRPr="00303531" w:rsidRDefault="00647B99" w:rsidP="00647B99">
      <w:pPr>
        <w:spacing w:before="240"/>
        <w:jc w:val="both"/>
        <w:rPr>
          <w:rFonts w:ascii="Arial" w:hAnsi="Arial" w:cs="Arial"/>
          <w:sz w:val="22"/>
          <w:szCs w:val="22"/>
        </w:rPr>
      </w:pPr>
    </w:p>
    <w:p w:rsidR="00647B99" w:rsidRPr="00303531" w:rsidRDefault="00647B99" w:rsidP="00647B99">
      <w:pPr>
        <w:spacing w:before="240"/>
        <w:jc w:val="both"/>
        <w:rPr>
          <w:rFonts w:ascii="Arial" w:hAnsi="Arial" w:cs="Arial"/>
          <w:sz w:val="22"/>
          <w:szCs w:val="22"/>
        </w:rPr>
      </w:pPr>
    </w:p>
    <w:bookmarkEnd w:id="9"/>
    <w:p w:rsidR="002D6FA9" w:rsidRPr="00CD67FF" w:rsidRDefault="002D6FA9" w:rsidP="00AE2688">
      <w:pPr>
        <w:pStyle w:val="Akapitzlist"/>
        <w:numPr>
          <w:ilvl w:val="0"/>
          <w:numId w:val="19"/>
        </w:numPr>
        <w:spacing w:before="240" w:line="276" w:lineRule="auto"/>
        <w:ind w:left="284" w:right="91" w:hanging="284"/>
        <w:jc w:val="both"/>
        <w:rPr>
          <w:rFonts w:ascii="Arial" w:hAnsi="Arial" w:cs="Arial"/>
          <w:sz w:val="22"/>
          <w:szCs w:val="22"/>
        </w:rPr>
      </w:pPr>
      <w:r w:rsidRPr="00CD67FF">
        <w:rPr>
          <w:rFonts w:ascii="Arial" w:hAnsi="Arial" w:cs="Arial"/>
          <w:bCs/>
          <w:sz w:val="22"/>
          <w:szCs w:val="22"/>
        </w:rPr>
        <w:t xml:space="preserve">W postępowaniu o udzielenie zamówienia komunikacja między Zamawiającym a Wykonawcami odbywa się przy użyciu </w:t>
      </w:r>
      <w:proofErr w:type="spellStart"/>
      <w:r w:rsidRPr="00CD67FF">
        <w:rPr>
          <w:rFonts w:ascii="Arial" w:hAnsi="Arial" w:cs="Arial"/>
          <w:bCs/>
          <w:sz w:val="22"/>
          <w:szCs w:val="22"/>
        </w:rPr>
        <w:t>miniPortalu</w:t>
      </w:r>
      <w:proofErr w:type="spellEnd"/>
      <w:r w:rsidRPr="00CD67FF">
        <w:rPr>
          <w:rFonts w:ascii="Arial" w:hAnsi="Arial" w:cs="Arial"/>
          <w:bCs/>
          <w:sz w:val="22"/>
          <w:szCs w:val="22"/>
        </w:rPr>
        <w:t xml:space="preserve">, który dostępny jest pod adresem: https://miniportal.uzp.gov.pl/, </w:t>
      </w:r>
      <w:proofErr w:type="spellStart"/>
      <w:r w:rsidRPr="00CD67FF">
        <w:rPr>
          <w:rFonts w:ascii="Arial" w:hAnsi="Arial" w:cs="Arial"/>
          <w:bCs/>
          <w:sz w:val="22"/>
          <w:szCs w:val="22"/>
        </w:rPr>
        <w:t>ePUAPu</w:t>
      </w:r>
      <w:proofErr w:type="spellEnd"/>
      <w:r w:rsidRPr="00CD67FF">
        <w:rPr>
          <w:rFonts w:ascii="Arial" w:hAnsi="Arial" w:cs="Arial"/>
          <w:bCs/>
          <w:sz w:val="22"/>
          <w:szCs w:val="22"/>
        </w:rPr>
        <w:t>, dostępnego pod adresem: https://epuap.gov.pl/wps/portal (nazwa adresata: /</w:t>
      </w:r>
      <w:proofErr w:type="spellStart"/>
      <w:r w:rsidRPr="00CD67FF">
        <w:rPr>
          <w:rFonts w:ascii="Arial" w:hAnsi="Arial" w:cs="Arial"/>
          <w:bCs/>
          <w:sz w:val="22"/>
          <w:szCs w:val="22"/>
        </w:rPr>
        <w:t>Urzad_Gminy_Podedworze</w:t>
      </w:r>
      <w:proofErr w:type="spellEnd"/>
      <w:r w:rsidRPr="00CD67FF">
        <w:rPr>
          <w:rFonts w:ascii="Arial" w:hAnsi="Arial" w:cs="Arial"/>
          <w:bCs/>
          <w:sz w:val="22"/>
          <w:szCs w:val="22"/>
        </w:rPr>
        <w:t xml:space="preserve">/skrytka) oraz poczty elektronicznej adres e-mail: </w:t>
      </w:r>
      <w:bookmarkStart w:id="10" w:name="_Hlk63159832"/>
      <w:r w:rsidR="00135686" w:rsidRPr="00CD67FF">
        <w:rPr>
          <w:rFonts w:ascii="Arial" w:hAnsi="Arial" w:cs="Arial"/>
          <w:bCs/>
          <w:sz w:val="22"/>
          <w:szCs w:val="22"/>
        </w:rPr>
        <w:fldChar w:fldCharType="begin"/>
      </w:r>
      <w:r w:rsidRPr="00CD67FF">
        <w:rPr>
          <w:rFonts w:ascii="Arial" w:hAnsi="Arial" w:cs="Arial"/>
          <w:bCs/>
          <w:sz w:val="22"/>
          <w:szCs w:val="22"/>
        </w:rPr>
        <w:instrText xml:space="preserve"> HYPERLINK "mailto:ug@podedworze.pl" </w:instrText>
      </w:r>
      <w:r w:rsidR="00135686" w:rsidRPr="00CD67FF">
        <w:rPr>
          <w:rFonts w:ascii="Arial" w:hAnsi="Arial" w:cs="Arial"/>
          <w:bCs/>
          <w:sz w:val="22"/>
          <w:szCs w:val="22"/>
        </w:rPr>
        <w:fldChar w:fldCharType="separate"/>
      </w:r>
      <w:r w:rsidRPr="00CD67FF">
        <w:rPr>
          <w:rStyle w:val="Hipercze"/>
          <w:rFonts w:ascii="Arial" w:hAnsi="Arial" w:cs="Arial"/>
          <w:bCs/>
          <w:sz w:val="22"/>
          <w:szCs w:val="22"/>
        </w:rPr>
        <w:t>ug@podedworze.pl</w:t>
      </w:r>
      <w:r w:rsidR="00135686" w:rsidRPr="00CD67FF">
        <w:rPr>
          <w:rFonts w:ascii="Arial" w:hAnsi="Arial" w:cs="Arial"/>
          <w:bCs/>
          <w:sz w:val="22"/>
          <w:szCs w:val="22"/>
        </w:rPr>
        <w:fldChar w:fldCharType="end"/>
      </w:r>
      <w:bookmarkEnd w:id="10"/>
      <w:r w:rsidRPr="00CD67FF">
        <w:rPr>
          <w:rFonts w:ascii="Arial" w:hAnsi="Arial" w:cs="Arial"/>
          <w:bCs/>
          <w:sz w:val="22"/>
          <w:szCs w:val="22"/>
        </w:rPr>
        <w:t>.</w:t>
      </w:r>
    </w:p>
    <w:p w:rsidR="002D6FA9" w:rsidRPr="00CD67FF" w:rsidRDefault="002D6FA9" w:rsidP="00AE2688">
      <w:pPr>
        <w:pStyle w:val="Akapitzlist"/>
        <w:numPr>
          <w:ilvl w:val="0"/>
          <w:numId w:val="19"/>
        </w:numPr>
        <w:spacing w:before="240" w:line="276" w:lineRule="auto"/>
        <w:ind w:left="284" w:right="91" w:hanging="284"/>
        <w:jc w:val="both"/>
        <w:rPr>
          <w:rFonts w:ascii="Arial" w:hAnsi="Arial" w:cs="Arial"/>
          <w:sz w:val="22"/>
          <w:szCs w:val="22"/>
        </w:rPr>
      </w:pPr>
      <w:r w:rsidRPr="00CD67FF">
        <w:rPr>
          <w:rFonts w:ascii="Arial" w:hAnsi="Arial" w:cs="Arial"/>
          <w:sz w:val="22"/>
          <w:szCs w:val="22"/>
        </w:rPr>
        <w:lastRenderedPageBreak/>
        <w:t xml:space="preserve">Ofertę, oświadczenia, o których mowa w art. 125 ust. 1 ustawy </w:t>
      </w:r>
      <w:proofErr w:type="spellStart"/>
      <w:r w:rsidRPr="00CD67FF">
        <w:rPr>
          <w:rFonts w:ascii="Arial" w:hAnsi="Arial" w:cs="Arial"/>
          <w:sz w:val="22"/>
          <w:szCs w:val="22"/>
        </w:rPr>
        <w:t>Pzp</w:t>
      </w:r>
      <w:proofErr w:type="spellEnd"/>
      <w:r w:rsidRPr="00CD67FF">
        <w:rPr>
          <w:rFonts w:ascii="Arial" w:hAnsi="Arial" w:cs="Arial"/>
          <w:sz w:val="22"/>
          <w:szCs w:val="22"/>
        </w:rPr>
        <w:t>, podmiotowe środki dowodowe, pełnomocnictwa,  zobowiązanie  podmiotu  udostępniającego  zasoby  sporządza  się  w  postaci elektronicznej, w ogólnie dostępnych formatach danych, w szczególności w formatach .</w:t>
      </w:r>
      <w:proofErr w:type="spellStart"/>
      <w:r w:rsidRPr="00CD67FF">
        <w:rPr>
          <w:rFonts w:ascii="Arial" w:hAnsi="Arial" w:cs="Arial"/>
          <w:sz w:val="22"/>
          <w:szCs w:val="22"/>
        </w:rPr>
        <w:t>txt</w:t>
      </w:r>
      <w:proofErr w:type="spellEnd"/>
      <w:r w:rsidRPr="00CD67FF">
        <w:rPr>
          <w:rFonts w:ascii="Arial" w:hAnsi="Arial" w:cs="Arial"/>
          <w:sz w:val="22"/>
          <w:szCs w:val="22"/>
        </w:rPr>
        <w:t>, .</w:t>
      </w:r>
      <w:proofErr w:type="spellStart"/>
      <w:r w:rsidRPr="00CD67FF">
        <w:rPr>
          <w:rFonts w:ascii="Arial" w:hAnsi="Arial" w:cs="Arial"/>
          <w:sz w:val="22"/>
          <w:szCs w:val="22"/>
        </w:rPr>
        <w:t>rtf</w:t>
      </w:r>
      <w:proofErr w:type="spellEnd"/>
      <w:r w:rsidRPr="00CD67FF">
        <w:rPr>
          <w:rFonts w:ascii="Arial" w:hAnsi="Arial" w:cs="Arial"/>
          <w:sz w:val="22"/>
          <w:szCs w:val="22"/>
        </w:rPr>
        <w:t xml:space="preserve">, </w:t>
      </w:r>
      <w:proofErr w:type="spellStart"/>
      <w:r w:rsidRPr="00CD67FF">
        <w:rPr>
          <w:rFonts w:ascii="Arial" w:hAnsi="Arial" w:cs="Arial"/>
          <w:sz w:val="22"/>
          <w:szCs w:val="22"/>
        </w:rPr>
        <w:t>.pd</w:t>
      </w:r>
      <w:proofErr w:type="spellEnd"/>
      <w:r w:rsidRPr="00CD67FF">
        <w:rPr>
          <w:rFonts w:ascii="Arial" w:hAnsi="Arial" w:cs="Arial"/>
          <w:sz w:val="22"/>
          <w:szCs w:val="22"/>
        </w:rPr>
        <w:t>f, .</w:t>
      </w:r>
      <w:proofErr w:type="spellStart"/>
      <w:r w:rsidRPr="00CD67FF">
        <w:rPr>
          <w:rFonts w:ascii="Arial" w:hAnsi="Arial" w:cs="Arial"/>
          <w:sz w:val="22"/>
          <w:szCs w:val="22"/>
        </w:rPr>
        <w:t>doc</w:t>
      </w:r>
      <w:proofErr w:type="spellEnd"/>
      <w:r w:rsidRPr="00CD67FF">
        <w:rPr>
          <w:rFonts w:ascii="Arial" w:hAnsi="Arial" w:cs="Arial"/>
          <w:sz w:val="22"/>
          <w:szCs w:val="22"/>
        </w:rPr>
        <w:t>, .</w:t>
      </w:r>
      <w:proofErr w:type="spellStart"/>
      <w:r w:rsidRPr="00CD67FF">
        <w:rPr>
          <w:rFonts w:ascii="Arial" w:hAnsi="Arial" w:cs="Arial"/>
          <w:sz w:val="22"/>
          <w:szCs w:val="22"/>
        </w:rPr>
        <w:t>docx</w:t>
      </w:r>
      <w:proofErr w:type="spellEnd"/>
      <w:r w:rsidRPr="00CD67FF">
        <w:rPr>
          <w:rFonts w:ascii="Arial" w:hAnsi="Arial" w:cs="Arial"/>
          <w:sz w:val="22"/>
          <w:szCs w:val="22"/>
        </w:rPr>
        <w:t>, .</w:t>
      </w:r>
      <w:proofErr w:type="spellStart"/>
      <w:r w:rsidRPr="00CD67FF">
        <w:rPr>
          <w:rFonts w:ascii="Arial" w:hAnsi="Arial" w:cs="Arial"/>
          <w:sz w:val="22"/>
          <w:szCs w:val="22"/>
        </w:rPr>
        <w:t>odt</w:t>
      </w:r>
      <w:proofErr w:type="spellEnd"/>
      <w:r w:rsidRPr="00CD67FF">
        <w:rPr>
          <w:rFonts w:ascii="Arial" w:hAnsi="Arial" w:cs="Arial"/>
          <w:sz w:val="22"/>
          <w:szCs w:val="22"/>
        </w:rPr>
        <w:t xml:space="preserve">. </w:t>
      </w:r>
      <w:r w:rsidRPr="00CD67FF">
        <w:rPr>
          <w:rFonts w:ascii="Arial" w:hAnsi="Arial" w:cs="Arial"/>
          <w:b/>
          <w:bCs/>
          <w:sz w:val="22"/>
          <w:szCs w:val="22"/>
        </w:rPr>
        <w:t xml:space="preserve">Ofertę, a także oświadczenie o jakim mowa w Rozdziale </w:t>
      </w:r>
      <w:r w:rsidR="007112B4" w:rsidRPr="00CD67FF">
        <w:rPr>
          <w:rFonts w:ascii="Arial" w:hAnsi="Arial" w:cs="Arial"/>
          <w:b/>
          <w:bCs/>
          <w:sz w:val="22"/>
          <w:szCs w:val="22"/>
        </w:rPr>
        <w:t>10</w:t>
      </w:r>
      <w:r w:rsidRPr="00CD67FF">
        <w:rPr>
          <w:rFonts w:ascii="Arial" w:hAnsi="Arial" w:cs="Arial"/>
          <w:b/>
          <w:bCs/>
          <w:sz w:val="22"/>
          <w:szCs w:val="22"/>
        </w:rPr>
        <w:t xml:space="preserve"> ust. 1 SWZ składa  się,  pod  rygorem  nieważności, w  formie  elektronicznej  lub  w  postaci  elektronicznej opatrzonej podpisem zaufanym lub podpisem osobistym lub kwalifikowanym podpisem elektronicznym. </w:t>
      </w:r>
    </w:p>
    <w:p w:rsidR="002D6FA9" w:rsidRPr="00CD67FF" w:rsidRDefault="002D6FA9" w:rsidP="00AE2688">
      <w:pPr>
        <w:pStyle w:val="Akapitzlist"/>
        <w:numPr>
          <w:ilvl w:val="0"/>
          <w:numId w:val="19"/>
        </w:numPr>
        <w:spacing w:before="240" w:line="276" w:lineRule="auto"/>
        <w:ind w:left="284" w:right="91" w:hanging="284"/>
        <w:jc w:val="both"/>
        <w:rPr>
          <w:rFonts w:ascii="Arial" w:hAnsi="Arial" w:cs="Arial"/>
          <w:sz w:val="22"/>
          <w:szCs w:val="22"/>
        </w:rPr>
      </w:pPr>
      <w:r w:rsidRPr="00CD67FF">
        <w:rPr>
          <w:rFonts w:ascii="Arial" w:hAnsi="Arial" w:cs="Arial"/>
          <w:sz w:val="22"/>
          <w:szCs w:val="22"/>
        </w:rPr>
        <w:t>Zamawiający wyznacza następujące osoby do kontaktu z Wykonawcami:</w:t>
      </w:r>
      <w:r w:rsidR="009A1B60" w:rsidRPr="00CD67FF">
        <w:rPr>
          <w:rFonts w:ascii="Arial" w:hAnsi="Arial" w:cs="Arial"/>
          <w:sz w:val="22"/>
          <w:szCs w:val="22"/>
        </w:rPr>
        <w:t xml:space="preserve"> Pan</w:t>
      </w:r>
      <w:r w:rsidR="00B80329" w:rsidRPr="00CD67FF">
        <w:rPr>
          <w:rFonts w:ascii="Arial" w:hAnsi="Arial" w:cs="Arial"/>
          <w:sz w:val="22"/>
          <w:szCs w:val="22"/>
        </w:rPr>
        <w:t>i</w:t>
      </w:r>
      <w:r w:rsidRPr="00CD67FF">
        <w:rPr>
          <w:rFonts w:ascii="Arial" w:hAnsi="Arial" w:cs="Arial"/>
          <w:sz w:val="22"/>
          <w:szCs w:val="22"/>
        </w:rPr>
        <w:t xml:space="preserve"> </w:t>
      </w:r>
      <w:r w:rsidR="00B80329" w:rsidRPr="00CD67FF">
        <w:rPr>
          <w:rFonts w:ascii="Arial" w:hAnsi="Arial" w:cs="Arial"/>
          <w:sz w:val="22"/>
          <w:szCs w:val="22"/>
        </w:rPr>
        <w:t xml:space="preserve">Aneta Zielińska – </w:t>
      </w:r>
      <w:proofErr w:type="spellStart"/>
      <w:r w:rsidR="00B80329" w:rsidRPr="00CD67FF">
        <w:rPr>
          <w:rFonts w:ascii="Arial" w:hAnsi="Arial" w:cs="Arial"/>
          <w:sz w:val="22"/>
          <w:szCs w:val="22"/>
        </w:rPr>
        <w:t>Pajdosz</w:t>
      </w:r>
      <w:proofErr w:type="spellEnd"/>
      <w:r w:rsidR="00B80329" w:rsidRPr="00CD67FF">
        <w:rPr>
          <w:rFonts w:ascii="Arial" w:hAnsi="Arial" w:cs="Arial"/>
          <w:sz w:val="22"/>
          <w:szCs w:val="22"/>
        </w:rPr>
        <w:t xml:space="preserve"> </w:t>
      </w:r>
      <w:hyperlink r:id="rId35" w:history="1">
        <w:r w:rsidR="00C20469" w:rsidRPr="00A85A70">
          <w:rPr>
            <w:rStyle w:val="Hipercze"/>
            <w:rFonts w:ascii="Arial" w:hAnsi="Arial" w:cs="Arial"/>
            <w:sz w:val="22"/>
            <w:szCs w:val="22"/>
          </w:rPr>
          <w:t>kri@podedworze.pl</w:t>
        </w:r>
      </w:hyperlink>
      <w:r w:rsidRPr="00CD67FF">
        <w:rPr>
          <w:rFonts w:ascii="Arial" w:hAnsi="Arial" w:cs="Arial"/>
          <w:sz w:val="22"/>
          <w:szCs w:val="22"/>
        </w:rPr>
        <w:t xml:space="preserve"> .</w:t>
      </w:r>
    </w:p>
    <w:p w:rsidR="002D6FA9" w:rsidRPr="00CD67FF" w:rsidRDefault="002D6FA9" w:rsidP="00AE2688">
      <w:pPr>
        <w:pStyle w:val="Akapitzlist"/>
        <w:numPr>
          <w:ilvl w:val="0"/>
          <w:numId w:val="19"/>
        </w:numPr>
        <w:spacing w:before="240" w:line="276" w:lineRule="auto"/>
        <w:ind w:left="284" w:right="91" w:hanging="284"/>
        <w:jc w:val="both"/>
        <w:rPr>
          <w:rFonts w:ascii="Arial" w:hAnsi="Arial" w:cs="Arial"/>
          <w:sz w:val="22"/>
          <w:szCs w:val="22"/>
        </w:rPr>
      </w:pPr>
      <w:r w:rsidRPr="00CD67FF">
        <w:rPr>
          <w:rFonts w:ascii="Arial" w:hAnsi="Arial" w:cs="Arial"/>
          <w:bCs/>
          <w:sz w:val="22"/>
          <w:szCs w:val="22"/>
        </w:rPr>
        <w:t xml:space="preserve">Wykonawca zamierzający wziąć udział w postępowaniu o udzielenie zamówienia publicznego, musi posiadać konto na </w:t>
      </w:r>
      <w:proofErr w:type="spellStart"/>
      <w:r w:rsidRPr="00CD67FF">
        <w:rPr>
          <w:rFonts w:ascii="Arial" w:hAnsi="Arial" w:cs="Arial"/>
          <w:bCs/>
          <w:sz w:val="22"/>
          <w:szCs w:val="22"/>
        </w:rPr>
        <w:t>ePUAP</w:t>
      </w:r>
      <w:proofErr w:type="spellEnd"/>
      <w:r w:rsidRPr="00CD67FF">
        <w:rPr>
          <w:rFonts w:ascii="Arial" w:hAnsi="Arial" w:cs="Arial"/>
          <w:bCs/>
          <w:sz w:val="22"/>
          <w:szCs w:val="22"/>
        </w:rPr>
        <w:t xml:space="preserve">. Wykonawca posiadający konto na </w:t>
      </w:r>
      <w:proofErr w:type="spellStart"/>
      <w:r w:rsidRPr="00CD67FF">
        <w:rPr>
          <w:rFonts w:ascii="Arial" w:hAnsi="Arial" w:cs="Arial"/>
          <w:bCs/>
          <w:sz w:val="22"/>
          <w:szCs w:val="22"/>
        </w:rPr>
        <w:t>ePUAP</w:t>
      </w:r>
      <w:proofErr w:type="spellEnd"/>
      <w:r w:rsidRPr="00CD67FF">
        <w:rPr>
          <w:rFonts w:ascii="Arial" w:hAnsi="Arial" w:cs="Arial"/>
          <w:bCs/>
          <w:sz w:val="22"/>
          <w:szCs w:val="22"/>
        </w:rPr>
        <w:t xml:space="preserve"> ma dostęp do następujących formularzy: „Formularz do złożenia, zmiany, wycofania oferty lub wniosku” oraz do „Formularza do komunikacji”. </w:t>
      </w:r>
    </w:p>
    <w:p w:rsidR="002D6FA9" w:rsidRPr="00CD67FF" w:rsidRDefault="002D6FA9" w:rsidP="00AE2688">
      <w:pPr>
        <w:pStyle w:val="Akapitzlist"/>
        <w:numPr>
          <w:ilvl w:val="0"/>
          <w:numId w:val="19"/>
        </w:numPr>
        <w:spacing w:before="240" w:line="276" w:lineRule="auto"/>
        <w:ind w:left="284" w:right="91" w:hanging="284"/>
        <w:jc w:val="both"/>
        <w:rPr>
          <w:rFonts w:ascii="Arial" w:hAnsi="Arial" w:cs="Arial"/>
          <w:sz w:val="22"/>
          <w:szCs w:val="22"/>
        </w:rPr>
      </w:pPr>
      <w:r w:rsidRPr="00CD67FF">
        <w:rPr>
          <w:rFonts w:ascii="Arial" w:hAnsi="Arial" w:cs="Arial"/>
          <w:bCs/>
          <w:sz w:val="22"/>
          <w:szCs w:val="22"/>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CD67FF">
        <w:rPr>
          <w:rFonts w:ascii="Arial" w:hAnsi="Arial" w:cs="Arial"/>
          <w:bCs/>
          <w:sz w:val="22"/>
          <w:szCs w:val="22"/>
        </w:rPr>
        <w:t>miniPortal</w:t>
      </w:r>
      <w:proofErr w:type="spellEnd"/>
      <w:r w:rsidRPr="00CD67FF">
        <w:rPr>
          <w:rFonts w:ascii="Arial" w:hAnsi="Arial" w:cs="Arial"/>
          <w:bCs/>
          <w:sz w:val="22"/>
          <w:szCs w:val="22"/>
        </w:rPr>
        <w:t xml:space="preserve"> </w:t>
      </w:r>
      <w:hyperlink r:id="rId36" w:history="1">
        <w:r w:rsidRPr="00CD67FF">
          <w:rPr>
            <w:rStyle w:val="Hipercze"/>
            <w:rFonts w:ascii="Arial" w:hAnsi="Arial" w:cs="Arial"/>
            <w:bCs/>
            <w:sz w:val="22"/>
            <w:szCs w:val="22"/>
          </w:rPr>
          <w:t>https://miniportal.uzp.gov.pl/WarunkiUslugi</w:t>
        </w:r>
      </w:hyperlink>
      <w:r w:rsidRPr="00CD67FF">
        <w:rPr>
          <w:rFonts w:ascii="Arial" w:hAnsi="Arial" w:cs="Arial"/>
          <w:bCs/>
          <w:sz w:val="22"/>
          <w:szCs w:val="22"/>
        </w:rPr>
        <w:t xml:space="preserve"> , Instrukcji Użytkownika Systemu </w:t>
      </w:r>
      <w:proofErr w:type="spellStart"/>
      <w:r w:rsidRPr="00CD67FF">
        <w:rPr>
          <w:rFonts w:ascii="Arial" w:hAnsi="Arial" w:cs="Arial"/>
          <w:bCs/>
          <w:sz w:val="22"/>
          <w:szCs w:val="22"/>
        </w:rPr>
        <w:t>miniPortal-ePuap</w:t>
      </w:r>
      <w:proofErr w:type="spellEnd"/>
      <w:r w:rsidRPr="00CD67FF">
        <w:rPr>
          <w:rFonts w:ascii="Arial" w:hAnsi="Arial" w:cs="Arial"/>
          <w:bCs/>
          <w:sz w:val="22"/>
          <w:szCs w:val="22"/>
        </w:rPr>
        <w:t xml:space="preserve"> </w:t>
      </w:r>
      <w:hyperlink r:id="rId37" w:history="1">
        <w:r w:rsidRPr="00CD67FF">
          <w:rPr>
            <w:rStyle w:val="Hipercze"/>
            <w:rFonts w:ascii="Arial" w:hAnsi="Arial" w:cs="Arial"/>
            <w:bCs/>
            <w:sz w:val="22"/>
            <w:szCs w:val="22"/>
          </w:rPr>
          <w:t>https://miniportal.uzp.gov.pl/Instrukcja_uzytkownika_miniPortal-ePUAP.pdf</w:t>
        </w:r>
      </w:hyperlink>
      <w:r w:rsidRPr="00CD67FF">
        <w:rPr>
          <w:rFonts w:ascii="Arial" w:hAnsi="Arial" w:cs="Arial"/>
          <w:bCs/>
          <w:sz w:val="22"/>
          <w:szCs w:val="22"/>
        </w:rPr>
        <w:t xml:space="preserve"> oraz Warunkach korzystania z elektronicznej platformy usług administracji publicznej (</w:t>
      </w:r>
      <w:proofErr w:type="spellStart"/>
      <w:r w:rsidRPr="00CD67FF">
        <w:rPr>
          <w:rFonts w:ascii="Arial" w:hAnsi="Arial" w:cs="Arial"/>
          <w:bCs/>
          <w:sz w:val="22"/>
          <w:szCs w:val="22"/>
        </w:rPr>
        <w:t>ePUAP</w:t>
      </w:r>
      <w:proofErr w:type="spellEnd"/>
      <w:r w:rsidRPr="00CD67FF">
        <w:rPr>
          <w:rFonts w:ascii="Arial" w:hAnsi="Arial" w:cs="Arial"/>
          <w:bCs/>
          <w:sz w:val="22"/>
          <w:szCs w:val="22"/>
        </w:rPr>
        <w:t xml:space="preserve">) </w:t>
      </w:r>
      <w:hyperlink r:id="rId38" w:history="1">
        <w:r w:rsidRPr="00CD67FF">
          <w:rPr>
            <w:rStyle w:val="Hipercze"/>
            <w:rFonts w:ascii="Arial" w:hAnsi="Arial" w:cs="Arial"/>
            <w:bCs/>
            <w:sz w:val="22"/>
            <w:szCs w:val="22"/>
          </w:rPr>
          <w:t>https://pz.gov.pl/dt/regulations</w:t>
        </w:r>
      </w:hyperlink>
      <w:r w:rsidRPr="00CD67FF">
        <w:rPr>
          <w:rFonts w:ascii="Arial" w:hAnsi="Arial" w:cs="Arial"/>
          <w:bCs/>
          <w:sz w:val="22"/>
          <w:szCs w:val="22"/>
        </w:rPr>
        <w:t xml:space="preserve"> . </w:t>
      </w:r>
    </w:p>
    <w:p w:rsidR="002D6FA9" w:rsidRPr="00CD67FF" w:rsidRDefault="002D6FA9" w:rsidP="00AE2688">
      <w:pPr>
        <w:pStyle w:val="Akapitzlist"/>
        <w:numPr>
          <w:ilvl w:val="0"/>
          <w:numId w:val="19"/>
        </w:numPr>
        <w:spacing w:before="240" w:line="276" w:lineRule="auto"/>
        <w:ind w:left="284" w:right="91" w:hanging="284"/>
        <w:jc w:val="both"/>
        <w:rPr>
          <w:rFonts w:ascii="Arial" w:hAnsi="Arial" w:cs="Arial"/>
          <w:sz w:val="22"/>
          <w:szCs w:val="22"/>
        </w:rPr>
      </w:pPr>
      <w:r w:rsidRPr="00CD67FF">
        <w:rPr>
          <w:rFonts w:ascii="Arial" w:hAnsi="Arial" w:cs="Arial"/>
          <w:bCs/>
          <w:sz w:val="22"/>
          <w:szCs w:val="22"/>
        </w:rPr>
        <w:t xml:space="preserve">Maksymalny rozmiar plików przesyłanych za pośrednictwem dedykowanych formularzy: „Formularz złożenia, zmiany, wycofania oferty lub wniosku” i „Formularza do komunikacji” wynosi 150 MB. </w:t>
      </w:r>
    </w:p>
    <w:p w:rsidR="002D6FA9" w:rsidRPr="00CD67FF" w:rsidRDefault="002D6FA9" w:rsidP="00AE2688">
      <w:pPr>
        <w:pStyle w:val="Akapitzlist"/>
        <w:numPr>
          <w:ilvl w:val="0"/>
          <w:numId w:val="19"/>
        </w:numPr>
        <w:spacing w:before="240" w:line="276" w:lineRule="auto"/>
        <w:ind w:left="284" w:right="91" w:hanging="284"/>
        <w:jc w:val="both"/>
        <w:rPr>
          <w:rFonts w:ascii="Arial" w:hAnsi="Arial" w:cs="Arial"/>
          <w:sz w:val="22"/>
          <w:szCs w:val="22"/>
        </w:rPr>
      </w:pPr>
      <w:r w:rsidRPr="00CD67FF">
        <w:rPr>
          <w:rFonts w:ascii="Arial" w:hAnsi="Arial" w:cs="Arial"/>
          <w:bCs/>
          <w:sz w:val="22"/>
          <w:szCs w:val="22"/>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CD67FF">
        <w:rPr>
          <w:rFonts w:ascii="Arial" w:hAnsi="Arial" w:cs="Arial"/>
          <w:bCs/>
          <w:sz w:val="22"/>
          <w:szCs w:val="22"/>
        </w:rPr>
        <w:t>ePUAP</w:t>
      </w:r>
      <w:proofErr w:type="spellEnd"/>
      <w:r w:rsidRPr="00CD67FF">
        <w:rPr>
          <w:rFonts w:ascii="Arial" w:hAnsi="Arial" w:cs="Arial"/>
          <w:bCs/>
          <w:sz w:val="22"/>
          <w:szCs w:val="22"/>
        </w:rPr>
        <w:t xml:space="preserve">. </w:t>
      </w:r>
    </w:p>
    <w:p w:rsidR="002D6FA9" w:rsidRPr="00CD67FF" w:rsidRDefault="002D6FA9" w:rsidP="00AE2688">
      <w:pPr>
        <w:pStyle w:val="Akapitzlist"/>
        <w:numPr>
          <w:ilvl w:val="0"/>
          <w:numId w:val="19"/>
        </w:numPr>
        <w:spacing w:before="240" w:line="276" w:lineRule="auto"/>
        <w:ind w:left="284" w:right="91" w:hanging="284"/>
        <w:jc w:val="both"/>
        <w:rPr>
          <w:rFonts w:ascii="Arial" w:hAnsi="Arial" w:cs="Arial"/>
          <w:sz w:val="22"/>
          <w:szCs w:val="22"/>
        </w:rPr>
      </w:pPr>
      <w:r w:rsidRPr="00CD67FF">
        <w:rPr>
          <w:rFonts w:ascii="Arial" w:hAnsi="Arial" w:cs="Arial"/>
          <w:bCs/>
          <w:sz w:val="22"/>
          <w:szCs w:val="22"/>
        </w:rPr>
        <w:t xml:space="preserve">Zamawiający przekazuje link do postępowania oraz ID postępowania jako załącznik do niniejszej SWZ. Podczas komunikacji przez </w:t>
      </w:r>
      <w:proofErr w:type="spellStart"/>
      <w:r w:rsidRPr="00CD67FF">
        <w:rPr>
          <w:rFonts w:ascii="Arial" w:hAnsi="Arial" w:cs="Arial"/>
          <w:bCs/>
          <w:sz w:val="22"/>
          <w:szCs w:val="22"/>
        </w:rPr>
        <w:t>miniPortal</w:t>
      </w:r>
      <w:proofErr w:type="spellEnd"/>
      <w:r w:rsidRPr="00CD67FF">
        <w:rPr>
          <w:rFonts w:ascii="Arial" w:hAnsi="Arial" w:cs="Arial"/>
          <w:bCs/>
          <w:sz w:val="22"/>
          <w:szCs w:val="22"/>
        </w:rPr>
        <w:t xml:space="preserve"> i </w:t>
      </w:r>
      <w:proofErr w:type="spellStart"/>
      <w:r w:rsidRPr="00CD67FF">
        <w:rPr>
          <w:rFonts w:ascii="Arial" w:hAnsi="Arial" w:cs="Arial"/>
          <w:bCs/>
          <w:sz w:val="22"/>
          <w:szCs w:val="22"/>
        </w:rPr>
        <w:t>ePuap</w:t>
      </w:r>
      <w:proofErr w:type="spellEnd"/>
      <w:r w:rsidRPr="00CD67FF">
        <w:rPr>
          <w:rFonts w:ascii="Arial" w:hAnsi="Arial" w:cs="Arial"/>
          <w:bCs/>
          <w:sz w:val="22"/>
          <w:szCs w:val="22"/>
        </w:rPr>
        <w:t xml:space="preserve"> należy posługiwać się ID postępowania wskazanym </w:t>
      </w:r>
      <w:r w:rsidRPr="00B77A1C">
        <w:rPr>
          <w:rFonts w:ascii="Arial" w:hAnsi="Arial" w:cs="Arial"/>
          <w:bCs/>
          <w:sz w:val="22"/>
          <w:szCs w:val="22"/>
        </w:rPr>
        <w:t xml:space="preserve">w </w:t>
      </w:r>
      <w:r w:rsidRPr="00B77A1C">
        <w:rPr>
          <w:rFonts w:ascii="Arial" w:hAnsi="Arial" w:cs="Arial"/>
          <w:b/>
          <w:sz w:val="22"/>
          <w:szCs w:val="22"/>
        </w:rPr>
        <w:t>załączniku nr 8 do SWZ</w:t>
      </w:r>
      <w:r w:rsidRPr="00CD67FF">
        <w:rPr>
          <w:rFonts w:ascii="Arial" w:hAnsi="Arial" w:cs="Arial"/>
          <w:bCs/>
          <w:sz w:val="22"/>
          <w:szCs w:val="22"/>
        </w:rPr>
        <w:t xml:space="preserve"> oraz dostępnym na stronie postępowania w </w:t>
      </w:r>
      <w:proofErr w:type="spellStart"/>
      <w:r w:rsidRPr="00CD67FF">
        <w:rPr>
          <w:rFonts w:ascii="Arial" w:hAnsi="Arial" w:cs="Arial"/>
          <w:bCs/>
          <w:sz w:val="22"/>
          <w:szCs w:val="22"/>
        </w:rPr>
        <w:t>miniPortalu</w:t>
      </w:r>
      <w:proofErr w:type="spellEnd"/>
      <w:r w:rsidRPr="00CD67FF">
        <w:rPr>
          <w:rFonts w:ascii="Arial" w:hAnsi="Arial" w:cs="Arial"/>
          <w:bCs/>
          <w:sz w:val="22"/>
          <w:szCs w:val="22"/>
        </w:rPr>
        <w:t xml:space="preserve"> (UWAGA – podczas komunikacji nie należy podawać ID postępowania, który generuje się automatycznie w ogłoszeniu o zamówieniu). Dane postępowanie można wyszukać również na Liście wszystkich postępowań w </w:t>
      </w:r>
      <w:proofErr w:type="spellStart"/>
      <w:r w:rsidRPr="00CD67FF">
        <w:rPr>
          <w:rFonts w:ascii="Arial" w:hAnsi="Arial" w:cs="Arial"/>
          <w:bCs/>
          <w:sz w:val="22"/>
          <w:szCs w:val="22"/>
        </w:rPr>
        <w:t>miniPortalu</w:t>
      </w:r>
      <w:proofErr w:type="spellEnd"/>
      <w:r w:rsidRPr="00CD67FF">
        <w:rPr>
          <w:rFonts w:ascii="Arial" w:hAnsi="Arial" w:cs="Arial"/>
          <w:bCs/>
          <w:sz w:val="22"/>
          <w:szCs w:val="22"/>
        </w:rPr>
        <w:t xml:space="preserve"> klikając wcześniej opcję „Dla Wykonawców” lub ze strony głównej z zakładki Postępowania.</w:t>
      </w:r>
    </w:p>
    <w:p w:rsidR="002D6FA9" w:rsidRPr="00CD67FF" w:rsidRDefault="002D6FA9" w:rsidP="00AE2688">
      <w:pPr>
        <w:pStyle w:val="Akapitzlist"/>
        <w:numPr>
          <w:ilvl w:val="0"/>
          <w:numId w:val="19"/>
        </w:numPr>
        <w:spacing w:before="240" w:line="276" w:lineRule="auto"/>
        <w:ind w:left="284" w:right="91" w:hanging="284"/>
        <w:jc w:val="both"/>
        <w:rPr>
          <w:rFonts w:ascii="Arial" w:hAnsi="Arial" w:cs="Arial"/>
          <w:sz w:val="22"/>
          <w:szCs w:val="22"/>
        </w:rPr>
      </w:pPr>
      <w:r w:rsidRPr="00CD67FF">
        <w:rPr>
          <w:rFonts w:ascii="Arial" w:hAnsi="Arial" w:cs="Arial"/>
          <w:sz w:val="22"/>
          <w:szCs w:val="22"/>
        </w:rPr>
        <w:t xml:space="preserve">W postępowaniu o udzielenie zamówienia komunikacja pomiędzy Zamawiającym a Wykonawcami (za wyjątkiem składania ofert) w szczególności składanie oświadczeń, wniosków, zawiadomień oraz przekazywanie informacji odbywa się elektronicznie za pośrednictwem dedykowanego formularza: „Formularz do komunikacji” dostępnego na </w:t>
      </w:r>
      <w:proofErr w:type="spellStart"/>
      <w:r w:rsidRPr="00CD67FF">
        <w:rPr>
          <w:rFonts w:ascii="Arial" w:hAnsi="Arial" w:cs="Arial"/>
          <w:sz w:val="22"/>
          <w:szCs w:val="22"/>
        </w:rPr>
        <w:t>ePUAP</w:t>
      </w:r>
      <w:proofErr w:type="spellEnd"/>
      <w:r w:rsidRPr="00CD67FF">
        <w:rPr>
          <w:rFonts w:ascii="Arial" w:hAnsi="Arial" w:cs="Arial"/>
          <w:sz w:val="22"/>
          <w:szCs w:val="22"/>
        </w:rPr>
        <w:t xml:space="preserve"> oraz udostępnionego przez </w:t>
      </w:r>
      <w:proofErr w:type="spellStart"/>
      <w:r w:rsidRPr="00CD67FF">
        <w:rPr>
          <w:rFonts w:ascii="Arial" w:hAnsi="Arial" w:cs="Arial"/>
          <w:sz w:val="22"/>
          <w:szCs w:val="22"/>
        </w:rPr>
        <w:t>miniPortal</w:t>
      </w:r>
      <w:proofErr w:type="spellEnd"/>
      <w:r w:rsidRPr="00CD67FF">
        <w:rPr>
          <w:rFonts w:ascii="Arial" w:hAnsi="Arial" w:cs="Arial"/>
          <w:sz w:val="22"/>
          <w:szCs w:val="22"/>
        </w:rPr>
        <w:t>. We wszelkiej korespondencji związanej z niniejszym postępowaniem Zamawiający i Wykonawcy posługują się numerem ogłoszenia (BZP lub ID postępowania).</w:t>
      </w:r>
    </w:p>
    <w:p w:rsidR="002D6FA9" w:rsidRPr="00CD67FF" w:rsidRDefault="002D6FA9" w:rsidP="00AE2688">
      <w:pPr>
        <w:pStyle w:val="Akapitzlist"/>
        <w:numPr>
          <w:ilvl w:val="0"/>
          <w:numId w:val="19"/>
        </w:numPr>
        <w:tabs>
          <w:tab w:val="left" w:pos="426"/>
          <w:tab w:val="left" w:pos="567"/>
        </w:tabs>
        <w:spacing w:before="240" w:line="276" w:lineRule="auto"/>
        <w:ind w:left="284" w:right="91" w:hanging="284"/>
        <w:jc w:val="both"/>
        <w:rPr>
          <w:rFonts w:ascii="Arial" w:hAnsi="Arial" w:cs="Arial"/>
          <w:sz w:val="22"/>
          <w:szCs w:val="22"/>
        </w:rPr>
      </w:pPr>
      <w:r w:rsidRPr="00CD67FF">
        <w:rPr>
          <w:rFonts w:ascii="Arial" w:hAnsi="Arial" w:cs="Arial"/>
          <w:sz w:val="22"/>
          <w:szCs w:val="22"/>
        </w:rPr>
        <w:t xml:space="preserve">Zamawiający może również komunikować się z Wykonawcami za pomocą poczty elektronicznej, email </w:t>
      </w:r>
      <w:hyperlink r:id="rId39" w:history="1">
        <w:r w:rsidRPr="00CD67FF">
          <w:rPr>
            <w:rStyle w:val="Hipercze"/>
            <w:rFonts w:ascii="Arial" w:hAnsi="Arial" w:cs="Arial"/>
            <w:sz w:val="22"/>
            <w:szCs w:val="22"/>
          </w:rPr>
          <w:t>ug@podedwórze.pl</w:t>
        </w:r>
      </w:hyperlink>
      <w:r w:rsidRPr="00CD67FF">
        <w:rPr>
          <w:rFonts w:ascii="Arial" w:hAnsi="Arial" w:cs="Arial"/>
          <w:sz w:val="22"/>
          <w:szCs w:val="22"/>
        </w:rPr>
        <w:t>.</w:t>
      </w:r>
    </w:p>
    <w:p w:rsidR="002D6FA9" w:rsidRPr="00CD67FF" w:rsidRDefault="002D6FA9" w:rsidP="00AE2688">
      <w:pPr>
        <w:pStyle w:val="Akapitzlist"/>
        <w:numPr>
          <w:ilvl w:val="0"/>
          <w:numId w:val="19"/>
        </w:numPr>
        <w:tabs>
          <w:tab w:val="left" w:pos="426"/>
        </w:tabs>
        <w:spacing w:before="240" w:line="276" w:lineRule="auto"/>
        <w:ind w:left="284" w:right="91" w:hanging="284"/>
        <w:jc w:val="both"/>
        <w:rPr>
          <w:rFonts w:ascii="Arial" w:hAnsi="Arial" w:cs="Arial"/>
          <w:sz w:val="22"/>
          <w:szCs w:val="22"/>
        </w:rPr>
      </w:pPr>
      <w:r w:rsidRPr="00CD67FF">
        <w:rPr>
          <w:rFonts w:ascii="Arial" w:hAnsi="Arial" w:cs="Arial"/>
          <w:sz w:val="22"/>
          <w:szCs w:val="22"/>
        </w:rPr>
        <w:lastRenderedPageBreak/>
        <w:t>Dokumenty elektroniczne (za wyjątkiem ofert), składane są przez Wykonawcę za pośrednictwem „Formularza do komunikacji” jako załączniki. Zamawiający dopuszcza również możliwość składania dokumentów elektronicznych za pomocą poczty elektronicznej, na wskazany w ust. 10 adres email.</w:t>
      </w:r>
    </w:p>
    <w:p w:rsidR="002D6FA9" w:rsidRPr="00CD67FF" w:rsidRDefault="002D6FA9" w:rsidP="00AE2688">
      <w:pPr>
        <w:pStyle w:val="Akapitzlist"/>
        <w:numPr>
          <w:ilvl w:val="0"/>
          <w:numId w:val="19"/>
        </w:numPr>
        <w:tabs>
          <w:tab w:val="left" w:pos="426"/>
        </w:tabs>
        <w:spacing w:before="240" w:line="276" w:lineRule="auto"/>
        <w:ind w:left="284" w:right="91" w:hanging="284"/>
        <w:jc w:val="both"/>
        <w:rPr>
          <w:rFonts w:ascii="Arial" w:hAnsi="Arial" w:cs="Arial"/>
          <w:sz w:val="22"/>
          <w:szCs w:val="22"/>
        </w:rPr>
      </w:pPr>
      <w:r w:rsidRPr="00CD67FF">
        <w:rPr>
          <w:rFonts w:ascii="Arial" w:hAnsi="Arial" w:cs="Arial"/>
          <w:sz w:val="22"/>
          <w:szCs w:val="22"/>
        </w:rPr>
        <w:t>Wykonawca może zwrócić  się do Zamawiającego z wnioskiem o wyjaśnienie treści SWZ.</w:t>
      </w:r>
    </w:p>
    <w:p w:rsidR="002D6FA9" w:rsidRPr="00CD67FF" w:rsidRDefault="002D6FA9" w:rsidP="00AE2688">
      <w:pPr>
        <w:pStyle w:val="Akapitzlist"/>
        <w:numPr>
          <w:ilvl w:val="0"/>
          <w:numId w:val="19"/>
        </w:numPr>
        <w:tabs>
          <w:tab w:val="left" w:pos="426"/>
        </w:tabs>
        <w:spacing w:before="240" w:line="276" w:lineRule="auto"/>
        <w:ind w:left="284" w:right="91" w:hanging="284"/>
        <w:jc w:val="both"/>
        <w:rPr>
          <w:rFonts w:ascii="Arial" w:hAnsi="Arial" w:cs="Arial"/>
          <w:sz w:val="22"/>
          <w:szCs w:val="22"/>
        </w:rPr>
      </w:pPr>
      <w:r w:rsidRPr="00CD67FF">
        <w:rPr>
          <w:rFonts w:ascii="Arial" w:hAnsi="Arial" w:cs="Arial"/>
          <w:sz w:val="22"/>
          <w:szCs w:val="22"/>
        </w:rPr>
        <w:t>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w:t>
      </w:r>
    </w:p>
    <w:p w:rsidR="002D6FA9" w:rsidRPr="00CD67FF" w:rsidRDefault="002D6FA9" w:rsidP="00AE2688">
      <w:pPr>
        <w:pStyle w:val="Akapitzlist"/>
        <w:numPr>
          <w:ilvl w:val="0"/>
          <w:numId w:val="19"/>
        </w:numPr>
        <w:tabs>
          <w:tab w:val="left" w:pos="426"/>
        </w:tabs>
        <w:spacing w:before="240" w:line="276" w:lineRule="auto"/>
        <w:ind w:left="284" w:right="91" w:hanging="284"/>
        <w:jc w:val="both"/>
        <w:rPr>
          <w:rFonts w:ascii="Arial" w:hAnsi="Arial" w:cs="Arial"/>
          <w:sz w:val="22"/>
          <w:szCs w:val="22"/>
        </w:rPr>
      </w:pPr>
      <w:r w:rsidRPr="00CD67FF">
        <w:rPr>
          <w:rFonts w:ascii="Arial" w:hAnsi="Arial" w:cs="Arial"/>
          <w:sz w:val="22"/>
          <w:szCs w:val="22"/>
        </w:rPr>
        <w:t>Jeżeli Zamawiający nie udzieli wyjaśnień w t</w:t>
      </w:r>
      <w:r w:rsidR="003032E0" w:rsidRPr="00CD67FF">
        <w:rPr>
          <w:rFonts w:ascii="Arial" w:hAnsi="Arial" w:cs="Arial"/>
          <w:sz w:val="22"/>
          <w:szCs w:val="22"/>
        </w:rPr>
        <w:t>erminie, o którym mowa w ust. 13</w:t>
      </w:r>
      <w:r w:rsidRPr="00CD67FF">
        <w:rPr>
          <w:rFonts w:ascii="Arial" w:hAnsi="Arial" w:cs="Arial"/>
          <w:sz w:val="22"/>
          <w:szCs w:val="22"/>
        </w:rPr>
        <w:t>,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13, zamawiający  nie  ma  obowiązku  udzielania  wyjaśnień  SWZ  oraz  obowiązku  przedłużenia terminu składania ofert.</w:t>
      </w:r>
    </w:p>
    <w:p w:rsidR="002D6FA9" w:rsidRPr="00CD67FF" w:rsidRDefault="002D6FA9" w:rsidP="00AE2688">
      <w:pPr>
        <w:pStyle w:val="Akapitzlist"/>
        <w:numPr>
          <w:ilvl w:val="0"/>
          <w:numId w:val="19"/>
        </w:numPr>
        <w:tabs>
          <w:tab w:val="left" w:pos="426"/>
          <w:tab w:val="left" w:pos="709"/>
        </w:tabs>
        <w:spacing w:before="240" w:line="276" w:lineRule="auto"/>
        <w:ind w:left="284" w:right="91" w:hanging="284"/>
        <w:jc w:val="both"/>
        <w:rPr>
          <w:rFonts w:ascii="Arial" w:hAnsi="Arial" w:cs="Arial"/>
          <w:sz w:val="22"/>
          <w:szCs w:val="22"/>
        </w:rPr>
      </w:pPr>
      <w:r w:rsidRPr="00CD67FF">
        <w:rPr>
          <w:rFonts w:ascii="Arial" w:hAnsi="Arial" w:cs="Arial"/>
          <w:sz w:val="22"/>
          <w:szCs w:val="22"/>
        </w:rPr>
        <w:t>Przedłużenie terminu składania ofert, o których mowa w ust. 14, nie wpływa na bieg terminu składania wniosku o wyjaśnienie treści SWZ.</w:t>
      </w:r>
    </w:p>
    <w:p w:rsidR="00F772DB" w:rsidRPr="00303531" w:rsidRDefault="00135686" w:rsidP="00F772DB">
      <w:pPr>
        <w:tabs>
          <w:tab w:val="left" w:pos="426"/>
          <w:tab w:val="left" w:pos="709"/>
        </w:tabs>
        <w:spacing w:before="240" w:line="276" w:lineRule="auto"/>
        <w:ind w:right="91"/>
        <w:jc w:val="both"/>
        <w:rPr>
          <w:rFonts w:ascii="Arial" w:hAnsi="Arial" w:cs="Arial"/>
        </w:rPr>
      </w:pPr>
      <w:r>
        <w:rPr>
          <w:rFonts w:ascii="Arial" w:hAnsi="Arial" w:cs="Arial"/>
          <w:noProof/>
        </w:rPr>
        <w:pict>
          <v:rect id="_x0000_s1041" style="position:absolute;left:0;text-align:left;margin-left:-5.6pt;margin-top:5.85pt;width:465pt;height:66pt;z-index:251672576" fillcolor="#d8d8d8 [2732]" strokecolor="#92cddc" strokeweight="1pt">
            <v:fill color2="#b6dde8 [1304]"/>
            <v:shadow on="t" type="perspective" color="#205867 [1608]" opacity=".5" offset="1pt" offset2="-3pt"/>
            <v:textbox style="mso-next-textbox:#_x0000_s1041">
              <w:txbxContent>
                <w:p w:rsidR="00FE0273" w:rsidRPr="0090015F" w:rsidRDefault="00FE0273" w:rsidP="00F772DB">
                  <w:pPr>
                    <w:pStyle w:val="Nagwek1"/>
                    <w:tabs>
                      <w:tab w:val="left" w:pos="1860"/>
                    </w:tabs>
                    <w:spacing w:before="0"/>
                    <w:jc w:val="center"/>
                    <w:rPr>
                      <w:rStyle w:val="Tytuksiki"/>
                      <w:color w:val="1F497D" w:themeColor="text2"/>
                    </w:rPr>
                  </w:pPr>
                  <w:r w:rsidRPr="0090015F">
                    <w:rPr>
                      <w:rStyle w:val="Tytuksiki"/>
                      <w:color w:val="1F497D" w:themeColor="text2"/>
                    </w:rPr>
                    <w:t>Rozdział 14</w:t>
                  </w:r>
                </w:p>
                <w:p w:rsidR="00FE0273" w:rsidRPr="0090015F" w:rsidRDefault="00FE0273" w:rsidP="00F772DB">
                  <w:pPr>
                    <w:jc w:val="center"/>
                    <w:rPr>
                      <w:rStyle w:val="Tytuksiki"/>
                      <w:rFonts w:asciiTheme="majorHAnsi" w:hAnsiTheme="majorHAnsi"/>
                      <w:b w:val="0"/>
                      <w:color w:val="1F497D" w:themeColor="text2"/>
                      <w:sz w:val="28"/>
                      <w:szCs w:val="28"/>
                    </w:rPr>
                  </w:pPr>
                  <w:r w:rsidRPr="0090015F">
                    <w:rPr>
                      <w:rStyle w:val="Tytuksiki"/>
                      <w:rFonts w:asciiTheme="majorHAnsi" w:hAnsiTheme="majorHAnsi"/>
                      <w:b w:val="0"/>
                      <w:color w:val="1F497D" w:themeColor="text2"/>
                      <w:sz w:val="28"/>
                      <w:szCs w:val="28"/>
                    </w:rPr>
                    <w:t>OPIS SPOSOBU PRZYGOTOWANIA OFERT ORAZ WYMAGANIA FORMALNE DOTYCZĄCE SKŁADANYCH OSWIADCZEŃ I DOKUMENTÓW</w:t>
                  </w:r>
                </w:p>
              </w:txbxContent>
            </v:textbox>
          </v:rect>
        </w:pict>
      </w:r>
    </w:p>
    <w:p w:rsidR="00F772DB" w:rsidRPr="00303531" w:rsidRDefault="00F772DB" w:rsidP="00F772DB">
      <w:pPr>
        <w:tabs>
          <w:tab w:val="left" w:pos="426"/>
          <w:tab w:val="left" w:pos="709"/>
        </w:tabs>
        <w:spacing w:before="240" w:line="276" w:lineRule="auto"/>
        <w:ind w:right="91"/>
        <w:jc w:val="both"/>
        <w:rPr>
          <w:rFonts w:ascii="Arial" w:hAnsi="Arial" w:cs="Arial"/>
        </w:rPr>
      </w:pPr>
    </w:p>
    <w:p w:rsidR="00F772DB" w:rsidRPr="00303531" w:rsidRDefault="00F772DB" w:rsidP="00F772DB">
      <w:pPr>
        <w:tabs>
          <w:tab w:val="left" w:pos="426"/>
          <w:tab w:val="left" w:pos="709"/>
        </w:tabs>
        <w:spacing w:before="240" w:line="276" w:lineRule="auto"/>
        <w:ind w:right="91"/>
        <w:jc w:val="both"/>
        <w:rPr>
          <w:rFonts w:ascii="Arial" w:hAnsi="Arial" w:cs="Arial"/>
        </w:rPr>
      </w:pPr>
    </w:p>
    <w:p w:rsidR="002D6FA9" w:rsidRPr="00CD67FF" w:rsidRDefault="002D6FA9" w:rsidP="00B64210">
      <w:pPr>
        <w:pStyle w:val="Akapitzlist"/>
        <w:numPr>
          <w:ilvl w:val="0"/>
          <w:numId w:val="20"/>
        </w:numPr>
        <w:spacing w:before="240" w:line="276" w:lineRule="auto"/>
        <w:ind w:left="284" w:hanging="284"/>
        <w:jc w:val="both"/>
        <w:rPr>
          <w:rFonts w:ascii="Arial" w:eastAsia="Verdana" w:hAnsi="Arial" w:cs="Arial"/>
          <w:sz w:val="22"/>
          <w:szCs w:val="22"/>
        </w:rPr>
      </w:pPr>
      <w:r w:rsidRPr="00CD67FF">
        <w:rPr>
          <w:rFonts w:ascii="Arial" w:eastAsia="Verdana" w:hAnsi="Arial" w:cs="Arial"/>
          <w:sz w:val="22"/>
          <w:szCs w:val="22"/>
        </w:rPr>
        <w:t>Wykonawca może złożyć ofertę na każdą część postępowania.</w:t>
      </w:r>
    </w:p>
    <w:p w:rsidR="002D6FA9" w:rsidRPr="00CD67FF" w:rsidRDefault="002D6FA9" w:rsidP="00AE2688">
      <w:pPr>
        <w:pStyle w:val="Akapitzlist"/>
        <w:numPr>
          <w:ilvl w:val="0"/>
          <w:numId w:val="20"/>
        </w:numPr>
        <w:spacing w:before="240" w:line="276" w:lineRule="auto"/>
        <w:ind w:left="284" w:hanging="284"/>
        <w:jc w:val="both"/>
        <w:rPr>
          <w:rFonts w:ascii="Arial" w:eastAsia="Verdana" w:hAnsi="Arial" w:cs="Arial"/>
          <w:sz w:val="22"/>
          <w:szCs w:val="22"/>
        </w:rPr>
      </w:pPr>
      <w:r w:rsidRPr="00CD67FF">
        <w:rPr>
          <w:rFonts w:ascii="Arial" w:eastAsia="Verdana" w:hAnsi="Arial" w:cs="Arial"/>
          <w:sz w:val="22"/>
          <w:szCs w:val="22"/>
        </w:rPr>
        <w:t>Treść oferty musi odpowiadać treści SWZ.</w:t>
      </w:r>
    </w:p>
    <w:p w:rsidR="002D6FA9" w:rsidRPr="00CD67FF" w:rsidRDefault="002D6FA9" w:rsidP="00AE2688">
      <w:pPr>
        <w:pStyle w:val="Akapitzlist"/>
        <w:numPr>
          <w:ilvl w:val="0"/>
          <w:numId w:val="20"/>
        </w:numPr>
        <w:spacing w:before="240" w:line="276" w:lineRule="auto"/>
        <w:ind w:left="284" w:hanging="284"/>
        <w:jc w:val="both"/>
        <w:rPr>
          <w:rFonts w:ascii="Arial" w:eastAsia="Verdana" w:hAnsi="Arial" w:cs="Arial"/>
          <w:sz w:val="22"/>
          <w:szCs w:val="22"/>
        </w:rPr>
      </w:pPr>
      <w:r w:rsidRPr="00CD67FF">
        <w:rPr>
          <w:rFonts w:ascii="Arial" w:eastAsia="Verdana" w:hAnsi="Arial" w:cs="Arial"/>
          <w:sz w:val="22"/>
          <w:szCs w:val="22"/>
        </w:rPr>
        <w:t xml:space="preserve">Ofertę składa się na Formularzu Ofertowym – zgodnie z </w:t>
      </w:r>
      <w:r w:rsidRPr="00CD67FF">
        <w:rPr>
          <w:rFonts w:ascii="Arial" w:eastAsia="Verdana" w:hAnsi="Arial" w:cs="Arial"/>
          <w:b/>
          <w:sz w:val="22"/>
          <w:szCs w:val="22"/>
        </w:rPr>
        <w:t>Załącznikiem nr 1 do SWZ</w:t>
      </w:r>
      <w:r w:rsidRPr="00CD67FF">
        <w:rPr>
          <w:rFonts w:ascii="Arial" w:eastAsia="Verdana" w:hAnsi="Arial" w:cs="Arial"/>
          <w:sz w:val="22"/>
          <w:szCs w:val="22"/>
        </w:rPr>
        <w:t>. Wraz z ofertą Wykonawca jest zobowiązany złożyć:</w:t>
      </w:r>
    </w:p>
    <w:p w:rsidR="002D6FA9" w:rsidRPr="00CD67FF" w:rsidRDefault="002D6FA9" w:rsidP="00AE2688">
      <w:pPr>
        <w:pStyle w:val="Akapitzlist"/>
        <w:numPr>
          <w:ilvl w:val="0"/>
          <w:numId w:val="21"/>
        </w:numPr>
        <w:spacing w:before="240" w:line="276" w:lineRule="auto"/>
        <w:jc w:val="both"/>
        <w:rPr>
          <w:rFonts w:ascii="Arial" w:eastAsia="Verdana" w:hAnsi="Arial" w:cs="Arial"/>
          <w:sz w:val="22"/>
          <w:szCs w:val="22"/>
        </w:rPr>
      </w:pPr>
      <w:r w:rsidRPr="00CD67FF">
        <w:rPr>
          <w:rFonts w:ascii="Arial" w:eastAsia="Verdana" w:hAnsi="Arial" w:cs="Arial"/>
          <w:sz w:val="22"/>
          <w:szCs w:val="22"/>
        </w:rPr>
        <w:t>oświadczeni</w:t>
      </w:r>
      <w:r w:rsidR="007112B4" w:rsidRPr="00CD67FF">
        <w:rPr>
          <w:rFonts w:ascii="Arial" w:eastAsia="Verdana" w:hAnsi="Arial" w:cs="Arial"/>
          <w:sz w:val="22"/>
          <w:szCs w:val="22"/>
        </w:rPr>
        <w:t>a, o których mowa w Rozdziale 10</w:t>
      </w:r>
      <w:r w:rsidRPr="00CD67FF">
        <w:rPr>
          <w:rFonts w:ascii="Arial" w:eastAsia="Verdana" w:hAnsi="Arial" w:cs="Arial"/>
          <w:sz w:val="22"/>
          <w:szCs w:val="22"/>
        </w:rPr>
        <w:t xml:space="preserve"> ust. 1 SWZ;</w:t>
      </w:r>
    </w:p>
    <w:p w:rsidR="002D6FA9" w:rsidRPr="00CD67FF" w:rsidRDefault="002D6FA9" w:rsidP="00AE2688">
      <w:pPr>
        <w:pStyle w:val="Akapitzlist"/>
        <w:numPr>
          <w:ilvl w:val="0"/>
          <w:numId w:val="21"/>
        </w:numPr>
        <w:spacing w:before="240" w:line="276" w:lineRule="auto"/>
        <w:jc w:val="both"/>
        <w:rPr>
          <w:rFonts w:ascii="Arial" w:eastAsia="Verdana" w:hAnsi="Arial" w:cs="Arial"/>
          <w:sz w:val="22"/>
          <w:szCs w:val="22"/>
        </w:rPr>
      </w:pPr>
      <w:r w:rsidRPr="00CD67FF">
        <w:rPr>
          <w:rFonts w:ascii="Arial" w:eastAsia="Verdana" w:hAnsi="Arial" w:cs="Arial"/>
          <w:sz w:val="22"/>
          <w:szCs w:val="22"/>
        </w:rPr>
        <w:t>zobowiązanie innego podmi</w:t>
      </w:r>
      <w:r w:rsidR="007112B4" w:rsidRPr="00CD67FF">
        <w:rPr>
          <w:rFonts w:ascii="Arial" w:eastAsia="Verdana" w:hAnsi="Arial" w:cs="Arial"/>
          <w:sz w:val="22"/>
          <w:szCs w:val="22"/>
        </w:rPr>
        <w:t>otu, o którym mowa w Rozdziale 11</w:t>
      </w:r>
      <w:r w:rsidRPr="00CD67FF">
        <w:rPr>
          <w:rFonts w:ascii="Arial" w:eastAsia="Verdana" w:hAnsi="Arial" w:cs="Arial"/>
          <w:sz w:val="22"/>
          <w:szCs w:val="22"/>
        </w:rPr>
        <w:t xml:space="preserve"> ust. 3 SWZ (jeżeli dotyczy),</w:t>
      </w:r>
    </w:p>
    <w:p w:rsidR="002D6FA9" w:rsidRPr="00CD67FF" w:rsidRDefault="002D6FA9" w:rsidP="00AE2688">
      <w:pPr>
        <w:pStyle w:val="Akapitzlist"/>
        <w:numPr>
          <w:ilvl w:val="0"/>
          <w:numId w:val="21"/>
        </w:numPr>
        <w:spacing w:before="240" w:line="276" w:lineRule="auto"/>
        <w:jc w:val="both"/>
        <w:rPr>
          <w:rFonts w:ascii="Arial" w:eastAsia="Verdana" w:hAnsi="Arial" w:cs="Arial"/>
          <w:sz w:val="22"/>
          <w:szCs w:val="22"/>
        </w:rPr>
      </w:pPr>
      <w:r w:rsidRPr="00CD67FF">
        <w:rPr>
          <w:rFonts w:ascii="Arial" w:eastAsia="Verdana" w:hAnsi="Arial" w:cs="Arial"/>
          <w:sz w:val="22"/>
          <w:szCs w:val="22"/>
        </w:rPr>
        <w:t>dokumenty, z których wynika prawo do podpisania oferty; odpowiednie pełnomocnictwa (jeżeli dotyczy),</w:t>
      </w:r>
    </w:p>
    <w:p w:rsidR="002D6FA9" w:rsidRPr="00CD67FF" w:rsidRDefault="002D6FA9" w:rsidP="00AE2688">
      <w:pPr>
        <w:pStyle w:val="Akapitzlist"/>
        <w:numPr>
          <w:ilvl w:val="0"/>
          <w:numId w:val="21"/>
        </w:numPr>
        <w:spacing w:before="240" w:line="276" w:lineRule="auto"/>
        <w:jc w:val="both"/>
        <w:rPr>
          <w:rFonts w:ascii="Arial" w:eastAsia="Verdana" w:hAnsi="Arial" w:cs="Arial"/>
          <w:sz w:val="22"/>
          <w:szCs w:val="22"/>
        </w:rPr>
      </w:pPr>
      <w:r w:rsidRPr="00CD67FF">
        <w:rPr>
          <w:rFonts w:ascii="Arial" w:eastAsia="Verdana" w:hAnsi="Arial" w:cs="Arial"/>
          <w:sz w:val="22"/>
          <w:szCs w:val="22"/>
        </w:rPr>
        <w:t>pełnomocn</w:t>
      </w:r>
      <w:r w:rsidR="007112B4" w:rsidRPr="00CD67FF">
        <w:rPr>
          <w:rFonts w:ascii="Arial" w:eastAsia="Verdana" w:hAnsi="Arial" w:cs="Arial"/>
          <w:sz w:val="22"/>
          <w:szCs w:val="22"/>
        </w:rPr>
        <w:t>ictwo, o którym mowa w Rozdziale 11</w:t>
      </w:r>
      <w:r w:rsidRPr="00CD67FF">
        <w:rPr>
          <w:rFonts w:ascii="Arial" w:eastAsia="Verdana" w:hAnsi="Arial" w:cs="Arial"/>
          <w:sz w:val="22"/>
          <w:szCs w:val="22"/>
        </w:rPr>
        <w:t xml:space="preserve"> ust. 1 SWZ (jeżeli dotyczy).</w:t>
      </w:r>
    </w:p>
    <w:p w:rsidR="002D6FA9" w:rsidRPr="00CD67FF" w:rsidRDefault="002D6FA9" w:rsidP="00AE2688">
      <w:pPr>
        <w:pStyle w:val="Akapitzlist"/>
        <w:numPr>
          <w:ilvl w:val="0"/>
          <w:numId w:val="20"/>
        </w:numPr>
        <w:spacing w:line="276" w:lineRule="auto"/>
        <w:ind w:left="284" w:hanging="284"/>
        <w:jc w:val="both"/>
        <w:rPr>
          <w:rFonts w:ascii="Arial" w:eastAsia="Verdana" w:hAnsi="Arial" w:cs="Arial"/>
          <w:sz w:val="22"/>
          <w:szCs w:val="22"/>
        </w:rPr>
      </w:pPr>
      <w:r w:rsidRPr="00CD67FF">
        <w:rPr>
          <w:rFonts w:ascii="Arial" w:eastAsia="Verdana" w:hAnsi="Arial" w:cs="Arial"/>
          <w:sz w:val="22"/>
          <w:szCs w:val="22"/>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rsidR="002D6FA9" w:rsidRPr="00CD67FF" w:rsidRDefault="002D6FA9" w:rsidP="00AE2688">
      <w:pPr>
        <w:pStyle w:val="Akapitzlist"/>
        <w:numPr>
          <w:ilvl w:val="0"/>
          <w:numId w:val="20"/>
        </w:numPr>
        <w:spacing w:line="276" w:lineRule="auto"/>
        <w:ind w:left="284" w:right="23" w:hanging="284"/>
        <w:jc w:val="both"/>
        <w:rPr>
          <w:rFonts w:ascii="Arial" w:eastAsia="Verdana" w:hAnsi="Arial" w:cs="Arial"/>
          <w:sz w:val="22"/>
          <w:szCs w:val="22"/>
        </w:rPr>
      </w:pPr>
      <w:r w:rsidRPr="00CD67FF">
        <w:rPr>
          <w:rFonts w:ascii="Arial" w:eastAsia="Verdana" w:hAnsi="Arial" w:cs="Arial"/>
          <w:sz w:val="22"/>
          <w:szCs w:val="22"/>
        </w:rPr>
        <w:t>Oferta oraz pozostałe oświadczenia i dokumenty, dla których Zamawiający określił wzory w formie formularzy zamieszczonych w załącznikach do SWZ, powinny być sporządzone zgodnie z tymi wzorami, co do treści oraz opisu kolumn i wierszy.</w:t>
      </w:r>
    </w:p>
    <w:p w:rsidR="002D6FA9" w:rsidRPr="00CD67FF" w:rsidRDefault="002D6FA9" w:rsidP="00AE2688">
      <w:pPr>
        <w:pStyle w:val="Akapitzlist"/>
        <w:numPr>
          <w:ilvl w:val="0"/>
          <w:numId w:val="20"/>
        </w:numPr>
        <w:spacing w:line="276" w:lineRule="auto"/>
        <w:ind w:left="284" w:right="23" w:hanging="284"/>
        <w:jc w:val="both"/>
        <w:rPr>
          <w:rFonts w:ascii="Arial" w:eastAsia="Verdana" w:hAnsi="Arial" w:cs="Arial"/>
          <w:sz w:val="22"/>
          <w:szCs w:val="22"/>
        </w:rPr>
      </w:pPr>
      <w:bookmarkStart w:id="11" w:name="_Hlk63161269"/>
      <w:r w:rsidRPr="00CD67FF">
        <w:rPr>
          <w:rFonts w:ascii="Arial" w:eastAsia="Verdana" w:hAnsi="Arial" w:cs="Arial"/>
          <w:b/>
          <w:sz w:val="22"/>
          <w:szCs w:val="22"/>
        </w:rPr>
        <w:lastRenderedPageBreak/>
        <w:t xml:space="preserve">Ofertę składa się pod rygorem nieważności w formie elektronicznej lub w postaci elektronicznej opatrzonej podpisem zaufanym lub podpisem osobistym </w:t>
      </w:r>
      <w:bookmarkStart w:id="12" w:name="_Hlk66788149"/>
      <w:bookmarkStart w:id="13" w:name="_Hlk66788612"/>
      <w:r w:rsidRPr="00CD67FF">
        <w:rPr>
          <w:rFonts w:ascii="Arial" w:eastAsia="Verdana" w:hAnsi="Arial" w:cs="Arial"/>
          <w:b/>
          <w:sz w:val="22"/>
          <w:szCs w:val="22"/>
        </w:rPr>
        <w:t>lub kwalifikowanym podpisem elektronicznym</w:t>
      </w:r>
      <w:bookmarkEnd w:id="12"/>
      <w:r w:rsidRPr="00CD67FF">
        <w:rPr>
          <w:rFonts w:ascii="Arial" w:eastAsia="Verdana" w:hAnsi="Arial" w:cs="Arial"/>
          <w:b/>
          <w:sz w:val="22"/>
          <w:szCs w:val="22"/>
        </w:rPr>
        <w:t>.</w:t>
      </w:r>
      <w:bookmarkEnd w:id="13"/>
    </w:p>
    <w:bookmarkEnd w:id="11"/>
    <w:p w:rsidR="002D6FA9" w:rsidRPr="00CD67FF" w:rsidRDefault="002D6FA9" w:rsidP="00AE2688">
      <w:pPr>
        <w:pStyle w:val="Akapitzlist"/>
        <w:numPr>
          <w:ilvl w:val="0"/>
          <w:numId w:val="20"/>
        </w:numPr>
        <w:spacing w:line="276" w:lineRule="auto"/>
        <w:ind w:left="284" w:right="23" w:hanging="284"/>
        <w:jc w:val="both"/>
        <w:rPr>
          <w:rFonts w:ascii="Arial" w:eastAsia="Verdana" w:hAnsi="Arial" w:cs="Arial"/>
          <w:sz w:val="22"/>
          <w:szCs w:val="22"/>
        </w:rPr>
      </w:pPr>
      <w:r w:rsidRPr="00CD67FF">
        <w:rPr>
          <w:rFonts w:ascii="Arial" w:eastAsia="Verdana" w:hAnsi="Arial" w:cs="Arial"/>
          <w:sz w:val="22"/>
          <w:szCs w:val="22"/>
        </w:rPr>
        <w:t>Oferta powinna być sporządzona w języku polskim. Każdy dokument składający się na ofertę powinien być czytelny.</w:t>
      </w:r>
    </w:p>
    <w:p w:rsidR="002D6FA9" w:rsidRPr="00397023" w:rsidRDefault="00397023" w:rsidP="00AE2688">
      <w:pPr>
        <w:pStyle w:val="Akapitzlist"/>
        <w:numPr>
          <w:ilvl w:val="0"/>
          <w:numId w:val="20"/>
        </w:numPr>
        <w:spacing w:line="276" w:lineRule="auto"/>
        <w:ind w:left="284" w:right="23" w:hanging="284"/>
        <w:jc w:val="both"/>
        <w:rPr>
          <w:rFonts w:ascii="Arial" w:eastAsia="Verdana" w:hAnsi="Arial" w:cs="Arial"/>
          <w:sz w:val="22"/>
          <w:szCs w:val="22"/>
        </w:rPr>
      </w:pPr>
      <w:r w:rsidRPr="00397023">
        <w:rPr>
          <w:rFonts w:ascii="Arial" w:hAnsi="Arial" w:cs="Arial"/>
          <w:sz w:val="22"/>
          <w:szCs w:val="22"/>
        </w:rPr>
        <w:t xml:space="preserve">Nie ujawnia się informacji stanowiących tajemnicę przedsiębiorstwa w rozumieniu przepisów ustawy z dnia 16 kwietnia 1993 r. o zwalczaniu nieuczciwej konkurencji (Dz. U. z 2020 r. poz. 1913), jeżeli wykonawca, wraz z przekazaniem takich informacji, zastrzegł, że nie mogą być one udostępniane oraz wykazał, że zastrzeżone informacje stanowią tajemnicę przedsiębiorstwa. Wykonawca nie może zastrzec informacji, o których mowa w art. 222 ust. 5 ustawy </w:t>
      </w:r>
      <w:proofErr w:type="spellStart"/>
      <w:r w:rsidRPr="00397023">
        <w:rPr>
          <w:rFonts w:ascii="Arial" w:hAnsi="Arial" w:cs="Arial"/>
          <w:sz w:val="22"/>
          <w:szCs w:val="22"/>
        </w:rPr>
        <w:t>Pzp</w:t>
      </w:r>
      <w:proofErr w:type="spellEnd"/>
      <w:r w:rsidRPr="00397023">
        <w:rPr>
          <w:rFonts w:ascii="Arial" w:hAnsi="Arial" w:cs="Arial"/>
          <w:sz w:val="22"/>
          <w:szCs w:val="22"/>
        </w:rPr>
        <w:t>.</w:t>
      </w:r>
      <w:r w:rsidR="002D6FA9" w:rsidRPr="00397023">
        <w:rPr>
          <w:rFonts w:ascii="Arial" w:eastAsia="Verdana" w:hAnsi="Arial" w:cs="Arial"/>
          <w:sz w:val="22"/>
          <w:szCs w:val="22"/>
        </w:rPr>
        <w:t>.</w:t>
      </w:r>
    </w:p>
    <w:p w:rsidR="002D6FA9" w:rsidRPr="00CD67FF" w:rsidRDefault="002D6FA9" w:rsidP="00AE2688">
      <w:pPr>
        <w:pStyle w:val="Akapitzlist"/>
        <w:numPr>
          <w:ilvl w:val="0"/>
          <w:numId w:val="20"/>
        </w:numPr>
        <w:spacing w:line="276" w:lineRule="auto"/>
        <w:ind w:left="284" w:right="23" w:hanging="284"/>
        <w:jc w:val="both"/>
        <w:rPr>
          <w:rFonts w:ascii="Arial" w:eastAsia="Verdana" w:hAnsi="Arial" w:cs="Arial"/>
          <w:sz w:val="22"/>
          <w:szCs w:val="22"/>
        </w:rPr>
      </w:pPr>
      <w:r w:rsidRPr="00CD67FF">
        <w:rPr>
          <w:rFonts w:ascii="Arial" w:eastAsia="Verdana" w:hAnsi="Arial" w:cs="Arial"/>
          <w:sz w:val="22"/>
          <w:szCs w:val="22"/>
        </w:rPr>
        <w:t>Podmiotowe środki dowodowe lub inne dokumenty, w tym dokumenty potwierdzające umocowanie do reprezentowania, sporządzone w języku obcym przekazuje się wraz z tłumaczeniem na język polski.</w:t>
      </w:r>
    </w:p>
    <w:p w:rsidR="002D6FA9" w:rsidRPr="00CD67FF" w:rsidRDefault="002D6FA9" w:rsidP="00AE2688">
      <w:pPr>
        <w:pStyle w:val="Akapitzlist"/>
        <w:numPr>
          <w:ilvl w:val="0"/>
          <w:numId w:val="20"/>
        </w:numPr>
        <w:tabs>
          <w:tab w:val="left" w:pos="426"/>
        </w:tabs>
        <w:spacing w:line="276" w:lineRule="auto"/>
        <w:ind w:left="284" w:right="23" w:hanging="284"/>
        <w:jc w:val="both"/>
        <w:rPr>
          <w:rFonts w:ascii="Arial" w:eastAsia="Verdana" w:hAnsi="Arial" w:cs="Arial"/>
          <w:sz w:val="22"/>
          <w:szCs w:val="22"/>
        </w:rPr>
      </w:pPr>
      <w:r w:rsidRPr="00CD67FF">
        <w:rPr>
          <w:rFonts w:ascii="Arial" w:eastAsia="Verdana" w:hAnsi="Arial" w:cs="Arial"/>
          <w:sz w:val="22"/>
          <w:szCs w:val="22"/>
        </w:rPr>
        <w:t>Wszystkie koszty związane z uczestnictwem w postępowaniu, w szczególności z przygotowaniem i złożeniem oferty ponosi Wykonawca składający ofertę. Zamawiający nie przewiduje zwrotu kosztów udziału w postępowaniu.</w:t>
      </w:r>
    </w:p>
    <w:p w:rsidR="00F772DB" w:rsidRPr="00303531" w:rsidRDefault="00135686" w:rsidP="00F772DB">
      <w:pPr>
        <w:tabs>
          <w:tab w:val="left" w:pos="426"/>
        </w:tabs>
        <w:spacing w:line="276" w:lineRule="auto"/>
        <w:ind w:right="23"/>
        <w:jc w:val="both"/>
        <w:rPr>
          <w:rFonts w:ascii="Arial" w:eastAsia="Verdana" w:hAnsi="Arial" w:cs="Arial"/>
        </w:rPr>
      </w:pPr>
      <w:r>
        <w:rPr>
          <w:rFonts w:ascii="Arial" w:eastAsia="Verdana" w:hAnsi="Arial" w:cs="Arial"/>
          <w:noProof/>
        </w:rPr>
        <w:pict>
          <v:rect id="_x0000_s1042" style="position:absolute;left:0;text-align:left;margin-left:-2.6pt;margin-top:4.3pt;width:465pt;height:48pt;z-index:251673600" fillcolor="#d8d8d8 [2732]" strokecolor="#92cddc" strokeweight="1pt">
            <v:fill color2="#b6dde8 [1304]"/>
            <v:shadow on="t" type="perspective" color="#205867 [1608]" opacity=".5" offset="1pt" offset2="-3pt"/>
            <v:textbox style="mso-next-textbox:#_x0000_s1042">
              <w:txbxContent>
                <w:p w:rsidR="00FE0273" w:rsidRPr="0090015F" w:rsidRDefault="00FE0273" w:rsidP="00F772DB">
                  <w:pPr>
                    <w:pStyle w:val="Nagwek1"/>
                    <w:tabs>
                      <w:tab w:val="left" w:pos="1860"/>
                    </w:tabs>
                    <w:spacing w:before="0"/>
                    <w:jc w:val="center"/>
                    <w:rPr>
                      <w:rStyle w:val="Tytuksiki"/>
                      <w:color w:val="1F497D" w:themeColor="text2"/>
                    </w:rPr>
                  </w:pPr>
                  <w:r w:rsidRPr="0090015F">
                    <w:rPr>
                      <w:rStyle w:val="Tytuksiki"/>
                      <w:color w:val="1F497D" w:themeColor="text2"/>
                    </w:rPr>
                    <w:t>Rozdział 15</w:t>
                  </w:r>
                </w:p>
                <w:p w:rsidR="00FE0273" w:rsidRPr="0090015F" w:rsidRDefault="00FE0273" w:rsidP="00F772DB">
                  <w:pPr>
                    <w:jc w:val="center"/>
                    <w:rPr>
                      <w:rStyle w:val="Tytuksiki"/>
                      <w:rFonts w:asciiTheme="majorHAnsi" w:hAnsiTheme="majorHAnsi"/>
                      <w:b w:val="0"/>
                      <w:color w:val="1F497D" w:themeColor="text2"/>
                      <w:sz w:val="28"/>
                      <w:szCs w:val="28"/>
                    </w:rPr>
                  </w:pPr>
                  <w:r w:rsidRPr="0090015F">
                    <w:rPr>
                      <w:rStyle w:val="Tytuksiki"/>
                      <w:rFonts w:asciiTheme="majorHAnsi" w:hAnsiTheme="majorHAnsi"/>
                      <w:b w:val="0"/>
                      <w:color w:val="1F497D" w:themeColor="text2"/>
                      <w:sz w:val="28"/>
                      <w:szCs w:val="28"/>
                    </w:rPr>
                    <w:t>SPOSÓB OBLICZANIA CENY</w:t>
                  </w:r>
                </w:p>
              </w:txbxContent>
            </v:textbox>
          </v:rect>
        </w:pict>
      </w:r>
    </w:p>
    <w:p w:rsidR="00F772DB" w:rsidRPr="00303531" w:rsidRDefault="00F772DB" w:rsidP="00F772DB">
      <w:pPr>
        <w:tabs>
          <w:tab w:val="left" w:pos="426"/>
        </w:tabs>
        <w:spacing w:line="276" w:lineRule="auto"/>
        <w:ind w:right="23"/>
        <w:jc w:val="both"/>
        <w:rPr>
          <w:rFonts w:ascii="Arial" w:eastAsia="Verdana" w:hAnsi="Arial" w:cs="Arial"/>
        </w:rPr>
      </w:pPr>
    </w:p>
    <w:p w:rsidR="00F772DB" w:rsidRPr="00303531" w:rsidRDefault="00F772DB" w:rsidP="00F772DB">
      <w:pPr>
        <w:tabs>
          <w:tab w:val="left" w:pos="426"/>
        </w:tabs>
        <w:spacing w:line="276" w:lineRule="auto"/>
        <w:ind w:right="23"/>
        <w:jc w:val="both"/>
        <w:rPr>
          <w:rFonts w:ascii="Arial" w:eastAsia="Verdana" w:hAnsi="Arial" w:cs="Arial"/>
        </w:rPr>
      </w:pPr>
    </w:p>
    <w:p w:rsidR="00F772DB" w:rsidRPr="00303531" w:rsidRDefault="00F772DB" w:rsidP="00F772DB">
      <w:pPr>
        <w:tabs>
          <w:tab w:val="left" w:pos="426"/>
        </w:tabs>
        <w:spacing w:line="276" w:lineRule="auto"/>
        <w:ind w:right="23"/>
        <w:jc w:val="both"/>
        <w:rPr>
          <w:rFonts w:ascii="Arial" w:eastAsia="Verdana" w:hAnsi="Arial" w:cs="Arial"/>
        </w:rPr>
      </w:pPr>
    </w:p>
    <w:p w:rsidR="002D6FA9" w:rsidRPr="00CD67FF" w:rsidRDefault="002D6FA9" w:rsidP="00AE2688">
      <w:pPr>
        <w:pStyle w:val="Akapitzlist"/>
        <w:numPr>
          <w:ilvl w:val="0"/>
          <w:numId w:val="22"/>
        </w:numPr>
        <w:suppressAutoHyphens/>
        <w:spacing w:before="240" w:line="276" w:lineRule="auto"/>
        <w:ind w:left="284" w:hanging="284"/>
        <w:jc w:val="both"/>
        <w:rPr>
          <w:rFonts w:ascii="Arial" w:hAnsi="Arial" w:cs="Arial"/>
          <w:sz w:val="22"/>
          <w:szCs w:val="22"/>
        </w:rPr>
      </w:pPr>
      <w:r w:rsidRPr="00CD67FF">
        <w:rPr>
          <w:rFonts w:ascii="Arial" w:hAnsi="Arial" w:cs="Arial"/>
          <w:sz w:val="22"/>
          <w:szCs w:val="22"/>
        </w:rPr>
        <w:t xml:space="preserve">Wykonawca podaje cenę za realizację przedmiotu zamówienia, oddzielnie dla każdej części zamówienia, zgodnie ze wzorem Formularza Ofertowego, stanowiącego </w:t>
      </w:r>
      <w:r w:rsidRPr="00CD67FF">
        <w:rPr>
          <w:rFonts w:ascii="Arial" w:hAnsi="Arial" w:cs="Arial"/>
          <w:b/>
          <w:sz w:val="22"/>
          <w:szCs w:val="22"/>
        </w:rPr>
        <w:t xml:space="preserve">Załącznik nr 1 do SWZ. </w:t>
      </w:r>
    </w:p>
    <w:p w:rsidR="002D6FA9" w:rsidRPr="00CD67FF" w:rsidRDefault="002D6FA9" w:rsidP="00AE2688">
      <w:pPr>
        <w:pStyle w:val="Akapitzlist"/>
        <w:numPr>
          <w:ilvl w:val="0"/>
          <w:numId w:val="22"/>
        </w:numPr>
        <w:suppressAutoHyphens/>
        <w:spacing w:before="240" w:line="276" w:lineRule="auto"/>
        <w:ind w:left="284" w:hanging="284"/>
        <w:jc w:val="both"/>
        <w:rPr>
          <w:rFonts w:ascii="Arial" w:hAnsi="Arial" w:cs="Arial"/>
          <w:sz w:val="22"/>
          <w:szCs w:val="22"/>
        </w:rPr>
      </w:pPr>
      <w:r w:rsidRPr="00CD67FF">
        <w:rPr>
          <w:rFonts w:ascii="Arial" w:hAnsi="Arial" w:cs="Arial"/>
          <w:sz w:val="22"/>
          <w:szCs w:val="22"/>
        </w:rPr>
        <w:t>Cena podana na Formularzu Ofertowym jest ceną ostateczną, niepodlegającą negocjacji i wyczerpującą wszelkie należności Wykonawcy wobec Zamawiającego związane z realizacją przedmiotu zamówienia.</w:t>
      </w:r>
    </w:p>
    <w:p w:rsidR="002D6FA9" w:rsidRPr="00CD67FF" w:rsidRDefault="002D6FA9" w:rsidP="00AE2688">
      <w:pPr>
        <w:pStyle w:val="Akapitzlist"/>
        <w:numPr>
          <w:ilvl w:val="0"/>
          <w:numId w:val="22"/>
        </w:numPr>
        <w:suppressAutoHyphens/>
        <w:spacing w:before="240" w:line="276" w:lineRule="auto"/>
        <w:ind w:left="284" w:hanging="284"/>
        <w:jc w:val="both"/>
        <w:rPr>
          <w:rFonts w:ascii="Arial" w:hAnsi="Arial" w:cs="Arial"/>
          <w:sz w:val="22"/>
          <w:szCs w:val="22"/>
        </w:rPr>
      </w:pPr>
      <w:r w:rsidRPr="00CD67FF">
        <w:rPr>
          <w:rFonts w:ascii="Arial" w:hAnsi="Arial" w:cs="Arial"/>
          <w:sz w:val="22"/>
          <w:szCs w:val="22"/>
        </w:rPr>
        <w:t>Cena oferty powinna być wyrażona w złotych polskich (PLN) z dokładnością do dwóch miejsc po przecinku.</w:t>
      </w:r>
    </w:p>
    <w:p w:rsidR="002D6FA9" w:rsidRPr="00CD67FF" w:rsidRDefault="002D6FA9" w:rsidP="00AE2688">
      <w:pPr>
        <w:pStyle w:val="Akapitzlist"/>
        <w:numPr>
          <w:ilvl w:val="0"/>
          <w:numId w:val="22"/>
        </w:numPr>
        <w:suppressAutoHyphens/>
        <w:spacing w:before="240" w:line="276" w:lineRule="auto"/>
        <w:ind w:left="284" w:hanging="284"/>
        <w:jc w:val="both"/>
        <w:rPr>
          <w:rFonts w:ascii="Arial" w:hAnsi="Arial" w:cs="Arial"/>
          <w:sz w:val="22"/>
          <w:szCs w:val="22"/>
        </w:rPr>
      </w:pPr>
      <w:r w:rsidRPr="00CD67FF">
        <w:rPr>
          <w:rFonts w:ascii="Arial" w:hAnsi="Arial" w:cs="Arial"/>
          <w:sz w:val="22"/>
          <w:szCs w:val="22"/>
        </w:rPr>
        <w:t>Zamawiający nie przewiduje rozliczeń w walucie obcej.</w:t>
      </w:r>
    </w:p>
    <w:p w:rsidR="002D6FA9" w:rsidRPr="00CD67FF" w:rsidRDefault="002D6FA9" w:rsidP="00AE2688">
      <w:pPr>
        <w:pStyle w:val="Akapitzlist"/>
        <w:numPr>
          <w:ilvl w:val="0"/>
          <w:numId w:val="22"/>
        </w:numPr>
        <w:suppressAutoHyphens/>
        <w:spacing w:before="240" w:line="276" w:lineRule="auto"/>
        <w:ind w:left="284" w:hanging="284"/>
        <w:jc w:val="both"/>
        <w:rPr>
          <w:rFonts w:ascii="Arial" w:hAnsi="Arial" w:cs="Arial"/>
          <w:sz w:val="22"/>
          <w:szCs w:val="22"/>
        </w:rPr>
      </w:pPr>
      <w:r w:rsidRPr="00CD67FF">
        <w:rPr>
          <w:rFonts w:ascii="Arial" w:hAnsi="Arial" w:cs="Arial"/>
          <w:sz w:val="22"/>
          <w:szCs w:val="22"/>
        </w:rPr>
        <w:t>Wyliczona cena oferty brutto będzie służyć do porównania złożonych ofert i do rozliczenia w trakcie realizacji zamówienia.</w:t>
      </w:r>
    </w:p>
    <w:p w:rsidR="002D6FA9" w:rsidRPr="00CD67FF" w:rsidRDefault="002D6FA9" w:rsidP="00AE2688">
      <w:pPr>
        <w:pStyle w:val="Akapitzlist"/>
        <w:numPr>
          <w:ilvl w:val="0"/>
          <w:numId w:val="22"/>
        </w:numPr>
        <w:suppressAutoHyphens/>
        <w:spacing w:before="240" w:line="276" w:lineRule="auto"/>
        <w:ind w:left="284" w:hanging="284"/>
        <w:jc w:val="both"/>
        <w:rPr>
          <w:rFonts w:ascii="Arial" w:hAnsi="Arial" w:cs="Arial"/>
          <w:sz w:val="22"/>
          <w:szCs w:val="22"/>
        </w:rPr>
      </w:pPr>
      <w:r w:rsidRPr="00CD67FF">
        <w:rPr>
          <w:rFonts w:ascii="Arial" w:hAnsi="Arial" w:cs="Arial"/>
          <w:sz w:val="22"/>
          <w:szCs w:val="22"/>
        </w:rPr>
        <w:t>Jeżeli została złożona oferta, której wybór prowadziłby do powstania u zamawiającego obowiązku podatkowego zgodnie z ustawą z dnia 11 marca 2004 r. o podatku od towarów i usług (Dz. U. z 2020 r., poz. 106 ze zm.), dla celów zastosowania kryterium ceny lub kosztu zamawiający dolicza do przedstawionej w tej ofercie ceny kwotę podatku od towarów i usług, którą miałby obowiązek rozliczyć.</w:t>
      </w:r>
      <w:r w:rsidRPr="00CD67FF">
        <w:rPr>
          <w:rFonts w:ascii="Arial" w:hAnsi="Arial" w:cs="Arial"/>
          <w:b/>
          <w:sz w:val="22"/>
          <w:szCs w:val="22"/>
        </w:rPr>
        <w:t xml:space="preserve"> </w:t>
      </w:r>
      <w:r w:rsidRPr="00CD67FF">
        <w:rPr>
          <w:rFonts w:ascii="Arial" w:hAnsi="Arial" w:cs="Arial"/>
          <w:sz w:val="22"/>
          <w:szCs w:val="22"/>
        </w:rPr>
        <w:t>W ofercie, o której mowa w ust. 1, wykonawca ma obowiązek:</w:t>
      </w:r>
    </w:p>
    <w:p w:rsidR="002D6FA9" w:rsidRPr="00CD67FF" w:rsidRDefault="002D6FA9" w:rsidP="00AE2688">
      <w:pPr>
        <w:pStyle w:val="Akapitzlist"/>
        <w:numPr>
          <w:ilvl w:val="0"/>
          <w:numId w:val="23"/>
        </w:numPr>
        <w:suppressAutoHyphens/>
        <w:spacing w:before="240" w:line="276" w:lineRule="auto"/>
        <w:jc w:val="both"/>
        <w:rPr>
          <w:rFonts w:ascii="Arial" w:hAnsi="Arial" w:cs="Arial"/>
          <w:sz w:val="22"/>
          <w:szCs w:val="22"/>
        </w:rPr>
      </w:pPr>
      <w:r w:rsidRPr="00CD67FF">
        <w:rPr>
          <w:rFonts w:ascii="Arial" w:hAnsi="Arial" w:cs="Arial"/>
          <w:sz w:val="22"/>
          <w:szCs w:val="22"/>
        </w:rPr>
        <w:t>poinformowania zamawiającego, że wybór jego oferty będzie prowadził do powstania u zamawiającego obowiązku podatkowego;</w:t>
      </w:r>
    </w:p>
    <w:p w:rsidR="002D6FA9" w:rsidRPr="00CD67FF" w:rsidRDefault="002D6FA9" w:rsidP="00AE2688">
      <w:pPr>
        <w:pStyle w:val="Akapitzlist"/>
        <w:numPr>
          <w:ilvl w:val="0"/>
          <w:numId w:val="23"/>
        </w:numPr>
        <w:suppressAutoHyphens/>
        <w:spacing w:before="240" w:line="276" w:lineRule="auto"/>
        <w:jc w:val="both"/>
        <w:rPr>
          <w:rFonts w:ascii="Arial" w:hAnsi="Arial" w:cs="Arial"/>
          <w:sz w:val="22"/>
          <w:szCs w:val="22"/>
        </w:rPr>
      </w:pPr>
      <w:r w:rsidRPr="00CD67FF">
        <w:rPr>
          <w:rFonts w:ascii="Arial" w:hAnsi="Arial" w:cs="Arial"/>
          <w:sz w:val="22"/>
          <w:szCs w:val="22"/>
        </w:rPr>
        <w:lastRenderedPageBreak/>
        <w:t>wskazania nazwy (rodzaju) towaru lub usługi, których dostawa lub świadczenie będą prowadziły do powstania obowiązku podatkowego;</w:t>
      </w:r>
    </w:p>
    <w:p w:rsidR="002D6FA9" w:rsidRPr="00CD67FF" w:rsidRDefault="002D6FA9" w:rsidP="00AE2688">
      <w:pPr>
        <w:pStyle w:val="Akapitzlist"/>
        <w:numPr>
          <w:ilvl w:val="0"/>
          <w:numId w:val="23"/>
        </w:numPr>
        <w:suppressAutoHyphens/>
        <w:spacing w:before="240" w:line="276" w:lineRule="auto"/>
        <w:jc w:val="both"/>
        <w:rPr>
          <w:rFonts w:ascii="Arial" w:hAnsi="Arial" w:cs="Arial"/>
          <w:sz w:val="22"/>
          <w:szCs w:val="22"/>
        </w:rPr>
      </w:pPr>
      <w:r w:rsidRPr="00CD67FF">
        <w:rPr>
          <w:rFonts w:ascii="Arial" w:hAnsi="Arial" w:cs="Arial"/>
          <w:sz w:val="22"/>
          <w:szCs w:val="22"/>
        </w:rPr>
        <w:t>wskazania wartości towaru lub usługi objętego obowiązkiem podatkowym zamawiającego, bez kwoty podatku;</w:t>
      </w:r>
    </w:p>
    <w:p w:rsidR="002D6FA9" w:rsidRPr="00CD67FF" w:rsidRDefault="002D6FA9" w:rsidP="00AE2688">
      <w:pPr>
        <w:pStyle w:val="Akapitzlist"/>
        <w:numPr>
          <w:ilvl w:val="0"/>
          <w:numId w:val="23"/>
        </w:numPr>
        <w:suppressAutoHyphens/>
        <w:spacing w:before="240" w:line="276" w:lineRule="auto"/>
        <w:jc w:val="both"/>
        <w:rPr>
          <w:rFonts w:ascii="Arial" w:hAnsi="Arial" w:cs="Arial"/>
          <w:sz w:val="22"/>
          <w:szCs w:val="22"/>
        </w:rPr>
      </w:pPr>
      <w:r w:rsidRPr="00CD67FF">
        <w:rPr>
          <w:rFonts w:ascii="Arial" w:hAnsi="Arial" w:cs="Arial"/>
          <w:sz w:val="22"/>
          <w:szCs w:val="22"/>
        </w:rPr>
        <w:t>wskazania stawki podatku od towarów i usług, która zgodnie z wiedzą wykonawcy, będzie miała zastosowanie.</w:t>
      </w:r>
    </w:p>
    <w:p w:rsidR="002D6FA9" w:rsidRPr="00CD67FF" w:rsidRDefault="002D6FA9" w:rsidP="00AE2688">
      <w:pPr>
        <w:pStyle w:val="Akapitzlist"/>
        <w:numPr>
          <w:ilvl w:val="0"/>
          <w:numId w:val="51"/>
        </w:numPr>
        <w:suppressAutoHyphens/>
        <w:spacing w:line="276" w:lineRule="auto"/>
        <w:ind w:left="284"/>
        <w:jc w:val="both"/>
        <w:rPr>
          <w:rFonts w:ascii="Arial" w:hAnsi="Arial" w:cs="Arial"/>
          <w:b/>
          <w:sz w:val="22"/>
          <w:szCs w:val="22"/>
        </w:rPr>
      </w:pPr>
      <w:r w:rsidRPr="00CD67FF">
        <w:rPr>
          <w:rFonts w:ascii="Arial" w:hAnsi="Arial" w:cs="Arial"/>
          <w:sz w:val="22"/>
          <w:szCs w:val="22"/>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rsidR="002D6FA9" w:rsidRPr="00CD67FF" w:rsidRDefault="002D6FA9" w:rsidP="00AE2688">
      <w:pPr>
        <w:pStyle w:val="Akapitzlist"/>
        <w:numPr>
          <w:ilvl w:val="0"/>
          <w:numId w:val="51"/>
        </w:numPr>
        <w:suppressAutoHyphens/>
        <w:spacing w:line="276" w:lineRule="auto"/>
        <w:ind w:left="284" w:hanging="284"/>
        <w:jc w:val="both"/>
        <w:rPr>
          <w:rFonts w:ascii="Arial" w:hAnsi="Arial" w:cs="Arial"/>
          <w:bCs/>
          <w:sz w:val="22"/>
          <w:szCs w:val="22"/>
        </w:rPr>
      </w:pPr>
      <w:r w:rsidRPr="00CD67FF">
        <w:rPr>
          <w:rFonts w:ascii="Arial" w:hAnsi="Arial" w:cs="Arial"/>
          <w:bCs/>
          <w:sz w:val="22"/>
          <w:szCs w:val="22"/>
        </w:rPr>
        <w:t>Cenę należy obliczyć jako cenę ryczałtową uwzględniając zakres zamówienia określony w dokumentacji projektowej, koszty robót tymczasowych i towarzyszących oraz wszelkie koszty związane z realizacją zamówienia, jak i ewentualne ryzyko ekonomiczne, wynikające z okoliczności, których nie można było przewidzieć w chwili zawierania u</w:t>
      </w:r>
      <w:r w:rsidR="00E13DDB" w:rsidRPr="00CD67FF">
        <w:rPr>
          <w:rFonts w:ascii="Arial" w:hAnsi="Arial" w:cs="Arial"/>
          <w:bCs/>
          <w:sz w:val="22"/>
          <w:szCs w:val="22"/>
        </w:rPr>
        <w:t xml:space="preserve">mowy. Zaleca się uwzględnienie w kalkulacji kosztów przewidzianych na realizację </w:t>
      </w:r>
      <w:r w:rsidR="00D65ABA" w:rsidRPr="00CD67FF">
        <w:rPr>
          <w:rFonts w:ascii="Arial" w:hAnsi="Arial" w:cs="Arial"/>
          <w:bCs/>
          <w:sz w:val="22"/>
          <w:szCs w:val="22"/>
        </w:rPr>
        <w:t xml:space="preserve">poszczególnych części </w:t>
      </w:r>
      <w:r w:rsidR="00E13DDB" w:rsidRPr="00CD67FF">
        <w:rPr>
          <w:rFonts w:ascii="Arial" w:hAnsi="Arial" w:cs="Arial"/>
          <w:bCs/>
          <w:sz w:val="22"/>
          <w:szCs w:val="22"/>
        </w:rPr>
        <w:t>, które zostaną poniesione na zapewnienie dostępności zrealizowanego zadania.</w:t>
      </w:r>
    </w:p>
    <w:p w:rsidR="002D6FA9" w:rsidRPr="00CD67FF" w:rsidRDefault="002D6FA9" w:rsidP="00AE2688">
      <w:pPr>
        <w:pStyle w:val="Akapitzlist"/>
        <w:numPr>
          <w:ilvl w:val="0"/>
          <w:numId w:val="51"/>
        </w:numPr>
        <w:suppressAutoHyphens/>
        <w:spacing w:line="276" w:lineRule="auto"/>
        <w:ind w:left="284" w:hanging="284"/>
        <w:jc w:val="both"/>
        <w:rPr>
          <w:rFonts w:ascii="Arial" w:hAnsi="Arial" w:cs="Arial"/>
          <w:bCs/>
          <w:sz w:val="22"/>
          <w:szCs w:val="22"/>
        </w:rPr>
      </w:pPr>
      <w:r w:rsidRPr="00CD67FF">
        <w:rPr>
          <w:rFonts w:ascii="Arial" w:hAnsi="Arial" w:cs="Arial"/>
          <w:bCs/>
          <w:sz w:val="22"/>
          <w:szCs w:val="22"/>
        </w:rPr>
        <w:t>Cenę ofertową należy obliczyć jako cenę ryczałtową zgodnie z art. 632 ustawy z dnia 23 kwietnia 1964 r. Kodeks cywilny (Dz. U. z 2020 r., poz. 1740 ze zm.). Zgodnie z tym artykułem ten rodzaj wynagrodzenia wygląda następująco:</w:t>
      </w:r>
    </w:p>
    <w:p w:rsidR="002D6FA9" w:rsidRPr="00CD67FF" w:rsidRDefault="002D6FA9" w:rsidP="00F772DB">
      <w:pPr>
        <w:pStyle w:val="Akapitzlist"/>
        <w:suppressAutoHyphens/>
        <w:spacing w:line="276" w:lineRule="auto"/>
        <w:jc w:val="both"/>
        <w:rPr>
          <w:rFonts w:ascii="Arial" w:hAnsi="Arial" w:cs="Arial"/>
          <w:bCs/>
          <w:sz w:val="22"/>
          <w:szCs w:val="22"/>
        </w:rPr>
      </w:pPr>
      <w:r w:rsidRPr="00CD67FF">
        <w:rPr>
          <w:rFonts w:ascii="Arial" w:hAnsi="Arial" w:cs="Arial"/>
          <w:bCs/>
          <w:sz w:val="22"/>
          <w:szCs w:val="22"/>
        </w:rPr>
        <w:t xml:space="preserve">§ 1. </w:t>
      </w:r>
      <w:r w:rsidRPr="00CD67FF">
        <w:rPr>
          <w:rFonts w:ascii="Arial" w:hAnsi="Arial" w:cs="Arial"/>
          <w:bCs/>
          <w:sz w:val="22"/>
          <w:szCs w:val="22"/>
        </w:rPr>
        <w:tab/>
        <w:t>Jeżeli strony umówiły się o wynagrodzenie ryczałtowe, przyjmujący zamówienie nie może żądać podwyższenia wynagrodzenia, chociażby w czasie zawarcia umowy nie można było przewidzieć rozmiaru lub kosztów prac.</w:t>
      </w:r>
    </w:p>
    <w:p w:rsidR="002D6FA9" w:rsidRPr="00CD67FF" w:rsidRDefault="002D6FA9" w:rsidP="00F772DB">
      <w:pPr>
        <w:pStyle w:val="Akapitzlist"/>
        <w:suppressAutoHyphens/>
        <w:spacing w:line="276" w:lineRule="auto"/>
        <w:jc w:val="both"/>
        <w:rPr>
          <w:rFonts w:ascii="Arial" w:hAnsi="Arial" w:cs="Arial"/>
          <w:bCs/>
          <w:sz w:val="22"/>
          <w:szCs w:val="22"/>
        </w:rPr>
      </w:pPr>
      <w:r w:rsidRPr="00CD67FF">
        <w:rPr>
          <w:rFonts w:ascii="Arial" w:hAnsi="Arial" w:cs="Arial"/>
          <w:bCs/>
          <w:sz w:val="22"/>
          <w:szCs w:val="22"/>
        </w:rPr>
        <w:t xml:space="preserve">§ 2. </w:t>
      </w:r>
      <w:r w:rsidRPr="00CD67FF">
        <w:rPr>
          <w:rFonts w:ascii="Arial" w:hAnsi="Arial" w:cs="Arial"/>
          <w:bCs/>
          <w:sz w:val="22"/>
          <w:szCs w:val="22"/>
        </w:rPr>
        <w:tab/>
        <w:t>Jeżeli jednak wskutek zmiany stosunków, której nie można było przewidzieć, wykonanie dzieła groziłoby przyjmującemu zamówienie rażącą stratą, sąd może podwyższyć ryczałt lub rozwiązać umowę.</w:t>
      </w:r>
    </w:p>
    <w:p w:rsidR="002D6FA9" w:rsidRPr="00CD67FF" w:rsidRDefault="002D6FA9" w:rsidP="00AE2688">
      <w:pPr>
        <w:pStyle w:val="Akapitzlist"/>
        <w:numPr>
          <w:ilvl w:val="0"/>
          <w:numId w:val="51"/>
        </w:numPr>
        <w:suppressAutoHyphens/>
        <w:spacing w:line="276" w:lineRule="auto"/>
        <w:ind w:left="284"/>
        <w:jc w:val="both"/>
        <w:rPr>
          <w:rFonts w:ascii="Arial" w:hAnsi="Arial" w:cs="Arial"/>
          <w:bCs/>
          <w:sz w:val="22"/>
          <w:szCs w:val="22"/>
        </w:rPr>
      </w:pPr>
      <w:r w:rsidRPr="00CD67FF">
        <w:rPr>
          <w:rFonts w:ascii="Arial" w:hAnsi="Arial" w:cs="Arial"/>
          <w:bCs/>
          <w:sz w:val="22"/>
          <w:szCs w:val="22"/>
        </w:rPr>
        <w:t>W związku z ust. 12 cena ofertowa musi zawierać wszelkie koszty niezbędne do zrealizowania zamówienia wynikające wprost z dokumentacji projektowej oraz specyfikacji technicznych wykonania i odbioru robót, jak również w nich nie ujęte, a bez których nie można wykonać zamówienia.</w:t>
      </w:r>
    </w:p>
    <w:p w:rsidR="002D6FA9" w:rsidRPr="00CD67FF" w:rsidRDefault="002D6FA9" w:rsidP="00AE2688">
      <w:pPr>
        <w:pStyle w:val="Akapitzlist"/>
        <w:numPr>
          <w:ilvl w:val="0"/>
          <w:numId w:val="51"/>
        </w:numPr>
        <w:suppressAutoHyphens/>
        <w:spacing w:line="276" w:lineRule="auto"/>
        <w:ind w:left="284"/>
        <w:jc w:val="both"/>
        <w:rPr>
          <w:rFonts w:ascii="Arial" w:hAnsi="Arial" w:cs="Arial"/>
          <w:bCs/>
          <w:sz w:val="22"/>
          <w:szCs w:val="22"/>
        </w:rPr>
      </w:pPr>
      <w:r w:rsidRPr="00CD67FF">
        <w:rPr>
          <w:rFonts w:ascii="Arial" w:hAnsi="Arial" w:cs="Arial"/>
          <w:bCs/>
          <w:sz w:val="22"/>
          <w:szCs w:val="22"/>
        </w:rPr>
        <w:t>W cenie ofertowej należy uwzględnić ewentualne koszty zaliczek i/lub składek przekazywanych innym podmiotom (w przypadku osób fizycznych).</w:t>
      </w:r>
    </w:p>
    <w:p w:rsidR="002D6FA9" w:rsidRPr="00CD67FF" w:rsidRDefault="002D6FA9" w:rsidP="00AE2688">
      <w:pPr>
        <w:pStyle w:val="Akapitzlist"/>
        <w:numPr>
          <w:ilvl w:val="0"/>
          <w:numId w:val="51"/>
        </w:numPr>
        <w:suppressAutoHyphens/>
        <w:spacing w:line="276" w:lineRule="auto"/>
        <w:ind w:left="284"/>
        <w:jc w:val="both"/>
        <w:rPr>
          <w:rFonts w:ascii="Arial" w:hAnsi="Arial" w:cs="Arial"/>
          <w:bCs/>
          <w:sz w:val="22"/>
          <w:szCs w:val="22"/>
        </w:rPr>
      </w:pPr>
      <w:r w:rsidRPr="00CD67FF">
        <w:rPr>
          <w:rFonts w:ascii="Arial" w:hAnsi="Arial" w:cs="Arial"/>
          <w:bCs/>
          <w:sz w:val="22"/>
          <w:szCs w:val="22"/>
        </w:rPr>
        <w:t>W cenie powinien być uwzględniony podatek od towarów i usług (VAT).</w:t>
      </w:r>
    </w:p>
    <w:p w:rsidR="002D6FA9" w:rsidRPr="00CD67FF" w:rsidRDefault="002D6FA9" w:rsidP="00AE2688">
      <w:pPr>
        <w:pStyle w:val="Akapitzlist"/>
        <w:numPr>
          <w:ilvl w:val="0"/>
          <w:numId w:val="51"/>
        </w:numPr>
        <w:suppressAutoHyphens/>
        <w:spacing w:line="276" w:lineRule="auto"/>
        <w:ind w:left="284"/>
        <w:jc w:val="both"/>
        <w:rPr>
          <w:rFonts w:ascii="Arial" w:hAnsi="Arial" w:cs="Arial"/>
          <w:bCs/>
          <w:sz w:val="22"/>
          <w:szCs w:val="22"/>
        </w:rPr>
      </w:pPr>
      <w:r w:rsidRPr="00CD67FF">
        <w:rPr>
          <w:rFonts w:ascii="Arial" w:hAnsi="Arial" w:cs="Arial"/>
          <w:bCs/>
          <w:sz w:val="22"/>
          <w:szCs w:val="22"/>
        </w:rPr>
        <w:t>W cenie należy uwzględnić również niezbędne do realizacji koszty towarzyszące dotyczące m.in.:</w:t>
      </w:r>
    </w:p>
    <w:p w:rsidR="002D6FA9" w:rsidRPr="00CD67FF" w:rsidRDefault="002D6FA9" w:rsidP="00AE2688">
      <w:pPr>
        <w:pStyle w:val="Akapitzlist"/>
        <w:numPr>
          <w:ilvl w:val="0"/>
          <w:numId w:val="44"/>
        </w:numPr>
        <w:suppressAutoHyphens/>
        <w:spacing w:line="276" w:lineRule="auto"/>
        <w:jc w:val="both"/>
        <w:rPr>
          <w:rFonts w:ascii="Arial" w:hAnsi="Arial" w:cs="Arial"/>
          <w:bCs/>
          <w:sz w:val="22"/>
          <w:szCs w:val="22"/>
        </w:rPr>
      </w:pPr>
      <w:r w:rsidRPr="00CD67FF">
        <w:rPr>
          <w:rFonts w:ascii="Arial" w:hAnsi="Arial" w:cs="Arial"/>
          <w:bCs/>
          <w:sz w:val="22"/>
          <w:szCs w:val="22"/>
        </w:rPr>
        <w:t>zapewnienia generalnego wykonawstwa i kierownictwa budowy,</w:t>
      </w:r>
    </w:p>
    <w:p w:rsidR="002D6FA9" w:rsidRPr="00CD67FF" w:rsidRDefault="002D6FA9" w:rsidP="00AE2688">
      <w:pPr>
        <w:pStyle w:val="Akapitzlist"/>
        <w:numPr>
          <w:ilvl w:val="0"/>
          <w:numId w:val="44"/>
        </w:numPr>
        <w:suppressAutoHyphens/>
        <w:spacing w:line="276" w:lineRule="auto"/>
        <w:jc w:val="both"/>
        <w:rPr>
          <w:rFonts w:ascii="Arial" w:hAnsi="Arial" w:cs="Arial"/>
          <w:bCs/>
          <w:sz w:val="22"/>
          <w:szCs w:val="22"/>
        </w:rPr>
      </w:pPr>
      <w:r w:rsidRPr="00CD67FF">
        <w:rPr>
          <w:rFonts w:ascii="Arial" w:hAnsi="Arial" w:cs="Arial"/>
          <w:bCs/>
          <w:sz w:val="22"/>
          <w:szCs w:val="22"/>
        </w:rPr>
        <w:t>zabezpieczenia i oznakowania terenu budowy w okresie trwania umowy,</w:t>
      </w:r>
    </w:p>
    <w:p w:rsidR="002D6FA9" w:rsidRPr="00CD67FF" w:rsidRDefault="002D6FA9" w:rsidP="00AE2688">
      <w:pPr>
        <w:pStyle w:val="Akapitzlist"/>
        <w:numPr>
          <w:ilvl w:val="0"/>
          <w:numId w:val="44"/>
        </w:numPr>
        <w:suppressAutoHyphens/>
        <w:spacing w:line="276" w:lineRule="auto"/>
        <w:jc w:val="both"/>
        <w:rPr>
          <w:rFonts w:ascii="Arial" w:hAnsi="Arial" w:cs="Arial"/>
          <w:bCs/>
          <w:sz w:val="22"/>
          <w:szCs w:val="22"/>
        </w:rPr>
      </w:pPr>
      <w:r w:rsidRPr="00CD67FF">
        <w:rPr>
          <w:rFonts w:ascii="Arial" w:hAnsi="Arial" w:cs="Arial"/>
          <w:bCs/>
          <w:sz w:val="22"/>
          <w:szCs w:val="22"/>
        </w:rPr>
        <w:t>urządzenia i organizacji placu budowy,</w:t>
      </w:r>
    </w:p>
    <w:p w:rsidR="002D6FA9" w:rsidRPr="00CD67FF" w:rsidRDefault="002D6FA9" w:rsidP="00AE2688">
      <w:pPr>
        <w:pStyle w:val="Akapitzlist"/>
        <w:numPr>
          <w:ilvl w:val="0"/>
          <w:numId w:val="44"/>
        </w:numPr>
        <w:suppressAutoHyphens/>
        <w:spacing w:line="276" w:lineRule="auto"/>
        <w:jc w:val="both"/>
        <w:rPr>
          <w:rFonts w:ascii="Arial" w:hAnsi="Arial" w:cs="Arial"/>
          <w:bCs/>
          <w:sz w:val="22"/>
          <w:szCs w:val="22"/>
        </w:rPr>
      </w:pPr>
      <w:r w:rsidRPr="00CD67FF">
        <w:rPr>
          <w:rFonts w:ascii="Arial" w:hAnsi="Arial" w:cs="Arial"/>
          <w:bCs/>
          <w:sz w:val="22"/>
          <w:szCs w:val="22"/>
        </w:rPr>
        <w:t>zapewnienia we własnym zakresie wody i energii elektrycznej na cele budowlane,</w:t>
      </w:r>
    </w:p>
    <w:p w:rsidR="002D6FA9" w:rsidRPr="00CD67FF" w:rsidRDefault="002D6FA9" w:rsidP="00AE2688">
      <w:pPr>
        <w:pStyle w:val="Akapitzlist"/>
        <w:numPr>
          <w:ilvl w:val="0"/>
          <w:numId w:val="44"/>
        </w:numPr>
        <w:suppressAutoHyphens/>
        <w:spacing w:line="276" w:lineRule="auto"/>
        <w:jc w:val="both"/>
        <w:rPr>
          <w:rFonts w:ascii="Arial" w:hAnsi="Arial" w:cs="Arial"/>
          <w:bCs/>
          <w:sz w:val="22"/>
          <w:szCs w:val="22"/>
        </w:rPr>
      </w:pPr>
      <w:r w:rsidRPr="00CD67FF">
        <w:rPr>
          <w:rFonts w:ascii="Arial" w:hAnsi="Arial" w:cs="Arial"/>
          <w:bCs/>
          <w:sz w:val="22"/>
          <w:szCs w:val="22"/>
        </w:rPr>
        <w:t>wszelkich prac przygotowawczych, prac porządkowych,</w:t>
      </w:r>
    </w:p>
    <w:p w:rsidR="002D6FA9" w:rsidRPr="00CD67FF" w:rsidRDefault="002D6FA9" w:rsidP="00AE2688">
      <w:pPr>
        <w:pStyle w:val="Akapitzlist"/>
        <w:numPr>
          <w:ilvl w:val="0"/>
          <w:numId w:val="44"/>
        </w:numPr>
        <w:suppressAutoHyphens/>
        <w:spacing w:line="276" w:lineRule="auto"/>
        <w:jc w:val="both"/>
        <w:rPr>
          <w:rFonts w:ascii="Arial" w:hAnsi="Arial" w:cs="Arial"/>
          <w:bCs/>
          <w:sz w:val="22"/>
          <w:szCs w:val="22"/>
        </w:rPr>
      </w:pPr>
      <w:r w:rsidRPr="00CD67FF">
        <w:rPr>
          <w:rFonts w:ascii="Arial" w:hAnsi="Arial" w:cs="Arial"/>
          <w:bCs/>
          <w:sz w:val="22"/>
          <w:szCs w:val="22"/>
        </w:rPr>
        <w:t>prowadzenia dziennika budowy,</w:t>
      </w:r>
    </w:p>
    <w:p w:rsidR="002D6FA9" w:rsidRPr="00CD67FF" w:rsidRDefault="002D6FA9" w:rsidP="00AE2688">
      <w:pPr>
        <w:pStyle w:val="Akapitzlist"/>
        <w:numPr>
          <w:ilvl w:val="0"/>
          <w:numId w:val="44"/>
        </w:numPr>
        <w:suppressAutoHyphens/>
        <w:spacing w:line="276" w:lineRule="auto"/>
        <w:jc w:val="both"/>
        <w:rPr>
          <w:rFonts w:ascii="Arial" w:hAnsi="Arial" w:cs="Arial"/>
          <w:bCs/>
          <w:sz w:val="22"/>
          <w:szCs w:val="22"/>
        </w:rPr>
      </w:pPr>
      <w:r w:rsidRPr="00CD67FF">
        <w:rPr>
          <w:rFonts w:ascii="Arial" w:hAnsi="Arial" w:cs="Arial"/>
          <w:bCs/>
          <w:sz w:val="22"/>
          <w:szCs w:val="22"/>
        </w:rPr>
        <w:lastRenderedPageBreak/>
        <w:t xml:space="preserve">prowadzenia pomiarów kontrolnych zgodnie z wymogami dokumentacji projektowej, </w:t>
      </w:r>
      <w:proofErr w:type="spellStart"/>
      <w:r w:rsidRPr="00CD67FF">
        <w:rPr>
          <w:rFonts w:ascii="Arial" w:hAnsi="Arial" w:cs="Arial"/>
          <w:bCs/>
          <w:sz w:val="22"/>
          <w:szCs w:val="22"/>
        </w:rPr>
        <w:t>STWiOR</w:t>
      </w:r>
      <w:proofErr w:type="spellEnd"/>
      <w:r w:rsidRPr="00CD67FF">
        <w:rPr>
          <w:rFonts w:ascii="Arial" w:hAnsi="Arial" w:cs="Arial"/>
          <w:bCs/>
          <w:sz w:val="22"/>
          <w:szCs w:val="22"/>
        </w:rPr>
        <w:t xml:space="preserve"> oraz przepisami prawa dotyczącymi przedmiotu zamówienia wraz </w:t>
      </w:r>
    </w:p>
    <w:p w:rsidR="002D6FA9" w:rsidRPr="00CD67FF" w:rsidRDefault="002D6FA9" w:rsidP="00AE2688">
      <w:pPr>
        <w:pStyle w:val="Akapitzlist"/>
        <w:numPr>
          <w:ilvl w:val="0"/>
          <w:numId w:val="44"/>
        </w:numPr>
        <w:suppressAutoHyphens/>
        <w:spacing w:line="276" w:lineRule="auto"/>
        <w:jc w:val="both"/>
        <w:rPr>
          <w:rFonts w:ascii="Arial" w:hAnsi="Arial" w:cs="Arial"/>
          <w:bCs/>
          <w:sz w:val="22"/>
          <w:szCs w:val="22"/>
        </w:rPr>
      </w:pPr>
      <w:r w:rsidRPr="00CD67FF">
        <w:rPr>
          <w:rFonts w:ascii="Arial" w:hAnsi="Arial" w:cs="Arial"/>
          <w:bCs/>
          <w:sz w:val="22"/>
          <w:szCs w:val="22"/>
        </w:rPr>
        <w:t xml:space="preserve">z pobieraniem próbek i dostarczeniem ich organom kontrolnym Zamawiającego (nadzór inwestorski), </w:t>
      </w:r>
    </w:p>
    <w:p w:rsidR="002D6FA9" w:rsidRPr="00CD67FF" w:rsidRDefault="002D6FA9" w:rsidP="00AE2688">
      <w:pPr>
        <w:pStyle w:val="Akapitzlist"/>
        <w:numPr>
          <w:ilvl w:val="0"/>
          <w:numId w:val="44"/>
        </w:numPr>
        <w:suppressAutoHyphens/>
        <w:spacing w:line="276" w:lineRule="auto"/>
        <w:jc w:val="both"/>
        <w:rPr>
          <w:rFonts w:ascii="Arial" w:hAnsi="Arial" w:cs="Arial"/>
          <w:bCs/>
          <w:sz w:val="22"/>
          <w:szCs w:val="22"/>
        </w:rPr>
      </w:pPr>
      <w:r w:rsidRPr="00CD67FF">
        <w:rPr>
          <w:rFonts w:ascii="Arial" w:hAnsi="Arial" w:cs="Arial"/>
          <w:bCs/>
          <w:sz w:val="22"/>
          <w:szCs w:val="22"/>
        </w:rPr>
        <w:t>zapewnienia we własnym zakresie nadzoru archeologicznego (jeżeli dotyczy),</w:t>
      </w:r>
    </w:p>
    <w:p w:rsidR="002D6FA9" w:rsidRPr="00CD67FF" w:rsidRDefault="002D6FA9" w:rsidP="00AE2688">
      <w:pPr>
        <w:pStyle w:val="Akapitzlist"/>
        <w:numPr>
          <w:ilvl w:val="0"/>
          <w:numId w:val="44"/>
        </w:numPr>
        <w:suppressAutoHyphens/>
        <w:spacing w:line="276" w:lineRule="auto"/>
        <w:jc w:val="both"/>
        <w:rPr>
          <w:rFonts w:ascii="Arial" w:hAnsi="Arial" w:cs="Arial"/>
          <w:bCs/>
          <w:sz w:val="22"/>
          <w:szCs w:val="22"/>
        </w:rPr>
      </w:pPr>
      <w:r w:rsidRPr="00CD67FF">
        <w:rPr>
          <w:rFonts w:ascii="Arial" w:hAnsi="Arial" w:cs="Arial"/>
          <w:bCs/>
          <w:sz w:val="22"/>
          <w:szCs w:val="22"/>
        </w:rPr>
        <w:t>inwentaryzację geodezyjną wykonanych robót (jeżeli dotyczy),</w:t>
      </w:r>
    </w:p>
    <w:p w:rsidR="002D6FA9" w:rsidRPr="00CD67FF" w:rsidRDefault="002D6FA9" w:rsidP="00AE2688">
      <w:pPr>
        <w:pStyle w:val="Akapitzlist"/>
        <w:numPr>
          <w:ilvl w:val="0"/>
          <w:numId w:val="44"/>
        </w:numPr>
        <w:suppressAutoHyphens/>
        <w:spacing w:line="276" w:lineRule="auto"/>
        <w:jc w:val="both"/>
        <w:rPr>
          <w:rFonts w:ascii="Arial" w:hAnsi="Arial" w:cs="Arial"/>
          <w:bCs/>
          <w:sz w:val="22"/>
          <w:szCs w:val="22"/>
        </w:rPr>
      </w:pPr>
      <w:r w:rsidRPr="00CD67FF">
        <w:rPr>
          <w:rFonts w:ascii="Arial" w:hAnsi="Arial" w:cs="Arial"/>
          <w:bCs/>
          <w:sz w:val="22"/>
          <w:szCs w:val="22"/>
        </w:rPr>
        <w:t xml:space="preserve">sporządzenia dokumentacji powykonawczej, </w:t>
      </w:r>
    </w:p>
    <w:p w:rsidR="002D6FA9" w:rsidRPr="00CD67FF" w:rsidRDefault="002D6FA9" w:rsidP="00AE2688">
      <w:pPr>
        <w:pStyle w:val="Akapitzlist"/>
        <w:numPr>
          <w:ilvl w:val="0"/>
          <w:numId w:val="44"/>
        </w:numPr>
        <w:suppressAutoHyphens/>
        <w:spacing w:line="276" w:lineRule="auto"/>
        <w:jc w:val="both"/>
        <w:rPr>
          <w:rFonts w:ascii="Arial" w:hAnsi="Arial" w:cs="Arial"/>
          <w:bCs/>
          <w:sz w:val="22"/>
          <w:szCs w:val="22"/>
        </w:rPr>
      </w:pPr>
      <w:r w:rsidRPr="00CD67FF">
        <w:rPr>
          <w:rFonts w:ascii="Arial" w:hAnsi="Arial" w:cs="Arial"/>
          <w:bCs/>
          <w:sz w:val="22"/>
          <w:szCs w:val="22"/>
        </w:rPr>
        <w:t>wszelkich robót, materiałów, wyposażenia, sprzętu i transportu,</w:t>
      </w:r>
    </w:p>
    <w:p w:rsidR="002D6FA9" w:rsidRPr="00CD67FF" w:rsidRDefault="002D6FA9" w:rsidP="00AE2688">
      <w:pPr>
        <w:pStyle w:val="Akapitzlist"/>
        <w:numPr>
          <w:ilvl w:val="0"/>
          <w:numId w:val="44"/>
        </w:numPr>
        <w:suppressAutoHyphens/>
        <w:spacing w:line="276" w:lineRule="auto"/>
        <w:jc w:val="both"/>
        <w:rPr>
          <w:rFonts w:ascii="Arial" w:hAnsi="Arial" w:cs="Arial"/>
          <w:bCs/>
          <w:sz w:val="22"/>
          <w:szCs w:val="22"/>
        </w:rPr>
      </w:pPr>
      <w:r w:rsidRPr="00CD67FF">
        <w:rPr>
          <w:rFonts w:ascii="Arial" w:hAnsi="Arial" w:cs="Arial"/>
          <w:bCs/>
          <w:sz w:val="22"/>
          <w:szCs w:val="22"/>
        </w:rPr>
        <w:t>ubezpieczenia robót, sprzętu Wykonawcy oraz od ryzyka i odpowiedzialności cywilnej osób trzecich i ubezpieczenia własnego personelu i innych czynności niezbędnych do należytego wykonania przedmioty zamówienia,</w:t>
      </w:r>
    </w:p>
    <w:p w:rsidR="002D6FA9" w:rsidRPr="00CD67FF" w:rsidRDefault="002D6FA9" w:rsidP="00AE2688">
      <w:pPr>
        <w:pStyle w:val="Akapitzlist"/>
        <w:numPr>
          <w:ilvl w:val="0"/>
          <w:numId w:val="44"/>
        </w:numPr>
        <w:suppressAutoHyphens/>
        <w:spacing w:line="276" w:lineRule="auto"/>
        <w:jc w:val="both"/>
        <w:rPr>
          <w:rFonts w:ascii="Arial" w:hAnsi="Arial" w:cs="Arial"/>
          <w:bCs/>
          <w:sz w:val="22"/>
          <w:szCs w:val="22"/>
        </w:rPr>
      </w:pPr>
      <w:r w:rsidRPr="00CD67FF">
        <w:rPr>
          <w:rFonts w:ascii="Arial" w:hAnsi="Arial" w:cs="Arial"/>
          <w:bCs/>
          <w:sz w:val="22"/>
          <w:szCs w:val="22"/>
        </w:rPr>
        <w:t>związane z doprowadzeniem terenu robót oraz terenu przyległego do prowadzonych robót po ich wykonaniu do stanu pierwotnego oraz rekompensatą ewentualnych szkód osobom trzecim, w związku z niewłaściwym wykonywaniem robót lub błędów Wykonawcy,</w:t>
      </w:r>
    </w:p>
    <w:p w:rsidR="002D6FA9" w:rsidRPr="00CD67FF" w:rsidRDefault="002D6FA9" w:rsidP="00AE2688">
      <w:pPr>
        <w:pStyle w:val="Akapitzlist"/>
        <w:numPr>
          <w:ilvl w:val="0"/>
          <w:numId w:val="44"/>
        </w:numPr>
        <w:suppressAutoHyphens/>
        <w:spacing w:line="276" w:lineRule="auto"/>
        <w:jc w:val="both"/>
        <w:rPr>
          <w:rFonts w:ascii="Arial" w:hAnsi="Arial" w:cs="Arial"/>
          <w:bCs/>
          <w:sz w:val="22"/>
          <w:szCs w:val="22"/>
        </w:rPr>
      </w:pPr>
      <w:r w:rsidRPr="00CD67FF">
        <w:rPr>
          <w:rFonts w:ascii="Arial" w:hAnsi="Arial" w:cs="Arial"/>
          <w:bCs/>
          <w:sz w:val="22"/>
          <w:szCs w:val="22"/>
        </w:rPr>
        <w:t xml:space="preserve">związane z wykonaniem czynności objętych zakresem zadania zgodnie z wymaganiami ochrony środowiska, BHP, </w:t>
      </w:r>
      <w:proofErr w:type="spellStart"/>
      <w:r w:rsidRPr="00CD67FF">
        <w:rPr>
          <w:rFonts w:ascii="Arial" w:hAnsi="Arial" w:cs="Arial"/>
          <w:bCs/>
          <w:sz w:val="22"/>
          <w:szCs w:val="22"/>
        </w:rPr>
        <w:t>p.poż</w:t>
      </w:r>
      <w:proofErr w:type="spellEnd"/>
      <w:r w:rsidRPr="00CD67FF">
        <w:rPr>
          <w:rFonts w:ascii="Arial" w:hAnsi="Arial" w:cs="Arial"/>
          <w:bCs/>
          <w:sz w:val="22"/>
          <w:szCs w:val="22"/>
        </w:rPr>
        <w:t>., w sposób nieuciążliwy dla ludzi i środowiska i zapewniający bezpieczeństwo osób oraz mienia,</w:t>
      </w:r>
    </w:p>
    <w:p w:rsidR="002D6FA9" w:rsidRPr="00CD67FF" w:rsidRDefault="002D6FA9" w:rsidP="00AE2688">
      <w:pPr>
        <w:pStyle w:val="Akapitzlist"/>
        <w:numPr>
          <w:ilvl w:val="0"/>
          <w:numId w:val="44"/>
        </w:numPr>
        <w:suppressAutoHyphens/>
        <w:spacing w:line="276" w:lineRule="auto"/>
        <w:jc w:val="both"/>
        <w:rPr>
          <w:rFonts w:ascii="Arial" w:hAnsi="Arial" w:cs="Arial"/>
          <w:bCs/>
          <w:sz w:val="22"/>
          <w:szCs w:val="22"/>
        </w:rPr>
      </w:pPr>
      <w:r w:rsidRPr="00CD67FF">
        <w:rPr>
          <w:rFonts w:ascii="Arial" w:hAnsi="Arial" w:cs="Arial"/>
          <w:bCs/>
          <w:sz w:val="22"/>
          <w:szCs w:val="22"/>
        </w:rPr>
        <w:t>przeprowadzenia przeglądów, konserwacji zamontowanych urządzeń w okresie gwarancji zaoferowanym przez Wykonawcę.</w:t>
      </w:r>
    </w:p>
    <w:p w:rsidR="002D6FA9" w:rsidRPr="00CD67FF" w:rsidRDefault="002D6FA9" w:rsidP="00AE2688">
      <w:pPr>
        <w:pStyle w:val="Akapitzlist"/>
        <w:numPr>
          <w:ilvl w:val="0"/>
          <w:numId w:val="44"/>
        </w:numPr>
        <w:suppressAutoHyphens/>
        <w:spacing w:line="276" w:lineRule="auto"/>
        <w:jc w:val="both"/>
        <w:rPr>
          <w:rFonts w:ascii="Arial" w:hAnsi="Arial" w:cs="Arial"/>
          <w:bCs/>
          <w:sz w:val="22"/>
          <w:szCs w:val="22"/>
        </w:rPr>
      </w:pPr>
      <w:r w:rsidRPr="00CD67FF">
        <w:rPr>
          <w:rFonts w:ascii="Arial" w:hAnsi="Arial" w:cs="Arial"/>
          <w:bCs/>
          <w:sz w:val="22"/>
          <w:szCs w:val="22"/>
        </w:rPr>
        <w:t>pełną obsługę geodezyjną,</w:t>
      </w:r>
    </w:p>
    <w:p w:rsidR="002D6FA9" w:rsidRPr="00CD67FF" w:rsidRDefault="002D6FA9" w:rsidP="00AE2688">
      <w:pPr>
        <w:pStyle w:val="Akapitzlist"/>
        <w:numPr>
          <w:ilvl w:val="0"/>
          <w:numId w:val="44"/>
        </w:numPr>
        <w:suppressAutoHyphens/>
        <w:spacing w:line="276" w:lineRule="auto"/>
        <w:jc w:val="both"/>
        <w:rPr>
          <w:rFonts w:ascii="Arial" w:hAnsi="Arial" w:cs="Arial"/>
          <w:bCs/>
          <w:sz w:val="22"/>
          <w:szCs w:val="22"/>
        </w:rPr>
      </w:pPr>
      <w:r w:rsidRPr="00CD67FF">
        <w:rPr>
          <w:rFonts w:ascii="Arial" w:hAnsi="Arial" w:cs="Arial"/>
          <w:bCs/>
          <w:sz w:val="22"/>
          <w:szCs w:val="22"/>
        </w:rPr>
        <w:t>wykonanie projektu tymczasowej organizacji ruchu</w:t>
      </w:r>
      <w:r w:rsidRPr="00CD67FF">
        <w:rPr>
          <w:rFonts w:ascii="Arial" w:hAnsi="Arial" w:cs="Arial"/>
          <w:bCs/>
          <w:color w:val="FF0000"/>
          <w:sz w:val="22"/>
          <w:szCs w:val="22"/>
        </w:rPr>
        <w:t>.</w:t>
      </w:r>
    </w:p>
    <w:p w:rsidR="002D6FA9" w:rsidRPr="00CD67FF" w:rsidRDefault="002D6FA9" w:rsidP="00AE2688">
      <w:pPr>
        <w:pStyle w:val="Akapitzlist"/>
        <w:numPr>
          <w:ilvl w:val="0"/>
          <w:numId w:val="51"/>
        </w:numPr>
        <w:suppressAutoHyphens/>
        <w:spacing w:line="276" w:lineRule="auto"/>
        <w:ind w:left="709"/>
        <w:jc w:val="both"/>
        <w:rPr>
          <w:rFonts w:ascii="Arial" w:hAnsi="Arial" w:cs="Arial"/>
          <w:bCs/>
          <w:sz w:val="22"/>
          <w:szCs w:val="22"/>
        </w:rPr>
      </w:pPr>
      <w:r w:rsidRPr="00CD67FF">
        <w:rPr>
          <w:rFonts w:ascii="Arial" w:hAnsi="Arial" w:cs="Arial"/>
          <w:bCs/>
          <w:sz w:val="22"/>
          <w:szCs w:val="22"/>
        </w:rPr>
        <w:t xml:space="preserve">Wykonawca winien przeanalizować wszystkie okoliczności, które mogą mieć wpływ na ostateczną wartość zamówienia i skalkulować cenę oferty na takim poziomie, który będzie gwarantował Zamawiającemu należyte wykonanie zamówienia i czynił przedsięwzięć rentownym dla Wykonawcy. Wycena zamówienia nie powinna sprowadzać się do ustalenia ceny oferty na podstawie przedmiaru robót. Podstawą do jej ustalenia winna być dokładna analiza dokumentacji projektowej, analiza przebiegu całego procesu realizacji zamówienia i dokonanie analizy wszystkich elementów mieszczących się w przedmiocie zamówienia. </w:t>
      </w:r>
    </w:p>
    <w:p w:rsidR="002D6FA9" w:rsidRPr="00CD67FF" w:rsidRDefault="002D6FA9" w:rsidP="00AE2688">
      <w:pPr>
        <w:pStyle w:val="Akapitzlist"/>
        <w:numPr>
          <w:ilvl w:val="0"/>
          <w:numId w:val="51"/>
        </w:numPr>
        <w:suppressAutoHyphens/>
        <w:spacing w:line="276" w:lineRule="auto"/>
        <w:ind w:left="709"/>
        <w:jc w:val="both"/>
        <w:rPr>
          <w:rFonts w:ascii="Arial" w:hAnsi="Arial" w:cs="Arial"/>
          <w:bCs/>
          <w:sz w:val="22"/>
          <w:szCs w:val="22"/>
        </w:rPr>
      </w:pPr>
      <w:r w:rsidRPr="00CD67FF">
        <w:rPr>
          <w:rFonts w:ascii="Arial" w:hAnsi="Arial" w:cs="Arial"/>
          <w:bCs/>
          <w:sz w:val="22"/>
          <w:szCs w:val="22"/>
        </w:rPr>
        <w:t>Nie wymaga się składania kosztorysów ofertowych. Przez sam fakt złożenia oferty Zamawiający uzna, że Wykonawca zgadza się na wykonanie przedmiotu zamówienia zgodnie z umową, specyfikacją warunków zamówienia, dokumentacją projektową, specyfikacjami technicznymi wykonania i odbioru robót. W przypadku złożenia kosztorysu ofertowego nie będzie on traktowany jako treść oferty. W przypadku złożenia kosztorysu ofertowego różniącego się od dokumentacji projektowej przyjmuje się, że oferta Wykonawcy obejmuje wykonanie przedmiotu zamówienia zgodnie z dokumentacją projektową niezależnie od danych zawartych w kosztorysie ofertowym. W przypadku złożenia kosztorysu ofertowego i wystąpienia w nim omyłek rachunkowych, przyjmuje się za prawidłową cenę ryczałtową podaną w ofercie bez względu na wyceny wynikające z kosztorysu ofertowego.</w:t>
      </w:r>
    </w:p>
    <w:p w:rsidR="002D6FA9" w:rsidRPr="00CD67FF" w:rsidRDefault="002D6FA9" w:rsidP="00AE2688">
      <w:pPr>
        <w:pStyle w:val="Akapitzlist"/>
        <w:numPr>
          <w:ilvl w:val="0"/>
          <w:numId w:val="51"/>
        </w:numPr>
        <w:suppressAutoHyphens/>
        <w:spacing w:line="276" w:lineRule="auto"/>
        <w:ind w:left="709"/>
        <w:jc w:val="both"/>
        <w:rPr>
          <w:rFonts w:ascii="Arial" w:hAnsi="Arial" w:cs="Arial"/>
          <w:bCs/>
          <w:sz w:val="22"/>
          <w:szCs w:val="22"/>
        </w:rPr>
      </w:pPr>
      <w:r w:rsidRPr="00CD67FF">
        <w:rPr>
          <w:rFonts w:ascii="Arial" w:hAnsi="Arial" w:cs="Arial"/>
          <w:bCs/>
          <w:sz w:val="22"/>
          <w:szCs w:val="22"/>
        </w:rPr>
        <w:lastRenderedPageBreak/>
        <w:t>Wiążąca Wykonawcę i istotna dla Zamawiającego jest cena brutto podana w ofercie,  a nie kalkulacja ceny</w:t>
      </w:r>
      <w:r w:rsidR="002245C5" w:rsidRPr="00CD67FF">
        <w:rPr>
          <w:rFonts w:ascii="Arial" w:hAnsi="Arial" w:cs="Arial"/>
          <w:bCs/>
          <w:sz w:val="22"/>
          <w:szCs w:val="22"/>
        </w:rPr>
        <w:t>. W przypadku podania rozbieżnej</w:t>
      </w:r>
      <w:r w:rsidRPr="00CD67FF">
        <w:rPr>
          <w:rFonts w:ascii="Arial" w:hAnsi="Arial" w:cs="Arial"/>
          <w:bCs/>
          <w:sz w:val="22"/>
          <w:szCs w:val="22"/>
        </w:rPr>
        <w:t xml:space="preserve"> ceny ofertowej liczbowo i słownie za prawidłową uznaje się cenę podaną słownie.</w:t>
      </w:r>
    </w:p>
    <w:p w:rsidR="002D6FA9" w:rsidRPr="00CD67FF" w:rsidRDefault="002D6FA9" w:rsidP="00AE2688">
      <w:pPr>
        <w:pStyle w:val="Akapitzlist"/>
        <w:numPr>
          <w:ilvl w:val="0"/>
          <w:numId w:val="51"/>
        </w:numPr>
        <w:suppressAutoHyphens/>
        <w:spacing w:line="276" w:lineRule="auto"/>
        <w:ind w:left="709"/>
        <w:jc w:val="both"/>
        <w:rPr>
          <w:rFonts w:ascii="Arial" w:hAnsi="Arial" w:cs="Arial"/>
          <w:bCs/>
          <w:sz w:val="22"/>
          <w:szCs w:val="22"/>
        </w:rPr>
      </w:pPr>
      <w:r w:rsidRPr="00CD67FF">
        <w:rPr>
          <w:rFonts w:ascii="Arial" w:hAnsi="Arial" w:cs="Arial"/>
          <w:bCs/>
          <w:sz w:val="22"/>
          <w:szCs w:val="22"/>
        </w:rPr>
        <w:t xml:space="preserve">Opisy pozycji przedmiarów nie mogą być traktowane jako ostatecznie definiujące wymagania dla danych robót, Wykonawca powinien odwołać się do specyfikacji technicznych, obowiązujących przepisów technicznych dotyczących przedmiotu zamówienia, rysunków i opisów w projekcie, zasad wiedzy technicznej i sztuki budowlanej. </w:t>
      </w:r>
    </w:p>
    <w:p w:rsidR="002D6FA9" w:rsidRPr="00CD67FF" w:rsidRDefault="002D6FA9" w:rsidP="00AE2688">
      <w:pPr>
        <w:pStyle w:val="Akapitzlist"/>
        <w:numPr>
          <w:ilvl w:val="0"/>
          <w:numId w:val="51"/>
        </w:numPr>
        <w:suppressAutoHyphens/>
        <w:spacing w:line="276" w:lineRule="auto"/>
        <w:ind w:left="709"/>
        <w:jc w:val="both"/>
        <w:rPr>
          <w:rFonts w:ascii="Arial" w:hAnsi="Arial" w:cs="Arial"/>
          <w:bCs/>
          <w:sz w:val="22"/>
          <w:szCs w:val="22"/>
        </w:rPr>
      </w:pPr>
      <w:r w:rsidRPr="00CD67FF">
        <w:rPr>
          <w:rFonts w:ascii="Arial" w:hAnsi="Arial" w:cs="Arial"/>
          <w:bCs/>
          <w:sz w:val="22"/>
          <w:szCs w:val="22"/>
        </w:rPr>
        <w:t>Przedmiary robót winny być odczytywane w powiązaniu z warunkami umowy, specyfikacją istotnych warunków zamówienia, dokumentacją projektową, specyfikacjami technicznymi wykonania i odbioru robót, zasadami wiedzy technicznej i sztuką budowlaną oraz przepisami prawa dotyczącymi przedmiotu zamówienia.</w:t>
      </w:r>
    </w:p>
    <w:p w:rsidR="00F772DB" w:rsidRPr="00303531" w:rsidRDefault="00135686" w:rsidP="00F772DB">
      <w:pPr>
        <w:suppressAutoHyphens/>
        <w:spacing w:line="276" w:lineRule="auto"/>
        <w:jc w:val="both"/>
        <w:rPr>
          <w:rFonts w:ascii="Arial" w:hAnsi="Arial" w:cs="Arial"/>
          <w:bCs/>
        </w:rPr>
      </w:pPr>
      <w:r>
        <w:rPr>
          <w:rFonts w:ascii="Arial" w:hAnsi="Arial" w:cs="Arial"/>
          <w:bCs/>
          <w:noProof/>
        </w:rPr>
        <w:pict>
          <v:rect id="_x0000_s1043" style="position:absolute;left:0;text-align:left;margin-left:-5.6pt;margin-top:13.35pt;width:465pt;height:51.75pt;z-index:251674624" fillcolor="#d8d8d8 [2732]" strokecolor="#92cddc" strokeweight="1pt">
            <v:fill color2="#b6dde8 [1304]"/>
            <v:shadow on="t" type="perspective" color="#205867 [1608]" opacity=".5" offset="1pt" offset2="-3pt"/>
            <v:textbox style="mso-next-textbox:#_x0000_s1043">
              <w:txbxContent>
                <w:p w:rsidR="00FE0273" w:rsidRPr="0090015F" w:rsidRDefault="00FE0273" w:rsidP="00F772DB">
                  <w:pPr>
                    <w:pStyle w:val="Nagwek1"/>
                    <w:tabs>
                      <w:tab w:val="left" w:pos="1860"/>
                    </w:tabs>
                    <w:spacing w:before="0"/>
                    <w:jc w:val="center"/>
                    <w:rPr>
                      <w:rStyle w:val="Tytuksiki"/>
                      <w:color w:val="1F497D" w:themeColor="text2"/>
                    </w:rPr>
                  </w:pPr>
                  <w:r w:rsidRPr="0090015F">
                    <w:rPr>
                      <w:rStyle w:val="Tytuksiki"/>
                      <w:color w:val="1F497D" w:themeColor="text2"/>
                    </w:rPr>
                    <w:t>Rozdział 16</w:t>
                  </w:r>
                </w:p>
                <w:p w:rsidR="00FE0273" w:rsidRPr="0090015F" w:rsidRDefault="00FE0273" w:rsidP="00F772DB">
                  <w:pPr>
                    <w:jc w:val="center"/>
                    <w:rPr>
                      <w:rStyle w:val="Tytuksiki"/>
                      <w:rFonts w:asciiTheme="majorHAnsi" w:hAnsiTheme="majorHAnsi"/>
                      <w:b w:val="0"/>
                      <w:color w:val="1F497D" w:themeColor="text2"/>
                      <w:sz w:val="28"/>
                      <w:szCs w:val="28"/>
                    </w:rPr>
                  </w:pPr>
                  <w:r w:rsidRPr="0090015F">
                    <w:rPr>
                      <w:rStyle w:val="Tytuksiki"/>
                      <w:rFonts w:asciiTheme="majorHAnsi" w:hAnsiTheme="majorHAnsi"/>
                      <w:b w:val="0"/>
                      <w:color w:val="1F497D" w:themeColor="text2"/>
                      <w:sz w:val="28"/>
                      <w:szCs w:val="28"/>
                    </w:rPr>
                    <w:t>WYMAGANIA DOTYCZĄCE WADIUM</w:t>
                  </w:r>
                </w:p>
              </w:txbxContent>
            </v:textbox>
          </v:rect>
        </w:pict>
      </w:r>
    </w:p>
    <w:p w:rsidR="00F772DB" w:rsidRPr="00303531" w:rsidRDefault="00F772DB" w:rsidP="00F772DB">
      <w:pPr>
        <w:suppressAutoHyphens/>
        <w:spacing w:line="276" w:lineRule="auto"/>
        <w:jc w:val="both"/>
        <w:rPr>
          <w:rFonts w:ascii="Arial" w:hAnsi="Arial" w:cs="Arial"/>
          <w:bCs/>
        </w:rPr>
      </w:pPr>
    </w:p>
    <w:p w:rsidR="00F772DB" w:rsidRPr="00303531" w:rsidRDefault="00F772DB" w:rsidP="00F772DB">
      <w:pPr>
        <w:suppressAutoHyphens/>
        <w:spacing w:line="276" w:lineRule="auto"/>
        <w:jc w:val="both"/>
        <w:rPr>
          <w:rFonts w:ascii="Arial" w:hAnsi="Arial" w:cs="Arial"/>
          <w:bCs/>
        </w:rPr>
      </w:pPr>
    </w:p>
    <w:p w:rsidR="00F772DB" w:rsidRPr="00303531" w:rsidRDefault="00F772DB" w:rsidP="00F772DB">
      <w:pPr>
        <w:suppressAutoHyphens/>
        <w:spacing w:line="276" w:lineRule="auto"/>
        <w:jc w:val="both"/>
        <w:rPr>
          <w:rFonts w:ascii="Arial" w:hAnsi="Arial" w:cs="Arial"/>
          <w:bCs/>
        </w:rPr>
      </w:pPr>
    </w:p>
    <w:p w:rsidR="002D6FA9" w:rsidRPr="00CD67FF" w:rsidRDefault="002D6FA9" w:rsidP="00F772DB">
      <w:pPr>
        <w:spacing w:before="240"/>
        <w:jc w:val="both"/>
        <w:rPr>
          <w:rFonts w:ascii="Arial" w:hAnsi="Arial" w:cs="Arial"/>
          <w:sz w:val="22"/>
          <w:szCs w:val="22"/>
        </w:rPr>
      </w:pPr>
      <w:r w:rsidRPr="00CD67FF">
        <w:rPr>
          <w:rFonts w:ascii="Arial" w:hAnsi="Arial" w:cs="Arial"/>
          <w:sz w:val="22"/>
          <w:szCs w:val="22"/>
        </w:rPr>
        <w:t xml:space="preserve">Zamawiający </w:t>
      </w:r>
      <w:r w:rsidRPr="00CD67FF">
        <w:rPr>
          <w:rFonts w:ascii="Arial" w:hAnsi="Arial" w:cs="Arial"/>
          <w:b/>
          <w:bCs/>
          <w:sz w:val="22"/>
          <w:szCs w:val="22"/>
        </w:rPr>
        <w:t>nie wymaga</w:t>
      </w:r>
      <w:r w:rsidRPr="00CD67FF">
        <w:rPr>
          <w:rFonts w:ascii="Arial" w:hAnsi="Arial" w:cs="Arial"/>
          <w:sz w:val="22"/>
          <w:szCs w:val="22"/>
        </w:rPr>
        <w:t xml:space="preserve"> wniesienia wadium.</w:t>
      </w:r>
    </w:p>
    <w:p w:rsidR="0090015F" w:rsidRPr="00303531" w:rsidRDefault="0090015F" w:rsidP="00F772DB">
      <w:pPr>
        <w:spacing w:before="240"/>
        <w:jc w:val="both"/>
        <w:rPr>
          <w:rFonts w:ascii="Arial" w:hAnsi="Arial" w:cs="Arial"/>
        </w:rPr>
      </w:pPr>
    </w:p>
    <w:p w:rsidR="00F772DB" w:rsidRPr="00303531" w:rsidRDefault="00135686" w:rsidP="00F772DB">
      <w:pPr>
        <w:spacing w:before="240"/>
        <w:jc w:val="both"/>
        <w:rPr>
          <w:rFonts w:ascii="Arial" w:hAnsi="Arial" w:cs="Arial"/>
        </w:rPr>
      </w:pPr>
      <w:r>
        <w:rPr>
          <w:rFonts w:ascii="Arial" w:hAnsi="Arial" w:cs="Arial"/>
          <w:noProof/>
        </w:rPr>
        <w:pict>
          <v:rect id="_x0000_s1044" style="position:absolute;left:0;text-align:left;margin-left:-5.6pt;margin-top:11pt;width:465pt;height:46.85pt;z-index:251675648" fillcolor="#d8d8d8 [2732]" strokecolor="#92cddc" strokeweight="1pt">
            <v:fill color2="#b6dde8 [1304]"/>
            <v:shadow on="t" type="perspective" color="#205867 [1608]" opacity=".5" offset="1pt" offset2="-3pt"/>
            <v:textbox style="mso-next-textbox:#_x0000_s1044">
              <w:txbxContent>
                <w:p w:rsidR="00FE0273" w:rsidRPr="0090015F" w:rsidRDefault="00FE0273" w:rsidP="00F772DB">
                  <w:pPr>
                    <w:pStyle w:val="Nagwek1"/>
                    <w:tabs>
                      <w:tab w:val="left" w:pos="1860"/>
                    </w:tabs>
                    <w:spacing w:before="0"/>
                    <w:jc w:val="center"/>
                    <w:rPr>
                      <w:rStyle w:val="Tytuksiki"/>
                      <w:color w:val="1F497D" w:themeColor="text2"/>
                    </w:rPr>
                  </w:pPr>
                  <w:r w:rsidRPr="0090015F">
                    <w:rPr>
                      <w:rStyle w:val="Tytuksiki"/>
                      <w:color w:val="1F497D" w:themeColor="text2"/>
                    </w:rPr>
                    <w:t>Rozdział 17</w:t>
                  </w:r>
                </w:p>
                <w:p w:rsidR="00FE0273" w:rsidRPr="0090015F" w:rsidRDefault="00FE0273" w:rsidP="00F772DB">
                  <w:pPr>
                    <w:jc w:val="center"/>
                    <w:rPr>
                      <w:rStyle w:val="Tytuksiki"/>
                      <w:rFonts w:asciiTheme="majorHAnsi" w:hAnsiTheme="majorHAnsi"/>
                      <w:b w:val="0"/>
                      <w:color w:val="1F497D" w:themeColor="text2"/>
                      <w:sz w:val="28"/>
                      <w:szCs w:val="28"/>
                    </w:rPr>
                  </w:pPr>
                  <w:r w:rsidRPr="0090015F">
                    <w:rPr>
                      <w:rStyle w:val="Tytuksiki"/>
                      <w:rFonts w:asciiTheme="majorHAnsi" w:hAnsiTheme="majorHAnsi"/>
                      <w:b w:val="0"/>
                      <w:color w:val="1F497D" w:themeColor="text2"/>
                      <w:sz w:val="28"/>
                      <w:szCs w:val="28"/>
                    </w:rPr>
                    <w:t>TERMIN ZWIĄZANIA OFERTĄ</w:t>
                  </w:r>
                </w:p>
              </w:txbxContent>
            </v:textbox>
          </v:rect>
        </w:pict>
      </w:r>
    </w:p>
    <w:p w:rsidR="00F772DB" w:rsidRPr="00303531" w:rsidRDefault="00F772DB" w:rsidP="00F772DB">
      <w:pPr>
        <w:spacing w:before="240"/>
        <w:jc w:val="both"/>
        <w:rPr>
          <w:rFonts w:ascii="Arial" w:hAnsi="Arial" w:cs="Arial"/>
          <w:sz w:val="22"/>
          <w:szCs w:val="22"/>
        </w:rPr>
      </w:pPr>
    </w:p>
    <w:p w:rsidR="002D6FA9" w:rsidRPr="00CD67FF" w:rsidRDefault="002D6FA9" w:rsidP="004149E2">
      <w:pPr>
        <w:pStyle w:val="Akapitzlist"/>
        <w:numPr>
          <w:ilvl w:val="0"/>
          <w:numId w:val="24"/>
        </w:numPr>
        <w:spacing w:before="240" w:line="276" w:lineRule="auto"/>
        <w:ind w:left="284" w:hanging="284"/>
        <w:jc w:val="both"/>
        <w:rPr>
          <w:rFonts w:ascii="Arial" w:hAnsi="Arial" w:cs="Arial"/>
          <w:sz w:val="22"/>
          <w:szCs w:val="22"/>
        </w:rPr>
      </w:pPr>
      <w:r w:rsidRPr="00CD67FF">
        <w:rPr>
          <w:rFonts w:ascii="Arial" w:hAnsi="Arial" w:cs="Arial"/>
          <w:sz w:val="22"/>
          <w:szCs w:val="22"/>
        </w:rPr>
        <w:t xml:space="preserve">Wykonawca będzie związany ofertą przez okres </w:t>
      </w:r>
      <w:r w:rsidRPr="00CD67FF">
        <w:rPr>
          <w:rFonts w:ascii="Arial" w:hAnsi="Arial" w:cs="Arial"/>
          <w:b/>
          <w:sz w:val="22"/>
          <w:szCs w:val="22"/>
        </w:rPr>
        <w:t>30 dni</w:t>
      </w:r>
      <w:r w:rsidRPr="00CD67FF">
        <w:rPr>
          <w:rFonts w:ascii="Arial" w:hAnsi="Arial" w:cs="Arial"/>
          <w:sz w:val="22"/>
          <w:szCs w:val="22"/>
        </w:rPr>
        <w:t xml:space="preserve">, </w:t>
      </w:r>
      <w:r w:rsidRPr="00CD67FF">
        <w:rPr>
          <w:rFonts w:ascii="Arial" w:hAnsi="Arial" w:cs="Arial"/>
          <w:b/>
          <w:bCs/>
          <w:sz w:val="22"/>
          <w:szCs w:val="22"/>
        </w:rPr>
        <w:t>tj.</w:t>
      </w:r>
      <w:r w:rsidRPr="00CD67FF">
        <w:rPr>
          <w:rFonts w:ascii="Arial" w:hAnsi="Arial" w:cs="Arial"/>
          <w:sz w:val="22"/>
          <w:szCs w:val="22"/>
        </w:rPr>
        <w:t xml:space="preserve"> </w:t>
      </w:r>
      <w:r w:rsidRPr="00CD67FF">
        <w:rPr>
          <w:rFonts w:ascii="Arial" w:hAnsi="Arial" w:cs="Arial"/>
          <w:b/>
          <w:bCs/>
          <w:sz w:val="22"/>
          <w:szCs w:val="22"/>
        </w:rPr>
        <w:t xml:space="preserve">do dnia </w:t>
      </w:r>
      <w:r w:rsidR="007B795B">
        <w:rPr>
          <w:rFonts w:ascii="Arial" w:hAnsi="Arial" w:cs="Arial"/>
          <w:b/>
          <w:bCs/>
          <w:sz w:val="22"/>
          <w:szCs w:val="22"/>
        </w:rPr>
        <w:t>2</w:t>
      </w:r>
      <w:r w:rsidR="000F102B">
        <w:rPr>
          <w:rFonts w:ascii="Arial" w:hAnsi="Arial" w:cs="Arial"/>
          <w:b/>
          <w:bCs/>
          <w:sz w:val="22"/>
          <w:szCs w:val="22"/>
        </w:rPr>
        <w:t>5 stycznia</w:t>
      </w:r>
      <w:r w:rsidR="007560AD">
        <w:rPr>
          <w:rFonts w:ascii="Arial" w:hAnsi="Arial" w:cs="Arial"/>
          <w:b/>
          <w:bCs/>
          <w:sz w:val="22"/>
          <w:szCs w:val="22"/>
        </w:rPr>
        <w:t xml:space="preserve"> </w:t>
      </w:r>
      <w:r w:rsidR="000F102B">
        <w:rPr>
          <w:rFonts w:ascii="Arial" w:hAnsi="Arial" w:cs="Arial"/>
          <w:b/>
          <w:bCs/>
          <w:caps/>
          <w:sz w:val="22"/>
          <w:szCs w:val="22"/>
        </w:rPr>
        <w:t>2022</w:t>
      </w:r>
      <w:r w:rsidRPr="00CD67FF">
        <w:rPr>
          <w:rFonts w:ascii="Arial" w:hAnsi="Arial" w:cs="Arial"/>
          <w:b/>
          <w:bCs/>
          <w:caps/>
          <w:sz w:val="22"/>
          <w:szCs w:val="22"/>
        </w:rPr>
        <w:t xml:space="preserve"> </w:t>
      </w:r>
      <w:r w:rsidRPr="00CD67FF">
        <w:rPr>
          <w:rFonts w:ascii="Arial" w:hAnsi="Arial" w:cs="Arial"/>
          <w:b/>
          <w:bCs/>
          <w:sz w:val="22"/>
          <w:szCs w:val="22"/>
        </w:rPr>
        <w:t>r</w:t>
      </w:r>
      <w:r w:rsidRPr="00CD67FF">
        <w:rPr>
          <w:rFonts w:ascii="Arial" w:hAnsi="Arial" w:cs="Arial"/>
          <w:sz w:val="22"/>
          <w:szCs w:val="22"/>
        </w:rPr>
        <w:t>. Bieg terminu związania ofertą rozpoczyna się wraz z upływem terminu składania ofert.</w:t>
      </w:r>
    </w:p>
    <w:p w:rsidR="002D6FA9" w:rsidRPr="00CD67FF" w:rsidRDefault="002D6FA9" w:rsidP="004149E2">
      <w:pPr>
        <w:pStyle w:val="Akapitzlist"/>
        <w:numPr>
          <w:ilvl w:val="0"/>
          <w:numId w:val="24"/>
        </w:numPr>
        <w:spacing w:before="240" w:line="276" w:lineRule="auto"/>
        <w:ind w:left="284" w:hanging="284"/>
        <w:jc w:val="both"/>
        <w:rPr>
          <w:rFonts w:ascii="Arial" w:hAnsi="Arial" w:cs="Arial"/>
          <w:sz w:val="22"/>
          <w:szCs w:val="22"/>
        </w:rPr>
      </w:pPr>
      <w:r w:rsidRPr="00CD67FF">
        <w:rPr>
          <w:rFonts w:ascii="Arial" w:hAnsi="Arial" w:cs="Arial"/>
          <w:sz w:val="22"/>
          <w:szCs w:val="22"/>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 Odmowa wyrażenia zgody na przedłużenie terminu związania ofertą nie powoduje utraty wadium.</w:t>
      </w:r>
    </w:p>
    <w:p w:rsidR="002D6FA9" w:rsidRPr="00303531" w:rsidRDefault="002D6FA9" w:rsidP="002D6FA9">
      <w:pPr>
        <w:spacing w:before="240"/>
        <w:ind w:left="284"/>
        <w:contextualSpacing/>
        <w:jc w:val="both"/>
        <w:rPr>
          <w:rFonts w:ascii="Arial" w:eastAsia="Verdana" w:hAnsi="Arial" w:cs="Arial"/>
          <w:b/>
          <w:sz w:val="22"/>
          <w:szCs w:val="22"/>
        </w:rPr>
      </w:pPr>
    </w:p>
    <w:p w:rsidR="002B53BB" w:rsidRPr="00303531" w:rsidRDefault="00135686" w:rsidP="002D6FA9">
      <w:pPr>
        <w:spacing w:before="240"/>
        <w:ind w:left="284"/>
        <w:contextualSpacing/>
        <w:jc w:val="both"/>
        <w:rPr>
          <w:rFonts w:ascii="Arial" w:eastAsia="Verdana" w:hAnsi="Arial" w:cs="Arial"/>
          <w:b/>
          <w:sz w:val="22"/>
          <w:szCs w:val="22"/>
        </w:rPr>
      </w:pPr>
      <w:r>
        <w:rPr>
          <w:rFonts w:ascii="Arial" w:eastAsia="Verdana" w:hAnsi="Arial" w:cs="Arial"/>
          <w:b/>
          <w:noProof/>
          <w:sz w:val="22"/>
          <w:szCs w:val="22"/>
        </w:rPr>
        <w:pict>
          <v:rect id="_x0000_s1046" style="position:absolute;left:0;text-align:left;margin-left:-8.6pt;margin-top:.65pt;width:465pt;height:46.55pt;z-index:251676672" fillcolor="#d8d8d8 [2732]" strokecolor="#92cddc" strokeweight="1pt">
            <v:fill color2="#b6dde8 [1304]"/>
            <v:shadow on="t" type="perspective" color="#205867 [1608]" opacity=".5" offset="1pt" offset2="-3pt"/>
            <v:textbox style="mso-next-textbox:#_x0000_s1046">
              <w:txbxContent>
                <w:p w:rsidR="00FE0273" w:rsidRPr="0090015F" w:rsidRDefault="00FE0273" w:rsidP="002B53BB">
                  <w:pPr>
                    <w:pStyle w:val="Nagwek1"/>
                    <w:tabs>
                      <w:tab w:val="left" w:pos="1860"/>
                    </w:tabs>
                    <w:spacing w:before="0"/>
                    <w:jc w:val="center"/>
                    <w:rPr>
                      <w:rStyle w:val="Tytuksiki"/>
                      <w:color w:val="1F497D" w:themeColor="text2"/>
                    </w:rPr>
                  </w:pPr>
                  <w:r w:rsidRPr="0090015F">
                    <w:rPr>
                      <w:rStyle w:val="Tytuksiki"/>
                      <w:color w:val="1F497D" w:themeColor="text2"/>
                    </w:rPr>
                    <w:t>Rozdział 18</w:t>
                  </w:r>
                </w:p>
                <w:p w:rsidR="00FE0273" w:rsidRPr="0090015F" w:rsidRDefault="00FE0273" w:rsidP="002B53BB">
                  <w:pPr>
                    <w:jc w:val="center"/>
                    <w:rPr>
                      <w:rStyle w:val="Tytuksiki"/>
                      <w:rFonts w:asciiTheme="majorHAnsi" w:hAnsiTheme="majorHAnsi"/>
                      <w:b w:val="0"/>
                      <w:color w:val="1F497D" w:themeColor="text2"/>
                      <w:sz w:val="28"/>
                      <w:szCs w:val="28"/>
                    </w:rPr>
                  </w:pPr>
                  <w:r w:rsidRPr="0090015F">
                    <w:rPr>
                      <w:rStyle w:val="Tytuksiki"/>
                      <w:rFonts w:asciiTheme="majorHAnsi" w:hAnsiTheme="majorHAnsi"/>
                      <w:b w:val="0"/>
                      <w:color w:val="1F497D" w:themeColor="text2"/>
                      <w:sz w:val="28"/>
                      <w:szCs w:val="28"/>
                    </w:rPr>
                    <w:t>SPOSÓB I TERMIN SKŁADANIA I OTWARCIA OFERT</w:t>
                  </w:r>
                </w:p>
              </w:txbxContent>
            </v:textbox>
          </v:rect>
        </w:pict>
      </w:r>
    </w:p>
    <w:p w:rsidR="002B53BB" w:rsidRPr="00303531" w:rsidRDefault="002B53BB" w:rsidP="002D6FA9">
      <w:pPr>
        <w:spacing w:before="240"/>
        <w:ind w:left="284"/>
        <w:contextualSpacing/>
        <w:jc w:val="both"/>
        <w:rPr>
          <w:rFonts w:ascii="Arial" w:eastAsia="Verdana" w:hAnsi="Arial" w:cs="Arial"/>
          <w:b/>
          <w:sz w:val="22"/>
          <w:szCs w:val="22"/>
        </w:rPr>
      </w:pPr>
    </w:p>
    <w:p w:rsidR="002B53BB" w:rsidRPr="00303531" w:rsidRDefault="002B53BB" w:rsidP="002D6FA9">
      <w:pPr>
        <w:spacing w:before="240"/>
        <w:ind w:left="284"/>
        <w:contextualSpacing/>
        <w:jc w:val="both"/>
        <w:rPr>
          <w:rFonts w:ascii="Arial" w:hAnsi="Arial" w:cs="Arial"/>
          <w:b/>
          <w:bCs/>
          <w:color w:val="FF0000"/>
          <w:sz w:val="22"/>
          <w:szCs w:val="22"/>
          <w:u w:val="single"/>
        </w:rPr>
      </w:pPr>
    </w:p>
    <w:p w:rsidR="004812E4" w:rsidRPr="00303531" w:rsidRDefault="004812E4" w:rsidP="004812E4">
      <w:pPr>
        <w:spacing w:before="240"/>
        <w:ind w:left="284"/>
        <w:contextualSpacing/>
        <w:jc w:val="both"/>
        <w:rPr>
          <w:rFonts w:ascii="Arial" w:hAnsi="Arial" w:cs="Arial"/>
          <w:b/>
          <w:bCs/>
          <w:color w:val="FF0000"/>
          <w:sz w:val="22"/>
          <w:szCs w:val="22"/>
          <w:u w:val="single"/>
        </w:rPr>
      </w:pPr>
    </w:p>
    <w:p w:rsidR="006F480B" w:rsidRPr="00303531" w:rsidRDefault="006F480B" w:rsidP="0090015F">
      <w:pPr>
        <w:spacing w:before="240"/>
        <w:contextualSpacing/>
        <w:jc w:val="both"/>
        <w:rPr>
          <w:rFonts w:ascii="Arial" w:hAnsi="Arial" w:cs="Arial"/>
          <w:b/>
          <w:bCs/>
          <w:color w:val="FF0000"/>
          <w:sz w:val="22"/>
          <w:szCs w:val="22"/>
          <w:u w:val="single"/>
        </w:rPr>
      </w:pPr>
    </w:p>
    <w:p w:rsidR="002D6FA9" w:rsidRPr="000508D2" w:rsidRDefault="006F480B" w:rsidP="004149E2">
      <w:pPr>
        <w:numPr>
          <w:ilvl w:val="0"/>
          <w:numId w:val="25"/>
        </w:numPr>
        <w:spacing w:before="240" w:line="276" w:lineRule="auto"/>
        <w:ind w:left="284" w:hanging="284"/>
        <w:contextualSpacing/>
        <w:jc w:val="both"/>
        <w:rPr>
          <w:rFonts w:ascii="Arial" w:hAnsi="Arial" w:cs="Arial"/>
          <w:b/>
          <w:bCs/>
          <w:color w:val="FF0000"/>
          <w:sz w:val="22"/>
          <w:szCs w:val="22"/>
          <w:u w:val="single"/>
        </w:rPr>
      </w:pPr>
      <w:r w:rsidRPr="000508D2">
        <w:rPr>
          <w:rFonts w:ascii="Arial" w:hAnsi="Arial" w:cs="Arial"/>
          <w:sz w:val="22"/>
          <w:szCs w:val="22"/>
        </w:rPr>
        <w:t>Wy</w:t>
      </w:r>
      <w:r w:rsidR="002D6FA9" w:rsidRPr="000508D2">
        <w:rPr>
          <w:rFonts w:ascii="Arial" w:hAnsi="Arial" w:cs="Arial"/>
          <w:sz w:val="22"/>
          <w:szCs w:val="22"/>
        </w:rPr>
        <w:t xml:space="preserve">konawca składa ofertę przez </w:t>
      </w:r>
      <w:proofErr w:type="spellStart"/>
      <w:r w:rsidR="002D6FA9" w:rsidRPr="000508D2">
        <w:rPr>
          <w:rFonts w:ascii="Arial" w:hAnsi="Arial" w:cs="Arial"/>
          <w:sz w:val="22"/>
          <w:szCs w:val="22"/>
        </w:rPr>
        <w:t>miniPortal</w:t>
      </w:r>
      <w:proofErr w:type="spellEnd"/>
      <w:r w:rsidR="002D6FA9" w:rsidRPr="000508D2">
        <w:rPr>
          <w:rFonts w:ascii="Arial" w:hAnsi="Arial" w:cs="Arial"/>
          <w:sz w:val="22"/>
          <w:szCs w:val="22"/>
        </w:rPr>
        <w:t xml:space="preserve"> z wykorzystaniem </w:t>
      </w:r>
      <w:proofErr w:type="spellStart"/>
      <w:r w:rsidR="002D6FA9" w:rsidRPr="000508D2">
        <w:rPr>
          <w:rFonts w:ascii="Arial" w:hAnsi="Arial" w:cs="Arial"/>
          <w:sz w:val="22"/>
          <w:szCs w:val="22"/>
        </w:rPr>
        <w:t>ePuap</w:t>
      </w:r>
      <w:proofErr w:type="spellEnd"/>
      <w:r w:rsidR="002D6FA9" w:rsidRPr="000508D2">
        <w:rPr>
          <w:rFonts w:ascii="Arial" w:hAnsi="Arial" w:cs="Arial"/>
          <w:sz w:val="22"/>
          <w:szCs w:val="22"/>
        </w:rPr>
        <w:t xml:space="preserve">  </w:t>
      </w:r>
      <w:r w:rsidR="007B795B">
        <w:rPr>
          <w:rFonts w:ascii="Arial" w:hAnsi="Arial" w:cs="Arial"/>
          <w:b/>
          <w:bCs/>
          <w:sz w:val="22"/>
          <w:szCs w:val="22"/>
          <w:u w:val="single"/>
        </w:rPr>
        <w:t>do dnia 2</w:t>
      </w:r>
      <w:r w:rsidR="0078395D">
        <w:rPr>
          <w:rFonts w:ascii="Arial" w:hAnsi="Arial" w:cs="Arial"/>
          <w:b/>
          <w:bCs/>
          <w:sz w:val="22"/>
          <w:szCs w:val="22"/>
          <w:u w:val="single"/>
        </w:rPr>
        <w:t>7</w:t>
      </w:r>
      <w:r w:rsidR="007560AD">
        <w:rPr>
          <w:rFonts w:ascii="Arial" w:hAnsi="Arial" w:cs="Arial"/>
          <w:b/>
          <w:bCs/>
          <w:sz w:val="22"/>
          <w:szCs w:val="22"/>
          <w:u w:val="single"/>
        </w:rPr>
        <w:t xml:space="preserve"> grudnia 2021</w:t>
      </w:r>
      <w:r w:rsidR="002D6FA9" w:rsidRPr="000508D2">
        <w:rPr>
          <w:rFonts w:ascii="Arial" w:hAnsi="Arial" w:cs="Arial"/>
          <w:b/>
          <w:bCs/>
          <w:sz w:val="22"/>
          <w:szCs w:val="22"/>
          <w:u w:val="single"/>
        </w:rPr>
        <w:t xml:space="preserve"> r. godz. 10:00.</w:t>
      </w:r>
    </w:p>
    <w:p w:rsidR="002D6FA9" w:rsidRPr="000508D2" w:rsidRDefault="002D6FA9" w:rsidP="004149E2">
      <w:pPr>
        <w:numPr>
          <w:ilvl w:val="0"/>
          <w:numId w:val="25"/>
        </w:numPr>
        <w:spacing w:before="240" w:line="276" w:lineRule="auto"/>
        <w:ind w:left="284" w:hanging="284"/>
        <w:contextualSpacing/>
        <w:jc w:val="both"/>
        <w:rPr>
          <w:rFonts w:ascii="Arial" w:hAnsi="Arial" w:cs="Arial"/>
          <w:b/>
          <w:bCs/>
          <w:sz w:val="22"/>
          <w:szCs w:val="22"/>
          <w:u w:val="single"/>
        </w:rPr>
      </w:pPr>
      <w:r w:rsidRPr="000508D2">
        <w:rPr>
          <w:rFonts w:ascii="Arial" w:hAnsi="Arial" w:cs="Arial"/>
          <w:b/>
          <w:bCs/>
          <w:sz w:val="22"/>
          <w:szCs w:val="22"/>
        </w:rPr>
        <w:lastRenderedPageBreak/>
        <w:t xml:space="preserve">Ofertę składa się </w:t>
      </w:r>
      <w:r w:rsidRPr="000508D2">
        <w:rPr>
          <w:rFonts w:ascii="Arial" w:hAnsi="Arial" w:cs="Arial"/>
          <w:b/>
          <w:bCs/>
          <w:sz w:val="22"/>
          <w:szCs w:val="22"/>
          <w:u w:val="single"/>
        </w:rPr>
        <w:t>pod rygorem nieważności</w:t>
      </w:r>
      <w:r w:rsidRPr="000508D2">
        <w:rPr>
          <w:rFonts w:ascii="Arial" w:hAnsi="Arial" w:cs="Arial"/>
          <w:b/>
          <w:bCs/>
          <w:sz w:val="22"/>
          <w:szCs w:val="22"/>
        </w:rPr>
        <w:t xml:space="preserve"> w formie elektronicznej lub w postaci elektronicznej opatrzonej podpisem zaufanym lub podpisem osobistym lub kwalifikowanym podpisem elektronicznym.</w:t>
      </w:r>
    </w:p>
    <w:p w:rsidR="002D6FA9" w:rsidRPr="000508D2" w:rsidRDefault="002D6FA9" w:rsidP="004149E2">
      <w:pPr>
        <w:numPr>
          <w:ilvl w:val="0"/>
          <w:numId w:val="25"/>
        </w:numPr>
        <w:spacing w:before="240" w:line="276" w:lineRule="auto"/>
        <w:ind w:left="284" w:hanging="284"/>
        <w:contextualSpacing/>
        <w:jc w:val="both"/>
        <w:rPr>
          <w:rFonts w:ascii="Arial" w:hAnsi="Arial" w:cs="Arial"/>
          <w:b/>
          <w:bCs/>
          <w:sz w:val="22"/>
          <w:szCs w:val="22"/>
          <w:u w:val="single"/>
        </w:rPr>
      </w:pPr>
      <w:r w:rsidRPr="000508D2">
        <w:rPr>
          <w:rFonts w:ascii="Arial" w:hAnsi="Arial" w:cs="Arial"/>
          <w:sz w:val="22"/>
          <w:szCs w:val="22"/>
        </w:rPr>
        <w:t xml:space="preserve">Wykonawca, aby wziąć udział w postępowaniu o udzielenie zamówienia publicznego i złożyć ofertę do postępowania musi posiadać konto na Platformie </w:t>
      </w:r>
      <w:proofErr w:type="spellStart"/>
      <w:r w:rsidRPr="000508D2">
        <w:rPr>
          <w:rFonts w:ascii="Arial" w:hAnsi="Arial" w:cs="Arial"/>
          <w:sz w:val="22"/>
          <w:szCs w:val="22"/>
        </w:rPr>
        <w:t>ePUAP</w:t>
      </w:r>
      <w:proofErr w:type="spellEnd"/>
      <w:r w:rsidRPr="000508D2">
        <w:rPr>
          <w:rFonts w:ascii="Arial" w:hAnsi="Arial" w:cs="Arial"/>
          <w:sz w:val="22"/>
          <w:szCs w:val="22"/>
        </w:rPr>
        <w:t xml:space="preserve">. Aby zaszyfrować i złożyć ofertę należy postępować zgodnie z „Instrukcją użytkownika systemu </w:t>
      </w:r>
      <w:proofErr w:type="spellStart"/>
      <w:r w:rsidRPr="000508D2">
        <w:rPr>
          <w:rFonts w:ascii="Arial" w:hAnsi="Arial" w:cs="Arial"/>
          <w:sz w:val="22"/>
          <w:szCs w:val="22"/>
        </w:rPr>
        <w:t>miniPortal</w:t>
      </w:r>
      <w:proofErr w:type="spellEnd"/>
      <w:r w:rsidRPr="000508D2">
        <w:rPr>
          <w:rFonts w:ascii="Arial" w:hAnsi="Arial" w:cs="Arial"/>
          <w:sz w:val="22"/>
          <w:szCs w:val="22"/>
        </w:rPr>
        <w:t xml:space="preserve"> – </w:t>
      </w:r>
      <w:proofErr w:type="spellStart"/>
      <w:r w:rsidRPr="000508D2">
        <w:rPr>
          <w:rFonts w:ascii="Arial" w:hAnsi="Arial" w:cs="Arial"/>
          <w:sz w:val="22"/>
          <w:szCs w:val="22"/>
        </w:rPr>
        <w:t>ePuap</w:t>
      </w:r>
      <w:proofErr w:type="spellEnd"/>
      <w:r w:rsidRPr="000508D2">
        <w:rPr>
          <w:rFonts w:ascii="Arial" w:hAnsi="Arial" w:cs="Arial"/>
          <w:sz w:val="22"/>
          <w:szCs w:val="22"/>
        </w:rPr>
        <w:t xml:space="preserve">” dostępną pod adresem </w:t>
      </w:r>
      <w:hyperlink r:id="rId40" w:history="1">
        <w:r w:rsidRPr="000508D2">
          <w:rPr>
            <w:rFonts w:ascii="Arial" w:hAnsi="Arial" w:cs="Arial"/>
            <w:color w:val="0000FF" w:themeColor="hyperlink"/>
            <w:sz w:val="22"/>
            <w:szCs w:val="22"/>
            <w:u w:val="single"/>
          </w:rPr>
          <w:t>https://miniportal.uzp.gov.pl/Instrukcje</w:t>
        </w:r>
      </w:hyperlink>
      <w:r w:rsidRPr="000508D2">
        <w:rPr>
          <w:rFonts w:ascii="Arial" w:hAnsi="Arial" w:cs="Arial"/>
          <w:sz w:val="22"/>
          <w:szCs w:val="22"/>
        </w:rPr>
        <w:t xml:space="preserve"> . </w:t>
      </w:r>
    </w:p>
    <w:p w:rsidR="002D6FA9" w:rsidRPr="000508D2" w:rsidRDefault="002D6FA9" w:rsidP="004149E2">
      <w:pPr>
        <w:numPr>
          <w:ilvl w:val="0"/>
          <w:numId w:val="25"/>
        </w:numPr>
        <w:spacing w:before="240" w:line="276" w:lineRule="auto"/>
        <w:ind w:left="284" w:hanging="284"/>
        <w:contextualSpacing/>
        <w:jc w:val="both"/>
        <w:rPr>
          <w:rFonts w:ascii="Arial" w:hAnsi="Arial" w:cs="Arial"/>
          <w:sz w:val="22"/>
          <w:szCs w:val="22"/>
        </w:rPr>
      </w:pPr>
      <w:r w:rsidRPr="000508D2">
        <w:rPr>
          <w:rFonts w:ascii="Arial" w:hAnsi="Arial" w:cs="Arial"/>
          <w:sz w:val="22"/>
          <w:szCs w:val="22"/>
        </w:rPr>
        <w:t xml:space="preserve">Zamawiający zaleca przed podpisaniem, zapisanie formularza ofertowego w formacie </w:t>
      </w:r>
      <w:proofErr w:type="spellStart"/>
      <w:r w:rsidRPr="000508D2">
        <w:rPr>
          <w:rFonts w:ascii="Arial" w:hAnsi="Arial" w:cs="Arial"/>
          <w:sz w:val="22"/>
          <w:szCs w:val="22"/>
        </w:rPr>
        <w:t>.pd</w:t>
      </w:r>
      <w:proofErr w:type="spellEnd"/>
      <w:r w:rsidRPr="000508D2">
        <w:rPr>
          <w:rFonts w:ascii="Arial" w:hAnsi="Arial" w:cs="Arial"/>
          <w:sz w:val="22"/>
          <w:szCs w:val="22"/>
        </w:rPr>
        <w:t>f.</w:t>
      </w:r>
    </w:p>
    <w:p w:rsidR="002D6FA9" w:rsidRPr="000508D2" w:rsidRDefault="002D6FA9" w:rsidP="004149E2">
      <w:pPr>
        <w:numPr>
          <w:ilvl w:val="0"/>
          <w:numId w:val="25"/>
        </w:numPr>
        <w:spacing w:before="240" w:line="276" w:lineRule="auto"/>
        <w:ind w:left="284" w:hanging="284"/>
        <w:contextualSpacing/>
        <w:jc w:val="both"/>
        <w:rPr>
          <w:rFonts w:ascii="Arial" w:hAnsi="Arial" w:cs="Arial"/>
          <w:sz w:val="22"/>
          <w:szCs w:val="22"/>
        </w:rPr>
      </w:pPr>
      <w:r w:rsidRPr="000508D2">
        <w:rPr>
          <w:rFonts w:ascii="Arial" w:hAnsi="Arial" w:cs="Arial"/>
          <w:sz w:val="22"/>
          <w:szCs w:val="22"/>
        </w:rPr>
        <w:t>Formularz ofertowy musi być opatrzony przez osobę lub osoby uprawnione do reprezentowania Wykonawcy, kwalifikowanym podpisem elektronicznym lub podpisem zaufanym lub podpisem osobistym.</w:t>
      </w:r>
    </w:p>
    <w:p w:rsidR="002D6FA9" w:rsidRPr="000508D2" w:rsidRDefault="002D6FA9" w:rsidP="004149E2">
      <w:pPr>
        <w:numPr>
          <w:ilvl w:val="0"/>
          <w:numId w:val="25"/>
        </w:numPr>
        <w:spacing w:before="240" w:line="276" w:lineRule="auto"/>
        <w:ind w:left="284" w:hanging="284"/>
        <w:contextualSpacing/>
        <w:jc w:val="both"/>
        <w:rPr>
          <w:rFonts w:ascii="Arial" w:hAnsi="Arial" w:cs="Arial"/>
          <w:sz w:val="22"/>
          <w:szCs w:val="22"/>
        </w:rPr>
      </w:pPr>
      <w:r w:rsidRPr="000508D2">
        <w:rPr>
          <w:rFonts w:ascii="Arial" w:hAnsi="Arial" w:cs="Arial"/>
          <w:sz w:val="22"/>
          <w:szCs w:val="22"/>
        </w:rPr>
        <w:t>Podpisaną ofertę należy zaszyfrować.</w:t>
      </w:r>
    </w:p>
    <w:p w:rsidR="002D6FA9" w:rsidRPr="000508D2" w:rsidRDefault="002D6FA9" w:rsidP="004149E2">
      <w:pPr>
        <w:numPr>
          <w:ilvl w:val="0"/>
          <w:numId w:val="25"/>
        </w:numPr>
        <w:spacing w:before="240" w:line="276" w:lineRule="auto"/>
        <w:ind w:left="284" w:hanging="284"/>
        <w:contextualSpacing/>
        <w:jc w:val="both"/>
        <w:rPr>
          <w:rFonts w:ascii="Arial" w:hAnsi="Arial" w:cs="Arial"/>
          <w:sz w:val="22"/>
          <w:szCs w:val="22"/>
        </w:rPr>
      </w:pPr>
      <w:r w:rsidRPr="000508D2">
        <w:rPr>
          <w:rFonts w:ascii="Arial" w:hAnsi="Arial" w:cs="Arial"/>
          <w:sz w:val="22"/>
          <w:szCs w:val="22"/>
        </w:rPr>
        <w:t xml:space="preserve">Funkcjonalność do zaszyfrowania oferty przez Wykonawcę jest dostępna dla wykonawców na </w:t>
      </w:r>
      <w:proofErr w:type="spellStart"/>
      <w:r w:rsidRPr="000508D2">
        <w:rPr>
          <w:rFonts w:ascii="Arial" w:hAnsi="Arial" w:cs="Arial"/>
          <w:sz w:val="22"/>
          <w:szCs w:val="22"/>
        </w:rPr>
        <w:t>miniPortalu</w:t>
      </w:r>
      <w:proofErr w:type="spellEnd"/>
      <w:r w:rsidRPr="000508D2">
        <w:rPr>
          <w:rFonts w:ascii="Arial" w:hAnsi="Arial" w:cs="Arial"/>
          <w:sz w:val="22"/>
          <w:szCs w:val="22"/>
        </w:rPr>
        <w:t xml:space="preserve">, w szczegółach danego postępowania. W formularzu oferty Wykonawca zobowiązany jest podać adres skrzynki </w:t>
      </w:r>
      <w:proofErr w:type="spellStart"/>
      <w:r w:rsidRPr="000508D2">
        <w:rPr>
          <w:rFonts w:ascii="Arial" w:hAnsi="Arial" w:cs="Arial"/>
          <w:sz w:val="22"/>
          <w:szCs w:val="22"/>
        </w:rPr>
        <w:t>ePUAP</w:t>
      </w:r>
      <w:proofErr w:type="spellEnd"/>
      <w:r w:rsidRPr="000508D2">
        <w:rPr>
          <w:rFonts w:ascii="Arial" w:hAnsi="Arial" w:cs="Arial"/>
          <w:sz w:val="22"/>
          <w:szCs w:val="22"/>
        </w:rPr>
        <w:t xml:space="preserve">, na którym prowadzona będzie korespondencja związana z postępowaniem. </w:t>
      </w:r>
    </w:p>
    <w:p w:rsidR="002D6FA9" w:rsidRPr="000508D2" w:rsidRDefault="002D6FA9" w:rsidP="004149E2">
      <w:pPr>
        <w:numPr>
          <w:ilvl w:val="0"/>
          <w:numId w:val="25"/>
        </w:numPr>
        <w:spacing w:before="240" w:line="276" w:lineRule="auto"/>
        <w:ind w:left="284" w:hanging="284"/>
        <w:contextualSpacing/>
        <w:jc w:val="both"/>
        <w:rPr>
          <w:rFonts w:ascii="Arial" w:hAnsi="Arial" w:cs="Arial"/>
          <w:sz w:val="22"/>
          <w:szCs w:val="22"/>
        </w:rPr>
      </w:pPr>
      <w:r w:rsidRPr="000508D2">
        <w:rPr>
          <w:rFonts w:ascii="Arial" w:hAnsi="Arial" w:cs="Arial"/>
          <w:sz w:val="22"/>
          <w:szCs w:val="22"/>
        </w:rPr>
        <w:t xml:space="preserve">Sposób złożenia oferty, w tym zaszyfrowania oferty opisany został w „Instrukcji użytkownika”, dostępnej na stronie: </w:t>
      </w:r>
      <w:hyperlink r:id="rId41" w:history="1">
        <w:r w:rsidRPr="000508D2">
          <w:rPr>
            <w:rFonts w:ascii="Arial" w:hAnsi="Arial" w:cs="Arial"/>
            <w:color w:val="0000FF" w:themeColor="hyperlink"/>
            <w:sz w:val="22"/>
            <w:szCs w:val="22"/>
            <w:u w:val="single"/>
          </w:rPr>
          <w:t>https://miniportal.uzp.gov.pl/</w:t>
        </w:r>
      </w:hyperlink>
      <w:r w:rsidRPr="000508D2">
        <w:rPr>
          <w:rFonts w:ascii="Arial" w:hAnsi="Arial" w:cs="Arial"/>
          <w:sz w:val="22"/>
          <w:szCs w:val="22"/>
        </w:rPr>
        <w:t xml:space="preserve"> .</w:t>
      </w:r>
    </w:p>
    <w:p w:rsidR="002D6FA9" w:rsidRPr="000508D2" w:rsidRDefault="002D6FA9" w:rsidP="004149E2">
      <w:pPr>
        <w:numPr>
          <w:ilvl w:val="0"/>
          <w:numId w:val="25"/>
        </w:numPr>
        <w:spacing w:before="240" w:line="276" w:lineRule="auto"/>
        <w:ind w:left="284" w:hanging="284"/>
        <w:contextualSpacing/>
        <w:jc w:val="both"/>
        <w:rPr>
          <w:rFonts w:ascii="Arial" w:hAnsi="Arial" w:cs="Arial"/>
          <w:sz w:val="22"/>
          <w:szCs w:val="22"/>
        </w:rPr>
      </w:pPr>
      <w:r w:rsidRPr="000508D2">
        <w:rPr>
          <w:rFonts w:ascii="Arial" w:hAnsi="Arial" w:cs="Arial"/>
          <w:sz w:val="22"/>
          <w:szCs w:val="22"/>
        </w:rPr>
        <w:t xml:space="preserve">Wykonawca może przed upływem terminu do składania ofert wycofać ofertę za pośrednictwem „Formularza do złożenia, zmiany, wycofania oferty lub wniosku” dostępnego na </w:t>
      </w:r>
      <w:proofErr w:type="spellStart"/>
      <w:r w:rsidRPr="000508D2">
        <w:rPr>
          <w:rFonts w:ascii="Arial" w:hAnsi="Arial" w:cs="Arial"/>
          <w:sz w:val="22"/>
          <w:szCs w:val="22"/>
        </w:rPr>
        <w:t>ePUAP</w:t>
      </w:r>
      <w:proofErr w:type="spellEnd"/>
      <w:r w:rsidRPr="000508D2">
        <w:rPr>
          <w:rFonts w:ascii="Arial" w:hAnsi="Arial" w:cs="Arial"/>
          <w:sz w:val="22"/>
          <w:szCs w:val="22"/>
        </w:rPr>
        <w:t xml:space="preserve"> i udostępnionego również na </w:t>
      </w:r>
      <w:proofErr w:type="spellStart"/>
      <w:r w:rsidRPr="000508D2">
        <w:rPr>
          <w:rFonts w:ascii="Arial" w:hAnsi="Arial" w:cs="Arial"/>
          <w:sz w:val="22"/>
          <w:szCs w:val="22"/>
        </w:rPr>
        <w:t>miniPortalu</w:t>
      </w:r>
      <w:proofErr w:type="spellEnd"/>
      <w:r w:rsidRPr="000508D2">
        <w:rPr>
          <w:rFonts w:ascii="Arial" w:hAnsi="Arial" w:cs="Arial"/>
          <w:sz w:val="22"/>
          <w:szCs w:val="22"/>
        </w:rPr>
        <w:t xml:space="preserve">. Sposób wycofania oferty został opisany w „Instrukcji użytkownika” dostępnej na </w:t>
      </w:r>
      <w:proofErr w:type="spellStart"/>
      <w:r w:rsidRPr="000508D2">
        <w:rPr>
          <w:rFonts w:ascii="Arial" w:hAnsi="Arial" w:cs="Arial"/>
          <w:sz w:val="22"/>
          <w:szCs w:val="22"/>
        </w:rPr>
        <w:t>miniPortalu</w:t>
      </w:r>
      <w:proofErr w:type="spellEnd"/>
      <w:r w:rsidRPr="000508D2">
        <w:rPr>
          <w:rFonts w:ascii="Arial" w:hAnsi="Arial" w:cs="Arial"/>
          <w:sz w:val="22"/>
          <w:szCs w:val="22"/>
        </w:rPr>
        <w:t>.</w:t>
      </w:r>
    </w:p>
    <w:p w:rsidR="004149E2" w:rsidRPr="000508D2" w:rsidRDefault="002D6FA9" w:rsidP="004149E2">
      <w:pPr>
        <w:numPr>
          <w:ilvl w:val="0"/>
          <w:numId w:val="25"/>
        </w:numPr>
        <w:tabs>
          <w:tab w:val="left" w:pos="426"/>
        </w:tabs>
        <w:spacing w:before="240" w:line="276" w:lineRule="auto"/>
        <w:ind w:left="284" w:hanging="284"/>
        <w:contextualSpacing/>
        <w:jc w:val="both"/>
        <w:rPr>
          <w:rFonts w:ascii="Arial" w:hAnsi="Arial" w:cs="Arial"/>
          <w:sz w:val="22"/>
          <w:szCs w:val="22"/>
        </w:rPr>
      </w:pPr>
      <w:r w:rsidRPr="000508D2">
        <w:rPr>
          <w:rFonts w:ascii="Arial" w:hAnsi="Arial" w:cs="Arial"/>
          <w:sz w:val="22"/>
          <w:szCs w:val="22"/>
        </w:rPr>
        <w:t xml:space="preserve">Wykonawca po upływie terminu do składania ofert nie może skutecznie dokonać zmiany </w:t>
      </w:r>
    </w:p>
    <w:p w:rsidR="002D6FA9" w:rsidRPr="000508D2" w:rsidRDefault="004149E2" w:rsidP="004149E2">
      <w:pPr>
        <w:tabs>
          <w:tab w:val="left" w:pos="426"/>
        </w:tabs>
        <w:spacing w:before="240" w:line="276" w:lineRule="auto"/>
        <w:ind w:left="284"/>
        <w:contextualSpacing/>
        <w:jc w:val="both"/>
        <w:rPr>
          <w:rFonts w:ascii="Arial" w:hAnsi="Arial" w:cs="Arial"/>
          <w:sz w:val="22"/>
          <w:szCs w:val="22"/>
        </w:rPr>
      </w:pPr>
      <w:r w:rsidRPr="000508D2">
        <w:rPr>
          <w:rFonts w:ascii="Arial" w:hAnsi="Arial" w:cs="Arial"/>
          <w:sz w:val="22"/>
          <w:szCs w:val="22"/>
        </w:rPr>
        <w:t xml:space="preserve">  </w:t>
      </w:r>
      <w:r w:rsidR="002D6FA9" w:rsidRPr="000508D2">
        <w:rPr>
          <w:rFonts w:ascii="Arial" w:hAnsi="Arial" w:cs="Arial"/>
          <w:sz w:val="22"/>
          <w:szCs w:val="22"/>
        </w:rPr>
        <w:t>ani wycofać złożonej oferty.</w:t>
      </w:r>
    </w:p>
    <w:p w:rsidR="002D6FA9" w:rsidRPr="000508D2" w:rsidRDefault="007560AD" w:rsidP="004149E2">
      <w:pPr>
        <w:numPr>
          <w:ilvl w:val="0"/>
          <w:numId w:val="25"/>
        </w:numPr>
        <w:tabs>
          <w:tab w:val="left" w:pos="284"/>
          <w:tab w:val="left" w:pos="426"/>
        </w:tabs>
        <w:spacing w:before="240" w:line="276" w:lineRule="auto"/>
        <w:ind w:left="284" w:hanging="284"/>
        <w:contextualSpacing/>
        <w:jc w:val="both"/>
        <w:rPr>
          <w:rFonts w:ascii="Arial" w:hAnsi="Arial" w:cs="Arial"/>
          <w:b/>
          <w:bCs/>
          <w:sz w:val="22"/>
          <w:szCs w:val="22"/>
          <w:u w:val="single"/>
        </w:rPr>
      </w:pPr>
      <w:r>
        <w:rPr>
          <w:rFonts w:ascii="Arial" w:hAnsi="Arial" w:cs="Arial"/>
          <w:b/>
          <w:bCs/>
          <w:sz w:val="22"/>
          <w:szCs w:val="22"/>
          <w:u w:val="single"/>
        </w:rPr>
        <w:t xml:space="preserve">Otwarcie </w:t>
      </w:r>
      <w:r w:rsidR="007B795B">
        <w:rPr>
          <w:rFonts w:ascii="Arial" w:hAnsi="Arial" w:cs="Arial"/>
          <w:b/>
          <w:bCs/>
          <w:sz w:val="22"/>
          <w:szCs w:val="22"/>
          <w:u w:val="single"/>
        </w:rPr>
        <w:t>ofert nastąpi w dniu 2</w:t>
      </w:r>
      <w:r w:rsidR="000F102B">
        <w:rPr>
          <w:rFonts w:ascii="Arial" w:hAnsi="Arial" w:cs="Arial"/>
          <w:b/>
          <w:bCs/>
          <w:sz w:val="22"/>
          <w:szCs w:val="22"/>
          <w:u w:val="single"/>
        </w:rPr>
        <w:t>7</w:t>
      </w:r>
      <w:r>
        <w:rPr>
          <w:rFonts w:ascii="Arial" w:hAnsi="Arial" w:cs="Arial"/>
          <w:b/>
          <w:bCs/>
          <w:sz w:val="22"/>
          <w:szCs w:val="22"/>
          <w:u w:val="single"/>
        </w:rPr>
        <w:t xml:space="preserve"> grudnia</w:t>
      </w:r>
      <w:r w:rsidR="007B795B">
        <w:rPr>
          <w:rFonts w:ascii="Arial" w:hAnsi="Arial" w:cs="Arial"/>
          <w:b/>
          <w:bCs/>
          <w:sz w:val="22"/>
          <w:szCs w:val="22"/>
          <w:u w:val="single"/>
        </w:rPr>
        <w:t xml:space="preserve"> 2021 r., o godzinie 12</w:t>
      </w:r>
      <w:r w:rsidR="006F480B" w:rsidRPr="000508D2">
        <w:rPr>
          <w:rFonts w:ascii="Arial" w:hAnsi="Arial" w:cs="Arial"/>
          <w:b/>
          <w:bCs/>
          <w:sz w:val="22"/>
          <w:szCs w:val="22"/>
          <w:u w:val="single"/>
        </w:rPr>
        <w:t>:</w:t>
      </w:r>
      <w:r w:rsidR="007B795B">
        <w:rPr>
          <w:rFonts w:ascii="Arial" w:hAnsi="Arial" w:cs="Arial"/>
          <w:b/>
          <w:bCs/>
          <w:sz w:val="22"/>
          <w:szCs w:val="22"/>
          <w:u w:val="single"/>
        </w:rPr>
        <w:t>0</w:t>
      </w:r>
      <w:r w:rsidR="002D6FA9" w:rsidRPr="000508D2">
        <w:rPr>
          <w:rFonts w:ascii="Arial" w:hAnsi="Arial" w:cs="Arial"/>
          <w:b/>
          <w:bCs/>
          <w:sz w:val="22"/>
          <w:szCs w:val="22"/>
          <w:u w:val="single"/>
        </w:rPr>
        <w:t>0 .</w:t>
      </w:r>
    </w:p>
    <w:p w:rsidR="002D6FA9" w:rsidRPr="000508D2" w:rsidRDefault="002D6FA9" w:rsidP="004149E2">
      <w:pPr>
        <w:numPr>
          <w:ilvl w:val="0"/>
          <w:numId w:val="25"/>
        </w:numPr>
        <w:tabs>
          <w:tab w:val="left" w:pos="426"/>
        </w:tabs>
        <w:spacing w:before="240" w:line="276" w:lineRule="auto"/>
        <w:ind w:left="284" w:hanging="284"/>
        <w:contextualSpacing/>
        <w:jc w:val="both"/>
        <w:rPr>
          <w:rFonts w:ascii="Arial" w:hAnsi="Arial" w:cs="Arial"/>
          <w:b/>
          <w:bCs/>
          <w:sz w:val="22"/>
          <w:szCs w:val="22"/>
        </w:rPr>
      </w:pPr>
      <w:r w:rsidRPr="000508D2">
        <w:rPr>
          <w:rFonts w:ascii="Arial" w:hAnsi="Arial" w:cs="Arial"/>
          <w:sz w:val="22"/>
          <w:szCs w:val="22"/>
        </w:rPr>
        <w:t xml:space="preserve">Otwarcie ofert następuje poprzez użycie mechanizmu do odszyfrowania ofert dostępnego po zalogowaniu w zakładce Deszyfrowanie na </w:t>
      </w:r>
      <w:proofErr w:type="spellStart"/>
      <w:r w:rsidRPr="000508D2">
        <w:rPr>
          <w:rFonts w:ascii="Arial" w:hAnsi="Arial" w:cs="Arial"/>
          <w:sz w:val="22"/>
          <w:szCs w:val="22"/>
        </w:rPr>
        <w:t>miniPortalu</w:t>
      </w:r>
      <w:proofErr w:type="spellEnd"/>
      <w:r w:rsidRPr="000508D2">
        <w:rPr>
          <w:rFonts w:ascii="Arial" w:hAnsi="Arial" w:cs="Arial"/>
          <w:sz w:val="22"/>
          <w:szCs w:val="22"/>
        </w:rPr>
        <w:t xml:space="preserve"> i następuje poprzez wskazanie pliku do odszyfrowania.</w:t>
      </w:r>
    </w:p>
    <w:p w:rsidR="002D6FA9" w:rsidRPr="000508D2" w:rsidRDefault="002D6FA9" w:rsidP="004149E2">
      <w:pPr>
        <w:numPr>
          <w:ilvl w:val="0"/>
          <w:numId w:val="25"/>
        </w:numPr>
        <w:tabs>
          <w:tab w:val="left" w:pos="426"/>
        </w:tabs>
        <w:spacing w:before="240" w:line="276" w:lineRule="auto"/>
        <w:ind w:left="284" w:hanging="284"/>
        <w:contextualSpacing/>
        <w:jc w:val="both"/>
        <w:rPr>
          <w:rFonts w:ascii="Arial" w:hAnsi="Arial" w:cs="Arial"/>
          <w:sz w:val="22"/>
          <w:szCs w:val="22"/>
        </w:rPr>
      </w:pPr>
      <w:r w:rsidRPr="000508D2">
        <w:rPr>
          <w:rFonts w:ascii="Arial" w:hAnsi="Arial" w:cs="Arial"/>
          <w:sz w:val="22"/>
          <w:szCs w:val="22"/>
        </w:rPr>
        <w:t>Najpóźniej przed otwarciem ofert, zamawiający udostępni na stronie internetowej prowadzonego postępowania informację o kwocie, jaką zamierza się przeznaczyć na sfinansowanie zamówienia.</w:t>
      </w:r>
    </w:p>
    <w:p w:rsidR="002D6FA9" w:rsidRPr="000508D2" w:rsidRDefault="002D6FA9" w:rsidP="004149E2">
      <w:pPr>
        <w:numPr>
          <w:ilvl w:val="0"/>
          <w:numId w:val="25"/>
        </w:numPr>
        <w:tabs>
          <w:tab w:val="left" w:pos="426"/>
        </w:tabs>
        <w:spacing w:before="240" w:line="276" w:lineRule="auto"/>
        <w:ind w:left="284" w:hanging="284"/>
        <w:contextualSpacing/>
        <w:jc w:val="both"/>
        <w:rPr>
          <w:rFonts w:ascii="Arial" w:hAnsi="Arial" w:cs="Arial"/>
          <w:b/>
          <w:bCs/>
          <w:sz w:val="22"/>
          <w:szCs w:val="22"/>
        </w:rPr>
      </w:pPr>
      <w:r w:rsidRPr="000508D2">
        <w:rPr>
          <w:rFonts w:ascii="Arial" w:hAnsi="Arial" w:cs="Arial"/>
          <w:sz w:val="22"/>
          <w:szCs w:val="22"/>
        </w:rPr>
        <w:t xml:space="preserve">Niezwłocznie po otwarciu ofert Zamawiający udostępni na stronie internetowej prowadzonego postępowania informacje o: </w:t>
      </w:r>
    </w:p>
    <w:p w:rsidR="002D6FA9" w:rsidRPr="000508D2" w:rsidRDefault="002D6FA9" w:rsidP="004149E2">
      <w:pPr>
        <w:numPr>
          <w:ilvl w:val="0"/>
          <w:numId w:val="26"/>
        </w:numPr>
        <w:spacing w:line="276" w:lineRule="auto"/>
        <w:contextualSpacing/>
        <w:jc w:val="both"/>
        <w:rPr>
          <w:rFonts w:ascii="Arial" w:hAnsi="Arial" w:cs="Arial"/>
          <w:sz w:val="22"/>
          <w:szCs w:val="22"/>
        </w:rPr>
      </w:pPr>
      <w:r w:rsidRPr="000508D2">
        <w:rPr>
          <w:rFonts w:ascii="Arial" w:hAnsi="Arial" w:cs="Arial"/>
          <w:sz w:val="22"/>
          <w:szCs w:val="22"/>
        </w:rPr>
        <w:t xml:space="preserve">nazwach albo imionach i nazwiskach oraz siedzibach lub miejscach prowadzonej działalności gospodarczej albo miejscach zamieszkania wykonawców, których oferty zostały otwarte; </w:t>
      </w:r>
    </w:p>
    <w:p w:rsidR="002D6FA9" w:rsidRPr="000508D2" w:rsidRDefault="002D6FA9" w:rsidP="004149E2">
      <w:pPr>
        <w:numPr>
          <w:ilvl w:val="0"/>
          <w:numId w:val="26"/>
        </w:numPr>
        <w:spacing w:line="276" w:lineRule="auto"/>
        <w:contextualSpacing/>
        <w:jc w:val="both"/>
        <w:rPr>
          <w:rFonts w:ascii="Arial" w:hAnsi="Arial" w:cs="Arial"/>
          <w:sz w:val="22"/>
          <w:szCs w:val="22"/>
        </w:rPr>
      </w:pPr>
      <w:r w:rsidRPr="000508D2">
        <w:rPr>
          <w:rFonts w:ascii="Arial" w:hAnsi="Arial" w:cs="Arial"/>
          <w:sz w:val="22"/>
          <w:szCs w:val="22"/>
        </w:rPr>
        <w:t>cenach lub kosztach zawartych w ofertach.</w:t>
      </w:r>
    </w:p>
    <w:p w:rsidR="006F480B" w:rsidRPr="00303531" w:rsidRDefault="006F480B" w:rsidP="006F480B">
      <w:pPr>
        <w:ind w:left="1151"/>
        <w:contextualSpacing/>
        <w:jc w:val="both"/>
        <w:rPr>
          <w:rFonts w:ascii="Arial" w:hAnsi="Arial" w:cs="Arial"/>
          <w:sz w:val="22"/>
          <w:szCs w:val="22"/>
        </w:rPr>
      </w:pPr>
    </w:p>
    <w:p w:rsidR="006F480B" w:rsidRPr="00303531" w:rsidRDefault="00135686" w:rsidP="006F480B">
      <w:pPr>
        <w:contextualSpacing/>
        <w:jc w:val="both"/>
        <w:rPr>
          <w:rFonts w:ascii="Arial" w:hAnsi="Arial" w:cs="Arial"/>
          <w:sz w:val="22"/>
          <w:szCs w:val="22"/>
        </w:rPr>
      </w:pPr>
      <w:r>
        <w:rPr>
          <w:rFonts w:ascii="Arial" w:hAnsi="Arial" w:cs="Arial"/>
          <w:noProof/>
          <w:sz w:val="22"/>
          <w:szCs w:val="22"/>
        </w:rPr>
        <w:pict>
          <v:rect id="_x0000_s1047" style="position:absolute;left:0;text-align:left;margin-left:-7.1pt;margin-top:5.5pt;width:465pt;height:57.9pt;z-index:251677696" fillcolor="#d8d8d8 [2732]" strokecolor="#92cddc" strokeweight="1pt">
            <v:fill color2="#b6dde8 [1304]"/>
            <v:shadow on="t" type="perspective" color="#205867 [1608]" opacity=".5" offset="1pt" offset2="-3pt"/>
            <v:textbox style="mso-next-textbox:#_x0000_s1047">
              <w:txbxContent>
                <w:p w:rsidR="00FE0273" w:rsidRPr="0090015F" w:rsidRDefault="00FE0273" w:rsidP="006F480B">
                  <w:pPr>
                    <w:pStyle w:val="Nagwek1"/>
                    <w:tabs>
                      <w:tab w:val="left" w:pos="1860"/>
                    </w:tabs>
                    <w:spacing w:before="0"/>
                    <w:jc w:val="center"/>
                    <w:rPr>
                      <w:rStyle w:val="Tytuksiki"/>
                      <w:color w:val="1F497D" w:themeColor="text2"/>
                    </w:rPr>
                  </w:pPr>
                  <w:r w:rsidRPr="0090015F">
                    <w:rPr>
                      <w:rStyle w:val="Tytuksiki"/>
                      <w:color w:val="1F497D" w:themeColor="text2"/>
                    </w:rPr>
                    <w:t>Rozdział 19</w:t>
                  </w:r>
                </w:p>
                <w:p w:rsidR="00FE0273" w:rsidRPr="0090015F" w:rsidRDefault="00FE0273" w:rsidP="006F480B">
                  <w:pPr>
                    <w:jc w:val="center"/>
                    <w:rPr>
                      <w:rStyle w:val="Tytuksiki"/>
                      <w:rFonts w:asciiTheme="majorHAnsi" w:hAnsiTheme="majorHAnsi"/>
                      <w:b w:val="0"/>
                      <w:color w:val="1F497D" w:themeColor="text2"/>
                      <w:sz w:val="28"/>
                      <w:szCs w:val="28"/>
                    </w:rPr>
                  </w:pPr>
                  <w:r w:rsidRPr="0090015F">
                    <w:rPr>
                      <w:rStyle w:val="Tytuksiki"/>
                      <w:rFonts w:asciiTheme="majorHAnsi" w:hAnsiTheme="majorHAnsi"/>
                      <w:b w:val="0"/>
                      <w:color w:val="1F497D" w:themeColor="text2"/>
                      <w:sz w:val="28"/>
                      <w:szCs w:val="28"/>
                    </w:rPr>
                    <w:t>OPIS KRYTERIÓW OCENY OFERT, WRAZ Z PODANIEM WAG TYCH KRYTERIÓW I SPOSOBU OCENY OFERT</w:t>
                  </w:r>
                </w:p>
              </w:txbxContent>
            </v:textbox>
          </v:rect>
        </w:pict>
      </w:r>
    </w:p>
    <w:p w:rsidR="006F480B" w:rsidRPr="00303531" w:rsidRDefault="006F480B" w:rsidP="006F480B">
      <w:pPr>
        <w:contextualSpacing/>
        <w:jc w:val="both"/>
        <w:rPr>
          <w:rFonts w:ascii="Arial" w:hAnsi="Arial" w:cs="Arial"/>
          <w:sz w:val="22"/>
          <w:szCs w:val="22"/>
        </w:rPr>
      </w:pPr>
    </w:p>
    <w:p w:rsidR="006F480B" w:rsidRPr="00303531" w:rsidRDefault="006F480B" w:rsidP="006F480B">
      <w:pPr>
        <w:contextualSpacing/>
        <w:jc w:val="both"/>
        <w:rPr>
          <w:rFonts w:ascii="Arial" w:hAnsi="Arial" w:cs="Arial"/>
          <w:sz w:val="22"/>
          <w:szCs w:val="22"/>
        </w:rPr>
      </w:pPr>
    </w:p>
    <w:p w:rsidR="006F480B" w:rsidRPr="00303531" w:rsidRDefault="006F480B" w:rsidP="006F480B">
      <w:pPr>
        <w:contextualSpacing/>
        <w:jc w:val="both"/>
        <w:rPr>
          <w:rFonts w:ascii="Arial" w:hAnsi="Arial" w:cs="Arial"/>
          <w:sz w:val="22"/>
          <w:szCs w:val="22"/>
        </w:rPr>
      </w:pPr>
    </w:p>
    <w:p w:rsidR="006F480B" w:rsidRPr="00303531" w:rsidRDefault="006F480B" w:rsidP="006F480B">
      <w:pPr>
        <w:contextualSpacing/>
        <w:jc w:val="both"/>
        <w:rPr>
          <w:rFonts w:ascii="Arial" w:hAnsi="Arial" w:cs="Arial"/>
          <w:sz w:val="22"/>
          <w:szCs w:val="22"/>
        </w:rPr>
      </w:pPr>
    </w:p>
    <w:p w:rsidR="002D6FA9" w:rsidRPr="000508D2" w:rsidRDefault="002D6FA9" w:rsidP="004149E2">
      <w:pPr>
        <w:pStyle w:val="Akapitzlist"/>
        <w:numPr>
          <w:ilvl w:val="0"/>
          <w:numId w:val="27"/>
        </w:numPr>
        <w:spacing w:before="240" w:line="276" w:lineRule="auto"/>
        <w:ind w:left="284" w:hanging="284"/>
        <w:jc w:val="both"/>
        <w:rPr>
          <w:rFonts w:ascii="Arial" w:hAnsi="Arial" w:cs="Arial"/>
          <w:sz w:val="22"/>
          <w:szCs w:val="22"/>
        </w:rPr>
      </w:pPr>
      <w:r w:rsidRPr="000508D2">
        <w:rPr>
          <w:rFonts w:ascii="Arial" w:hAnsi="Arial" w:cs="Arial"/>
          <w:sz w:val="22"/>
          <w:szCs w:val="22"/>
        </w:rPr>
        <w:t>Przy wyborze najkorzystniejszej oferty Zamawiający będzie się kierował następującymi kryteriami oceny ofert, oddzielnie dla każdej części zamówienia:</w:t>
      </w:r>
    </w:p>
    <w:p w:rsidR="002D6FA9" w:rsidRPr="000508D2" w:rsidRDefault="002D6FA9" w:rsidP="004149E2">
      <w:pPr>
        <w:pStyle w:val="Akapitzlist"/>
        <w:numPr>
          <w:ilvl w:val="0"/>
          <w:numId w:val="28"/>
        </w:numPr>
        <w:spacing w:before="240" w:line="276" w:lineRule="auto"/>
        <w:jc w:val="both"/>
        <w:rPr>
          <w:rFonts w:ascii="Arial" w:hAnsi="Arial" w:cs="Arial"/>
          <w:sz w:val="22"/>
          <w:szCs w:val="22"/>
        </w:rPr>
      </w:pPr>
      <w:r w:rsidRPr="000508D2">
        <w:rPr>
          <w:rFonts w:ascii="Arial" w:hAnsi="Arial" w:cs="Arial"/>
          <w:b/>
          <w:sz w:val="22"/>
          <w:szCs w:val="22"/>
        </w:rPr>
        <w:t>Cena (C)</w:t>
      </w:r>
      <w:r w:rsidRPr="000508D2">
        <w:rPr>
          <w:rFonts w:ascii="Arial" w:hAnsi="Arial" w:cs="Arial"/>
          <w:sz w:val="22"/>
          <w:szCs w:val="22"/>
        </w:rPr>
        <w:t xml:space="preserve"> – waga kryterium </w:t>
      </w:r>
      <w:r w:rsidRPr="000508D2">
        <w:rPr>
          <w:rFonts w:ascii="Arial" w:hAnsi="Arial" w:cs="Arial"/>
          <w:caps/>
          <w:sz w:val="22"/>
          <w:szCs w:val="22"/>
        </w:rPr>
        <w:t>60</w:t>
      </w:r>
      <w:r w:rsidRPr="000508D2">
        <w:rPr>
          <w:rFonts w:ascii="Arial" w:hAnsi="Arial" w:cs="Arial"/>
          <w:sz w:val="22"/>
          <w:szCs w:val="22"/>
        </w:rPr>
        <w:t>;</w:t>
      </w:r>
    </w:p>
    <w:p w:rsidR="002D6FA9" w:rsidRPr="000508D2" w:rsidRDefault="002D6FA9" w:rsidP="004149E2">
      <w:pPr>
        <w:pStyle w:val="Akapitzlist"/>
        <w:numPr>
          <w:ilvl w:val="0"/>
          <w:numId w:val="28"/>
        </w:numPr>
        <w:spacing w:before="240" w:line="276" w:lineRule="auto"/>
        <w:jc w:val="both"/>
        <w:rPr>
          <w:rFonts w:ascii="Arial" w:hAnsi="Arial" w:cs="Arial"/>
          <w:sz w:val="22"/>
          <w:szCs w:val="22"/>
        </w:rPr>
      </w:pPr>
      <w:bookmarkStart w:id="14" w:name="_Hlk63191326"/>
      <w:r w:rsidRPr="000508D2">
        <w:rPr>
          <w:rFonts w:ascii="Arial" w:hAnsi="Arial" w:cs="Arial"/>
          <w:b/>
          <w:bCs/>
          <w:sz w:val="22"/>
          <w:szCs w:val="22"/>
        </w:rPr>
        <w:t>Okres gwarancji (G)</w:t>
      </w:r>
      <w:r w:rsidRPr="000508D2">
        <w:rPr>
          <w:rFonts w:ascii="Arial" w:hAnsi="Arial" w:cs="Arial"/>
          <w:sz w:val="22"/>
          <w:szCs w:val="22"/>
        </w:rPr>
        <w:t xml:space="preserve"> </w:t>
      </w:r>
      <w:bookmarkEnd w:id="14"/>
      <w:r w:rsidRPr="000508D2">
        <w:rPr>
          <w:rFonts w:ascii="Arial" w:hAnsi="Arial" w:cs="Arial"/>
          <w:sz w:val="22"/>
          <w:szCs w:val="22"/>
        </w:rPr>
        <w:t xml:space="preserve">– waga kryterium </w:t>
      </w:r>
      <w:r w:rsidRPr="000508D2">
        <w:rPr>
          <w:rFonts w:ascii="Arial" w:hAnsi="Arial" w:cs="Arial"/>
          <w:caps/>
          <w:sz w:val="22"/>
          <w:szCs w:val="22"/>
        </w:rPr>
        <w:t>40</w:t>
      </w:r>
      <w:r w:rsidRPr="000508D2">
        <w:rPr>
          <w:rFonts w:ascii="Arial" w:hAnsi="Arial" w:cs="Arial"/>
          <w:sz w:val="22"/>
          <w:szCs w:val="22"/>
        </w:rPr>
        <w:t>.</w:t>
      </w:r>
    </w:p>
    <w:p w:rsidR="002D6FA9" w:rsidRPr="000508D2" w:rsidRDefault="002D6FA9" w:rsidP="004149E2">
      <w:pPr>
        <w:spacing w:line="276" w:lineRule="auto"/>
        <w:ind w:left="924"/>
        <w:jc w:val="both"/>
        <w:rPr>
          <w:rFonts w:ascii="Arial" w:hAnsi="Arial" w:cs="Arial"/>
          <w:sz w:val="22"/>
          <w:szCs w:val="22"/>
        </w:rPr>
      </w:pPr>
    </w:p>
    <w:p w:rsidR="002D6FA9" w:rsidRPr="000508D2" w:rsidRDefault="002D6FA9" w:rsidP="004149E2">
      <w:pPr>
        <w:pStyle w:val="Akapitzlist"/>
        <w:numPr>
          <w:ilvl w:val="0"/>
          <w:numId w:val="27"/>
        </w:numPr>
        <w:spacing w:line="276" w:lineRule="auto"/>
        <w:ind w:left="284" w:hanging="284"/>
        <w:jc w:val="both"/>
        <w:rPr>
          <w:rFonts w:ascii="Arial" w:hAnsi="Arial" w:cs="Arial"/>
          <w:sz w:val="22"/>
          <w:szCs w:val="22"/>
        </w:rPr>
      </w:pPr>
      <w:r w:rsidRPr="000508D2">
        <w:rPr>
          <w:rFonts w:ascii="Arial" w:hAnsi="Arial" w:cs="Arial"/>
          <w:sz w:val="22"/>
          <w:szCs w:val="22"/>
        </w:rPr>
        <w:t xml:space="preserve">Każda oferta będzie oceniona w skali 100 </w:t>
      </w:r>
      <w:proofErr w:type="spellStart"/>
      <w:r w:rsidRPr="000508D2">
        <w:rPr>
          <w:rFonts w:ascii="Arial" w:hAnsi="Arial" w:cs="Arial"/>
          <w:sz w:val="22"/>
          <w:szCs w:val="22"/>
        </w:rPr>
        <w:t>pkt</w:t>
      </w:r>
      <w:proofErr w:type="spellEnd"/>
      <w:r w:rsidRPr="000508D2">
        <w:rPr>
          <w:rFonts w:ascii="Arial" w:hAnsi="Arial" w:cs="Arial"/>
          <w:sz w:val="22"/>
          <w:szCs w:val="22"/>
        </w:rPr>
        <w:t>, oddzielnie dla każdej części zamówienia.</w:t>
      </w:r>
    </w:p>
    <w:p w:rsidR="002D6FA9" w:rsidRPr="000508D2" w:rsidRDefault="002D6FA9" w:rsidP="004149E2">
      <w:pPr>
        <w:pStyle w:val="Akapitzlist"/>
        <w:numPr>
          <w:ilvl w:val="0"/>
          <w:numId w:val="27"/>
        </w:numPr>
        <w:spacing w:line="276" w:lineRule="auto"/>
        <w:ind w:left="284" w:hanging="284"/>
        <w:jc w:val="both"/>
        <w:rPr>
          <w:rFonts w:ascii="Arial" w:hAnsi="Arial" w:cs="Arial"/>
          <w:sz w:val="22"/>
          <w:szCs w:val="22"/>
        </w:rPr>
      </w:pPr>
      <w:r w:rsidRPr="000508D2">
        <w:rPr>
          <w:rFonts w:ascii="Arial" w:hAnsi="Arial" w:cs="Arial"/>
          <w:sz w:val="22"/>
          <w:szCs w:val="22"/>
        </w:rPr>
        <w:t>Zasady oceny ofert w poszczególnych kryteriach:</w:t>
      </w:r>
    </w:p>
    <w:p w:rsidR="002D6FA9" w:rsidRPr="000508D2" w:rsidRDefault="002D6FA9" w:rsidP="004149E2">
      <w:pPr>
        <w:pStyle w:val="Akapitzlist"/>
        <w:numPr>
          <w:ilvl w:val="0"/>
          <w:numId w:val="29"/>
        </w:numPr>
        <w:spacing w:line="276" w:lineRule="auto"/>
        <w:ind w:left="993"/>
        <w:jc w:val="both"/>
        <w:rPr>
          <w:rFonts w:ascii="Arial" w:hAnsi="Arial" w:cs="Arial"/>
          <w:sz w:val="22"/>
          <w:szCs w:val="22"/>
        </w:rPr>
      </w:pPr>
      <w:r w:rsidRPr="000508D2">
        <w:rPr>
          <w:rFonts w:ascii="Arial" w:hAnsi="Arial" w:cs="Arial"/>
          <w:b/>
          <w:sz w:val="22"/>
          <w:szCs w:val="22"/>
        </w:rPr>
        <w:t>Cena (C) – waga</w:t>
      </w:r>
      <w:r w:rsidRPr="000508D2">
        <w:rPr>
          <w:rFonts w:ascii="Arial" w:hAnsi="Arial" w:cs="Arial"/>
          <w:b/>
          <w:bCs/>
          <w:caps/>
          <w:sz w:val="22"/>
          <w:szCs w:val="22"/>
        </w:rPr>
        <w:t xml:space="preserve"> 60 </w:t>
      </w:r>
    </w:p>
    <w:p w:rsidR="002D6FA9" w:rsidRPr="000508D2" w:rsidRDefault="002D6FA9" w:rsidP="004149E2">
      <w:pPr>
        <w:spacing w:before="240" w:line="276" w:lineRule="auto"/>
        <w:ind w:left="2124"/>
        <w:jc w:val="both"/>
        <w:rPr>
          <w:rFonts w:ascii="Arial" w:hAnsi="Arial" w:cs="Arial"/>
          <w:b/>
          <w:sz w:val="22"/>
          <w:szCs w:val="22"/>
        </w:rPr>
      </w:pPr>
      <w:r w:rsidRPr="000508D2">
        <w:rPr>
          <w:rFonts w:ascii="Arial" w:hAnsi="Arial" w:cs="Arial"/>
          <w:b/>
          <w:sz w:val="22"/>
          <w:szCs w:val="22"/>
        </w:rPr>
        <w:t>cena najniższa brutto*</w:t>
      </w:r>
    </w:p>
    <w:p w:rsidR="002D6FA9" w:rsidRPr="000508D2" w:rsidRDefault="002D6FA9" w:rsidP="004149E2">
      <w:pPr>
        <w:spacing w:line="276" w:lineRule="auto"/>
        <w:ind w:left="1080"/>
        <w:jc w:val="both"/>
        <w:rPr>
          <w:rFonts w:ascii="Arial" w:hAnsi="Arial" w:cs="Arial"/>
          <w:sz w:val="22"/>
          <w:szCs w:val="22"/>
        </w:rPr>
      </w:pPr>
      <w:r w:rsidRPr="000508D2">
        <w:rPr>
          <w:rFonts w:ascii="Arial" w:hAnsi="Arial" w:cs="Arial"/>
          <w:b/>
          <w:sz w:val="22"/>
          <w:szCs w:val="22"/>
        </w:rPr>
        <w:t>C =</w:t>
      </w:r>
      <w:r w:rsidRPr="000508D2">
        <w:rPr>
          <w:rFonts w:ascii="Arial" w:hAnsi="Arial" w:cs="Arial"/>
          <w:sz w:val="22"/>
          <w:szCs w:val="22"/>
        </w:rPr>
        <w:t xml:space="preserve"> </w:t>
      </w:r>
      <w:r w:rsidRPr="000508D2">
        <w:rPr>
          <w:rFonts w:ascii="Arial" w:hAnsi="Arial" w:cs="Arial"/>
          <w:strike/>
          <w:sz w:val="22"/>
          <w:szCs w:val="22"/>
        </w:rPr>
        <w:t xml:space="preserve">------------------------------------------------ </w:t>
      </w:r>
      <w:r w:rsidRPr="000508D2">
        <w:rPr>
          <w:rFonts w:ascii="Arial" w:hAnsi="Arial" w:cs="Arial"/>
          <w:sz w:val="22"/>
          <w:szCs w:val="22"/>
        </w:rPr>
        <w:t xml:space="preserve">  </w:t>
      </w:r>
      <w:r w:rsidRPr="000508D2">
        <w:rPr>
          <w:rFonts w:ascii="Arial" w:hAnsi="Arial" w:cs="Arial"/>
          <w:b/>
          <w:sz w:val="22"/>
          <w:szCs w:val="22"/>
        </w:rPr>
        <w:t>x 60</w:t>
      </w:r>
    </w:p>
    <w:p w:rsidR="002D6FA9" w:rsidRPr="000508D2" w:rsidRDefault="002D6FA9" w:rsidP="004149E2">
      <w:pPr>
        <w:spacing w:line="276" w:lineRule="auto"/>
        <w:ind w:left="1736"/>
        <w:jc w:val="both"/>
        <w:rPr>
          <w:rFonts w:ascii="Arial" w:hAnsi="Arial" w:cs="Arial"/>
          <w:b/>
          <w:sz w:val="22"/>
          <w:szCs w:val="22"/>
        </w:rPr>
      </w:pPr>
      <w:r w:rsidRPr="000508D2">
        <w:rPr>
          <w:rFonts w:ascii="Arial" w:hAnsi="Arial" w:cs="Arial"/>
          <w:b/>
          <w:sz w:val="22"/>
          <w:szCs w:val="22"/>
        </w:rPr>
        <w:t>cena oferty ocenianej brutto</w:t>
      </w:r>
    </w:p>
    <w:p w:rsidR="002D6FA9" w:rsidRPr="000508D2" w:rsidRDefault="002D6FA9" w:rsidP="004149E2">
      <w:pPr>
        <w:spacing w:before="240" w:line="276" w:lineRule="auto"/>
        <w:ind w:left="372" w:firstLine="708"/>
        <w:jc w:val="both"/>
        <w:rPr>
          <w:rFonts w:ascii="Arial" w:hAnsi="Arial" w:cs="Arial"/>
          <w:b/>
          <w:sz w:val="22"/>
          <w:szCs w:val="22"/>
        </w:rPr>
      </w:pPr>
      <w:r w:rsidRPr="000508D2">
        <w:rPr>
          <w:rFonts w:ascii="Arial" w:hAnsi="Arial" w:cs="Arial"/>
          <w:b/>
          <w:sz w:val="22"/>
          <w:szCs w:val="22"/>
        </w:rPr>
        <w:t>* spośród wszystkich złożonych ofert niepodlegających odrzuceniu</w:t>
      </w:r>
    </w:p>
    <w:p w:rsidR="002D6FA9" w:rsidRPr="000508D2" w:rsidRDefault="002D6FA9" w:rsidP="004149E2">
      <w:pPr>
        <w:numPr>
          <w:ilvl w:val="0"/>
          <w:numId w:val="2"/>
        </w:numPr>
        <w:spacing w:before="240" w:line="276" w:lineRule="auto"/>
        <w:ind w:left="1358" w:hanging="420"/>
        <w:contextualSpacing/>
        <w:jc w:val="both"/>
        <w:rPr>
          <w:rFonts w:ascii="Arial" w:hAnsi="Arial" w:cs="Arial"/>
          <w:sz w:val="22"/>
          <w:szCs w:val="22"/>
        </w:rPr>
      </w:pPr>
      <w:r w:rsidRPr="000508D2">
        <w:rPr>
          <w:rFonts w:ascii="Arial" w:hAnsi="Arial" w:cs="Arial"/>
          <w:sz w:val="22"/>
          <w:szCs w:val="22"/>
        </w:rPr>
        <w:tab/>
        <w:t>Podstawą przyznania punktów w kryterium „cena” będzie cena ofertowa brutto podana przez Wykonawcę w Formularzu Ofertowym.</w:t>
      </w:r>
    </w:p>
    <w:p w:rsidR="002D6FA9" w:rsidRPr="000508D2" w:rsidRDefault="002D6FA9" w:rsidP="004149E2">
      <w:pPr>
        <w:numPr>
          <w:ilvl w:val="0"/>
          <w:numId w:val="2"/>
        </w:numPr>
        <w:spacing w:line="276" w:lineRule="auto"/>
        <w:ind w:left="1358" w:hanging="420"/>
        <w:contextualSpacing/>
        <w:jc w:val="both"/>
        <w:rPr>
          <w:rFonts w:ascii="Arial" w:hAnsi="Arial" w:cs="Arial"/>
          <w:sz w:val="22"/>
          <w:szCs w:val="22"/>
        </w:rPr>
      </w:pPr>
      <w:r w:rsidRPr="000508D2">
        <w:rPr>
          <w:rFonts w:ascii="Arial" w:hAnsi="Arial" w:cs="Arial"/>
          <w:sz w:val="22"/>
          <w:szCs w:val="22"/>
        </w:rPr>
        <w:tab/>
        <w:t>Cena ofertowa brutto musi uwzględniać wszelkie koszty jakie Wykonawca poniesie w związku z realizacją przedmiotu zamówienia.</w:t>
      </w:r>
    </w:p>
    <w:p w:rsidR="002D6FA9" w:rsidRPr="000508D2" w:rsidRDefault="002D6FA9" w:rsidP="004149E2">
      <w:pPr>
        <w:numPr>
          <w:ilvl w:val="0"/>
          <w:numId w:val="30"/>
        </w:numPr>
        <w:spacing w:line="276" w:lineRule="auto"/>
        <w:ind w:left="993"/>
        <w:contextualSpacing/>
        <w:jc w:val="both"/>
        <w:rPr>
          <w:rFonts w:ascii="Arial" w:hAnsi="Arial" w:cs="Arial"/>
          <w:b/>
          <w:sz w:val="22"/>
          <w:szCs w:val="22"/>
        </w:rPr>
      </w:pPr>
      <w:r w:rsidRPr="000508D2">
        <w:rPr>
          <w:rFonts w:ascii="Arial" w:hAnsi="Arial" w:cs="Arial"/>
          <w:b/>
          <w:sz w:val="22"/>
          <w:szCs w:val="22"/>
        </w:rPr>
        <w:t xml:space="preserve">Okres gwarancji (G)  – waga </w:t>
      </w:r>
      <w:r w:rsidRPr="000508D2">
        <w:rPr>
          <w:rFonts w:ascii="Arial" w:hAnsi="Arial" w:cs="Arial"/>
          <w:b/>
          <w:bCs/>
          <w:caps/>
          <w:sz w:val="22"/>
          <w:szCs w:val="22"/>
        </w:rPr>
        <w:t>40</w:t>
      </w:r>
    </w:p>
    <w:p w:rsidR="002D6FA9" w:rsidRPr="000508D2" w:rsidRDefault="002D6FA9" w:rsidP="004149E2">
      <w:pPr>
        <w:spacing w:line="276" w:lineRule="auto"/>
        <w:ind w:left="993"/>
        <w:contextualSpacing/>
        <w:jc w:val="both"/>
        <w:rPr>
          <w:rFonts w:ascii="Arial" w:hAnsi="Arial" w:cs="Arial"/>
          <w:b/>
          <w:sz w:val="22"/>
          <w:szCs w:val="22"/>
        </w:rPr>
      </w:pPr>
      <w:r w:rsidRPr="000508D2">
        <w:rPr>
          <w:rFonts w:ascii="Arial" w:hAnsi="Arial" w:cs="Arial"/>
          <w:sz w:val="22"/>
          <w:szCs w:val="22"/>
        </w:rPr>
        <w:t>Punkty w kryterium „okres gwarancji” przyznawane będą w następujący sposób:</w:t>
      </w:r>
    </w:p>
    <w:p w:rsidR="002D6FA9" w:rsidRPr="000508D2" w:rsidRDefault="002D6FA9" w:rsidP="004149E2">
      <w:pPr>
        <w:pStyle w:val="Akapitzlist"/>
        <w:numPr>
          <w:ilvl w:val="0"/>
          <w:numId w:val="36"/>
        </w:numPr>
        <w:spacing w:line="276" w:lineRule="auto"/>
        <w:ind w:left="1418"/>
        <w:jc w:val="both"/>
        <w:rPr>
          <w:rFonts w:ascii="Arial" w:hAnsi="Arial" w:cs="Arial"/>
          <w:b/>
          <w:sz w:val="22"/>
          <w:szCs w:val="22"/>
        </w:rPr>
      </w:pPr>
      <w:r w:rsidRPr="000508D2">
        <w:rPr>
          <w:rFonts w:ascii="Arial" w:hAnsi="Arial" w:cs="Arial"/>
          <w:sz w:val="22"/>
          <w:szCs w:val="22"/>
        </w:rPr>
        <w:t xml:space="preserve">okres gwarancji wynoszący 3 lata – 0 </w:t>
      </w:r>
      <w:proofErr w:type="spellStart"/>
      <w:r w:rsidRPr="000508D2">
        <w:rPr>
          <w:rFonts w:ascii="Arial" w:hAnsi="Arial" w:cs="Arial"/>
          <w:sz w:val="22"/>
          <w:szCs w:val="22"/>
        </w:rPr>
        <w:t>pkt</w:t>
      </w:r>
      <w:proofErr w:type="spellEnd"/>
      <w:r w:rsidRPr="000508D2">
        <w:rPr>
          <w:rFonts w:ascii="Arial" w:hAnsi="Arial" w:cs="Arial"/>
          <w:sz w:val="22"/>
          <w:szCs w:val="22"/>
        </w:rPr>
        <w:t>,</w:t>
      </w:r>
    </w:p>
    <w:p w:rsidR="002D6FA9" w:rsidRPr="000508D2" w:rsidRDefault="002D6FA9" w:rsidP="004149E2">
      <w:pPr>
        <w:pStyle w:val="Akapitzlist"/>
        <w:numPr>
          <w:ilvl w:val="0"/>
          <w:numId w:val="36"/>
        </w:numPr>
        <w:spacing w:line="276" w:lineRule="auto"/>
        <w:ind w:left="1418"/>
        <w:jc w:val="both"/>
        <w:rPr>
          <w:rFonts w:ascii="Arial" w:hAnsi="Arial" w:cs="Arial"/>
          <w:b/>
          <w:sz w:val="22"/>
          <w:szCs w:val="22"/>
        </w:rPr>
      </w:pPr>
      <w:r w:rsidRPr="000508D2">
        <w:rPr>
          <w:rFonts w:ascii="Arial" w:hAnsi="Arial" w:cs="Arial"/>
          <w:sz w:val="22"/>
          <w:szCs w:val="22"/>
        </w:rPr>
        <w:t xml:space="preserve">okres gwarancji wynoszący 4 lata –20 </w:t>
      </w:r>
      <w:proofErr w:type="spellStart"/>
      <w:r w:rsidRPr="000508D2">
        <w:rPr>
          <w:rFonts w:ascii="Arial" w:hAnsi="Arial" w:cs="Arial"/>
          <w:sz w:val="22"/>
          <w:szCs w:val="22"/>
        </w:rPr>
        <w:t>pkt</w:t>
      </w:r>
      <w:proofErr w:type="spellEnd"/>
      <w:r w:rsidRPr="000508D2">
        <w:rPr>
          <w:rFonts w:ascii="Arial" w:hAnsi="Arial" w:cs="Arial"/>
          <w:sz w:val="22"/>
          <w:szCs w:val="22"/>
        </w:rPr>
        <w:t>,</w:t>
      </w:r>
    </w:p>
    <w:p w:rsidR="002D6FA9" w:rsidRPr="000508D2" w:rsidRDefault="002D6FA9" w:rsidP="004149E2">
      <w:pPr>
        <w:pStyle w:val="Akapitzlist"/>
        <w:numPr>
          <w:ilvl w:val="0"/>
          <w:numId w:val="36"/>
        </w:numPr>
        <w:spacing w:line="276" w:lineRule="auto"/>
        <w:ind w:left="1418"/>
        <w:jc w:val="both"/>
        <w:rPr>
          <w:rFonts w:ascii="Arial" w:hAnsi="Arial" w:cs="Arial"/>
          <w:b/>
          <w:sz w:val="22"/>
          <w:szCs w:val="22"/>
        </w:rPr>
      </w:pPr>
      <w:bookmarkStart w:id="15" w:name="_Hlk63250724"/>
      <w:r w:rsidRPr="000508D2">
        <w:rPr>
          <w:rFonts w:ascii="Arial" w:hAnsi="Arial" w:cs="Arial"/>
          <w:sz w:val="22"/>
          <w:szCs w:val="22"/>
        </w:rPr>
        <w:t xml:space="preserve">okres gwarancji wynoszący 5 lat </w:t>
      </w:r>
      <w:bookmarkEnd w:id="15"/>
      <w:r w:rsidRPr="000508D2">
        <w:rPr>
          <w:rFonts w:ascii="Arial" w:hAnsi="Arial" w:cs="Arial"/>
          <w:sz w:val="22"/>
          <w:szCs w:val="22"/>
        </w:rPr>
        <w:t>– 40 pkt.</w:t>
      </w:r>
    </w:p>
    <w:p w:rsidR="002D6FA9" w:rsidRPr="000508D2" w:rsidRDefault="002D6FA9" w:rsidP="004149E2">
      <w:pPr>
        <w:pStyle w:val="Akapitzlist"/>
        <w:spacing w:line="276" w:lineRule="auto"/>
        <w:jc w:val="both"/>
        <w:rPr>
          <w:rFonts w:ascii="Arial" w:hAnsi="Arial" w:cs="Arial"/>
          <w:sz w:val="22"/>
          <w:szCs w:val="22"/>
        </w:rPr>
      </w:pPr>
      <w:r w:rsidRPr="000508D2">
        <w:rPr>
          <w:rFonts w:ascii="Arial" w:hAnsi="Arial" w:cs="Arial"/>
          <w:sz w:val="22"/>
          <w:szCs w:val="22"/>
        </w:rPr>
        <w:t>Uwaga! Zamawiający zastrzega, że oferowany okres gwarancji nie może być krótszy niż 3 lata i dłuższy niż 5 lat.</w:t>
      </w:r>
    </w:p>
    <w:p w:rsidR="002D6FA9" w:rsidRPr="000508D2" w:rsidRDefault="002D6FA9" w:rsidP="004149E2">
      <w:pPr>
        <w:pStyle w:val="Akapitzlist"/>
        <w:spacing w:line="276" w:lineRule="auto"/>
        <w:jc w:val="both"/>
        <w:rPr>
          <w:rFonts w:ascii="Arial" w:hAnsi="Arial" w:cs="Arial"/>
          <w:sz w:val="22"/>
          <w:szCs w:val="22"/>
        </w:rPr>
      </w:pPr>
      <w:r w:rsidRPr="000508D2">
        <w:rPr>
          <w:rFonts w:ascii="Arial" w:hAnsi="Arial" w:cs="Arial"/>
          <w:sz w:val="22"/>
          <w:szCs w:val="22"/>
        </w:rPr>
        <w:t>W przypadku, gdy Wykonawca nie poda w formularzu ofertowym oferowanego okresu gwarancji, lub poda okres gwarancji inny niż jeden ze wskazanych powyżej, Zamawiający uzna, że Wykonawca oferuje okres gwarancji wynoszący 3 lata i przyzna ofercie 0 punktów w tym kryterium.</w:t>
      </w:r>
    </w:p>
    <w:p w:rsidR="002D6FA9" w:rsidRPr="000508D2" w:rsidRDefault="002D6FA9" w:rsidP="004149E2">
      <w:pPr>
        <w:pStyle w:val="Akapitzlist"/>
        <w:numPr>
          <w:ilvl w:val="0"/>
          <w:numId w:val="27"/>
        </w:numPr>
        <w:spacing w:line="276" w:lineRule="auto"/>
        <w:ind w:left="284" w:hanging="284"/>
        <w:jc w:val="both"/>
        <w:rPr>
          <w:rFonts w:ascii="Arial" w:hAnsi="Arial" w:cs="Arial"/>
          <w:sz w:val="22"/>
          <w:szCs w:val="22"/>
        </w:rPr>
      </w:pPr>
      <w:r w:rsidRPr="000508D2">
        <w:rPr>
          <w:rFonts w:ascii="Arial" w:hAnsi="Arial" w:cs="Arial"/>
          <w:sz w:val="22"/>
          <w:szCs w:val="22"/>
        </w:rPr>
        <w:t>Liczba punktów przyznana ofercie badanej jest sumą punktów otrzymanych w kryteriach „cena” i „okres gwarancji”.</w:t>
      </w:r>
    </w:p>
    <w:p w:rsidR="002D6FA9" w:rsidRPr="000508D2" w:rsidRDefault="002D6FA9" w:rsidP="004149E2">
      <w:pPr>
        <w:pStyle w:val="Akapitzlist"/>
        <w:numPr>
          <w:ilvl w:val="0"/>
          <w:numId w:val="27"/>
        </w:numPr>
        <w:spacing w:line="276" w:lineRule="auto"/>
        <w:ind w:left="284" w:hanging="284"/>
        <w:jc w:val="both"/>
        <w:rPr>
          <w:rFonts w:ascii="Arial" w:hAnsi="Arial" w:cs="Arial"/>
          <w:sz w:val="22"/>
          <w:szCs w:val="22"/>
        </w:rPr>
      </w:pPr>
      <w:r w:rsidRPr="000508D2">
        <w:rPr>
          <w:rFonts w:ascii="Arial" w:hAnsi="Arial" w:cs="Arial"/>
          <w:sz w:val="22"/>
          <w:szCs w:val="22"/>
        </w:rPr>
        <w:t>Punktacja przyznawana ofertom w poszczególnych kryteriach oceny ofert będzie liczona z dokładnością do dwóch miejsc po przecinku, zgodnie z zasadami arytmetyki.</w:t>
      </w:r>
    </w:p>
    <w:p w:rsidR="002D6FA9" w:rsidRPr="000508D2" w:rsidRDefault="002D6FA9" w:rsidP="004149E2">
      <w:pPr>
        <w:pStyle w:val="Akapitzlist"/>
        <w:numPr>
          <w:ilvl w:val="0"/>
          <w:numId w:val="27"/>
        </w:numPr>
        <w:spacing w:line="276" w:lineRule="auto"/>
        <w:ind w:left="284" w:hanging="284"/>
        <w:jc w:val="both"/>
        <w:rPr>
          <w:rFonts w:ascii="Arial" w:hAnsi="Arial" w:cs="Arial"/>
          <w:sz w:val="22"/>
          <w:szCs w:val="22"/>
        </w:rPr>
      </w:pPr>
      <w:r w:rsidRPr="000508D2">
        <w:rPr>
          <w:rFonts w:ascii="Arial" w:hAnsi="Arial" w:cs="Arial"/>
          <w:sz w:val="22"/>
          <w:szCs w:val="22"/>
        </w:rPr>
        <w:t>W toku badania i oceny ofert Zamawiający może żądać od Wykonawcy wyjaśnień dotyczących treści złożonej oferty, w tym zaoferowanej ceny.</w:t>
      </w:r>
    </w:p>
    <w:p w:rsidR="002D6FA9" w:rsidRPr="000508D2" w:rsidRDefault="002D6FA9" w:rsidP="004149E2">
      <w:pPr>
        <w:pStyle w:val="Akapitzlist"/>
        <w:numPr>
          <w:ilvl w:val="0"/>
          <w:numId w:val="27"/>
        </w:numPr>
        <w:spacing w:line="276" w:lineRule="auto"/>
        <w:ind w:left="284" w:hanging="284"/>
        <w:jc w:val="both"/>
        <w:rPr>
          <w:rFonts w:ascii="Arial" w:hAnsi="Arial" w:cs="Arial"/>
          <w:sz w:val="22"/>
          <w:szCs w:val="22"/>
        </w:rPr>
      </w:pPr>
      <w:r w:rsidRPr="000508D2">
        <w:rPr>
          <w:rFonts w:ascii="Arial" w:hAnsi="Arial" w:cs="Arial"/>
          <w:sz w:val="22"/>
          <w:szCs w:val="22"/>
        </w:rPr>
        <w:t>Zamawiający wybierze najkorzystniejszą ofertę, tj. z najwyższą liczbą punktów, spośród nieodrzuconych ofert, oddzielnie dla każdej części zamówienia.</w:t>
      </w:r>
    </w:p>
    <w:p w:rsidR="004149E2" w:rsidRPr="00303531" w:rsidRDefault="004149E2" w:rsidP="004149E2">
      <w:pPr>
        <w:jc w:val="both"/>
        <w:rPr>
          <w:rFonts w:ascii="Arial" w:hAnsi="Arial" w:cs="Arial"/>
          <w:sz w:val="22"/>
          <w:szCs w:val="22"/>
        </w:rPr>
      </w:pPr>
    </w:p>
    <w:p w:rsidR="004149E2" w:rsidRPr="00303531" w:rsidRDefault="00135686" w:rsidP="004149E2">
      <w:pPr>
        <w:jc w:val="both"/>
        <w:rPr>
          <w:rFonts w:ascii="Arial" w:hAnsi="Arial" w:cs="Arial"/>
          <w:sz w:val="22"/>
          <w:szCs w:val="22"/>
        </w:rPr>
      </w:pPr>
      <w:r>
        <w:rPr>
          <w:rFonts w:ascii="Arial" w:hAnsi="Arial" w:cs="Arial"/>
          <w:noProof/>
          <w:sz w:val="22"/>
          <w:szCs w:val="22"/>
        </w:rPr>
        <w:pict>
          <v:rect id="_x0000_s1052" style="position:absolute;left:0;text-align:left;margin-left:-6.35pt;margin-top:5.75pt;width:465pt;height:79.35pt;z-index:251682816" fillcolor="#d8d8d8 [2732]" strokecolor="#92cddc" strokeweight="1pt">
            <v:fill color2="#b6dde8 [1304]"/>
            <v:shadow on="t" type="perspective" color="#205867 [1608]" opacity=".5" offset="1pt" offset2="-3pt"/>
            <v:textbox style="mso-next-textbox:#_x0000_s1052">
              <w:txbxContent>
                <w:p w:rsidR="00FE0273" w:rsidRPr="0090015F" w:rsidRDefault="00FE0273" w:rsidP="004149E2">
                  <w:pPr>
                    <w:pStyle w:val="Nagwek1"/>
                    <w:tabs>
                      <w:tab w:val="left" w:pos="1860"/>
                    </w:tabs>
                    <w:spacing w:before="0"/>
                    <w:jc w:val="center"/>
                    <w:rPr>
                      <w:rStyle w:val="Tytuksiki"/>
                      <w:color w:val="1F497D" w:themeColor="text2"/>
                    </w:rPr>
                  </w:pPr>
                  <w:r w:rsidRPr="0090015F">
                    <w:rPr>
                      <w:rStyle w:val="Tytuksiki"/>
                      <w:color w:val="1F497D" w:themeColor="text2"/>
                    </w:rPr>
                    <w:t>Rozdział 20</w:t>
                  </w:r>
                </w:p>
                <w:p w:rsidR="00FE0273" w:rsidRPr="0090015F" w:rsidRDefault="00FE0273" w:rsidP="004149E2">
                  <w:pPr>
                    <w:jc w:val="center"/>
                    <w:rPr>
                      <w:rStyle w:val="Tytuksiki"/>
                      <w:rFonts w:asciiTheme="majorHAnsi" w:hAnsiTheme="majorHAnsi"/>
                      <w:b w:val="0"/>
                      <w:color w:val="1F497D" w:themeColor="text2"/>
                      <w:sz w:val="28"/>
                      <w:szCs w:val="28"/>
                    </w:rPr>
                  </w:pPr>
                  <w:r w:rsidRPr="0090015F">
                    <w:rPr>
                      <w:rStyle w:val="Tytuksiki"/>
                      <w:rFonts w:asciiTheme="majorHAnsi" w:hAnsiTheme="majorHAnsi"/>
                      <w:b w:val="0"/>
                      <w:color w:val="1F497D" w:themeColor="text2"/>
                      <w:sz w:val="28"/>
                      <w:szCs w:val="28"/>
                    </w:rPr>
                    <w:t>INFORMACJA O FORMALNOŚCIACH, JAKIE POWINNY BYĆ DOPEŁNIONE PO WYBORZE OFERY ZAWARCIA UMOWY W SPRAWIE ZAMÓWIENIA PUBLICZNEGO</w:t>
                  </w:r>
                </w:p>
              </w:txbxContent>
            </v:textbox>
          </v:rect>
        </w:pict>
      </w:r>
    </w:p>
    <w:p w:rsidR="004149E2" w:rsidRPr="00303531" w:rsidRDefault="004149E2" w:rsidP="004149E2">
      <w:pPr>
        <w:jc w:val="both"/>
        <w:rPr>
          <w:rFonts w:ascii="Arial" w:hAnsi="Arial" w:cs="Arial"/>
          <w:sz w:val="22"/>
          <w:szCs w:val="22"/>
        </w:rPr>
      </w:pPr>
    </w:p>
    <w:p w:rsidR="004149E2" w:rsidRPr="00303531" w:rsidRDefault="004149E2" w:rsidP="004149E2">
      <w:pPr>
        <w:jc w:val="both"/>
        <w:rPr>
          <w:rFonts w:ascii="Arial" w:hAnsi="Arial" w:cs="Arial"/>
          <w:sz w:val="22"/>
          <w:szCs w:val="22"/>
        </w:rPr>
      </w:pPr>
    </w:p>
    <w:p w:rsidR="004149E2" w:rsidRPr="00303531" w:rsidRDefault="004149E2" w:rsidP="004149E2">
      <w:pPr>
        <w:jc w:val="both"/>
        <w:rPr>
          <w:rFonts w:ascii="Arial" w:hAnsi="Arial" w:cs="Arial"/>
          <w:sz w:val="22"/>
          <w:szCs w:val="22"/>
        </w:rPr>
      </w:pPr>
    </w:p>
    <w:p w:rsidR="004149E2" w:rsidRPr="00303531" w:rsidRDefault="004149E2" w:rsidP="004149E2">
      <w:pPr>
        <w:jc w:val="both"/>
        <w:rPr>
          <w:rFonts w:ascii="Arial" w:hAnsi="Arial" w:cs="Arial"/>
          <w:sz w:val="22"/>
          <w:szCs w:val="22"/>
        </w:rPr>
      </w:pPr>
    </w:p>
    <w:p w:rsidR="004149E2" w:rsidRPr="00303531" w:rsidRDefault="004149E2" w:rsidP="004149E2">
      <w:pPr>
        <w:spacing w:before="240"/>
        <w:jc w:val="both"/>
        <w:rPr>
          <w:rFonts w:ascii="Arial" w:hAnsi="Arial" w:cs="Arial"/>
          <w:sz w:val="22"/>
          <w:szCs w:val="22"/>
        </w:rPr>
      </w:pPr>
    </w:p>
    <w:p w:rsidR="002D6FA9" w:rsidRPr="000508D2" w:rsidRDefault="004149E2" w:rsidP="004149E2">
      <w:pPr>
        <w:pStyle w:val="Akapitzlist"/>
        <w:numPr>
          <w:ilvl w:val="0"/>
          <w:numId w:val="31"/>
        </w:numPr>
        <w:spacing w:before="240" w:line="276" w:lineRule="auto"/>
        <w:ind w:left="284" w:hanging="284"/>
        <w:jc w:val="both"/>
        <w:rPr>
          <w:rFonts w:ascii="Arial" w:hAnsi="Arial" w:cs="Arial"/>
          <w:sz w:val="22"/>
          <w:szCs w:val="22"/>
        </w:rPr>
      </w:pPr>
      <w:r w:rsidRPr="000508D2">
        <w:rPr>
          <w:rFonts w:ascii="Arial" w:hAnsi="Arial" w:cs="Arial"/>
          <w:sz w:val="22"/>
          <w:szCs w:val="22"/>
        </w:rPr>
        <w:t>Z</w:t>
      </w:r>
      <w:r w:rsidR="002D6FA9" w:rsidRPr="000508D2">
        <w:rPr>
          <w:rFonts w:ascii="Arial" w:hAnsi="Arial" w:cs="Arial"/>
          <w:sz w:val="22"/>
          <w:szCs w:val="22"/>
        </w:rPr>
        <w:t>amawiający zawiera umowę w sprawie zamówienia publicznego w terminie nie krótszym niż 5 dni od dnia przesłania zawiadomienia o wyborze najkorzystniejszej oferty.</w:t>
      </w:r>
    </w:p>
    <w:p w:rsidR="002D6FA9" w:rsidRPr="000508D2" w:rsidRDefault="002D6FA9" w:rsidP="004149E2">
      <w:pPr>
        <w:pStyle w:val="Akapitzlist"/>
        <w:numPr>
          <w:ilvl w:val="0"/>
          <w:numId w:val="31"/>
        </w:numPr>
        <w:spacing w:before="240" w:line="276" w:lineRule="auto"/>
        <w:ind w:left="284" w:hanging="284"/>
        <w:jc w:val="both"/>
        <w:rPr>
          <w:rFonts w:ascii="Arial" w:hAnsi="Arial" w:cs="Arial"/>
          <w:sz w:val="22"/>
          <w:szCs w:val="22"/>
        </w:rPr>
      </w:pPr>
      <w:r w:rsidRPr="000508D2">
        <w:rPr>
          <w:rFonts w:ascii="Arial" w:hAnsi="Arial" w:cs="Arial"/>
          <w:sz w:val="22"/>
          <w:szCs w:val="22"/>
        </w:rPr>
        <w:t>Zamawiający może zawrzeć umowę w sprawie zamówienia publicznego przed upływem terminu, o którym mowa w ust. 1, jeżeli w postępowaniu o udzielenie zamówienia prowadzonym w trybie podstawowym złożono tylko jedną ofertę.</w:t>
      </w:r>
    </w:p>
    <w:p w:rsidR="002D6FA9" w:rsidRPr="000508D2" w:rsidRDefault="002D6FA9" w:rsidP="004149E2">
      <w:pPr>
        <w:pStyle w:val="Akapitzlist"/>
        <w:numPr>
          <w:ilvl w:val="0"/>
          <w:numId w:val="31"/>
        </w:numPr>
        <w:spacing w:before="240" w:line="276" w:lineRule="auto"/>
        <w:ind w:left="284" w:hanging="284"/>
        <w:jc w:val="both"/>
        <w:rPr>
          <w:rFonts w:ascii="Arial" w:hAnsi="Arial" w:cs="Arial"/>
          <w:sz w:val="22"/>
          <w:szCs w:val="22"/>
        </w:rPr>
      </w:pPr>
      <w:r w:rsidRPr="000508D2">
        <w:rPr>
          <w:rFonts w:ascii="Arial" w:hAnsi="Arial" w:cs="Arial"/>
          <w:sz w:val="22"/>
          <w:szCs w:val="22"/>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rsidR="002D6FA9" w:rsidRPr="000508D2" w:rsidRDefault="002D6FA9" w:rsidP="004149E2">
      <w:pPr>
        <w:pStyle w:val="Akapitzlist"/>
        <w:numPr>
          <w:ilvl w:val="0"/>
          <w:numId w:val="31"/>
        </w:numPr>
        <w:spacing w:before="240" w:line="276" w:lineRule="auto"/>
        <w:ind w:left="284" w:hanging="284"/>
        <w:jc w:val="both"/>
        <w:rPr>
          <w:rFonts w:ascii="Arial" w:hAnsi="Arial" w:cs="Arial"/>
          <w:sz w:val="22"/>
          <w:szCs w:val="22"/>
        </w:rPr>
      </w:pPr>
      <w:r w:rsidRPr="000508D2">
        <w:rPr>
          <w:rFonts w:ascii="Arial" w:hAnsi="Arial" w:cs="Arial"/>
          <w:sz w:val="22"/>
          <w:szCs w:val="22"/>
        </w:rPr>
        <w:t>Wykonawca będzie zobowiązany do podpisania umowy w miejscu i terminie wskazanym przez Zamawiającego.</w:t>
      </w:r>
    </w:p>
    <w:p w:rsidR="002D6FA9" w:rsidRPr="000508D2" w:rsidRDefault="002D6FA9" w:rsidP="004149E2">
      <w:pPr>
        <w:pStyle w:val="Akapitzlist"/>
        <w:numPr>
          <w:ilvl w:val="0"/>
          <w:numId w:val="31"/>
        </w:numPr>
        <w:spacing w:before="240" w:line="276" w:lineRule="auto"/>
        <w:ind w:left="284" w:hanging="284"/>
        <w:jc w:val="both"/>
        <w:rPr>
          <w:rFonts w:ascii="Arial" w:hAnsi="Arial" w:cs="Arial"/>
          <w:b/>
          <w:sz w:val="22"/>
          <w:szCs w:val="22"/>
        </w:rPr>
      </w:pPr>
      <w:r w:rsidRPr="000508D2">
        <w:rPr>
          <w:rFonts w:ascii="Arial" w:hAnsi="Arial" w:cs="Arial"/>
          <w:b/>
          <w:sz w:val="22"/>
          <w:szCs w:val="22"/>
        </w:rPr>
        <w:t>Wykonawca przed podpisaniem umowy dostarczy Zamawiającemu:</w:t>
      </w:r>
    </w:p>
    <w:p w:rsidR="002D6FA9" w:rsidRPr="000508D2" w:rsidRDefault="002D6FA9" w:rsidP="004149E2">
      <w:pPr>
        <w:pStyle w:val="Akapitzlist"/>
        <w:numPr>
          <w:ilvl w:val="0"/>
          <w:numId w:val="46"/>
        </w:numPr>
        <w:spacing w:before="240" w:line="276" w:lineRule="auto"/>
        <w:ind w:left="851"/>
        <w:jc w:val="both"/>
        <w:rPr>
          <w:rFonts w:ascii="Arial" w:hAnsi="Arial" w:cs="Arial"/>
          <w:sz w:val="22"/>
          <w:szCs w:val="22"/>
        </w:rPr>
      </w:pPr>
      <w:r w:rsidRPr="000508D2">
        <w:rPr>
          <w:rFonts w:ascii="Arial" w:hAnsi="Arial" w:cs="Arial"/>
          <w:sz w:val="22"/>
          <w:szCs w:val="22"/>
        </w:rPr>
        <w:t>informację o osobie/osobach (imię i nazwisko), która w imieniu Wykonawcy będzie podpisywała umowę; jeżeli uprawnienie do występowania w imieniu wykonawcy nie będzie wynikało z wpisów do odpowiednich rejestrów, również pełnomocnictwo do podpisania umowy – oryginał lub notarialnie poświadczona kopia,</w:t>
      </w:r>
    </w:p>
    <w:p w:rsidR="0078395D" w:rsidRPr="0078395D" w:rsidRDefault="002D6FA9" w:rsidP="0078395D">
      <w:pPr>
        <w:pStyle w:val="Akapitzlist"/>
        <w:numPr>
          <w:ilvl w:val="0"/>
          <w:numId w:val="46"/>
        </w:numPr>
        <w:spacing w:before="240" w:line="276" w:lineRule="auto"/>
        <w:ind w:left="851"/>
        <w:jc w:val="both"/>
        <w:rPr>
          <w:rFonts w:ascii="Arial" w:hAnsi="Arial" w:cs="Arial"/>
          <w:sz w:val="22"/>
          <w:szCs w:val="22"/>
        </w:rPr>
      </w:pPr>
      <w:r w:rsidRPr="000508D2">
        <w:rPr>
          <w:rFonts w:ascii="Arial" w:hAnsi="Arial" w:cs="Arial"/>
          <w:sz w:val="22"/>
          <w:szCs w:val="22"/>
        </w:rPr>
        <w:t>informację zawierającą rozbicie ceny ofertowej na cenę netto, stawkę VAT, cenę brutto,</w:t>
      </w:r>
    </w:p>
    <w:p w:rsidR="0078395D" w:rsidRPr="0078395D" w:rsidRDefault="0078395D" w:rsidP="0078395D">
      <w:pPr>
        <w:pStyle w:val="Akapitzlist"/>
        <w:numPr>
          <w:ilvl w:val="0"/>
          <w:numId w:val="46"/>
        </w:numPr>
        <w:spacing w:before="240" w:line="276" w:lineRule="auto"/>
        <w:ind w:left="851"/>
        <w:jc w:val="both"/>
        <w:rPr>
          <w:rFonts w:ascii="Arial" w:hAnsi="Arial" w:cs="Arial"/>
          <w:sz w:val="22"/>
          <w:szCs w:val="22"/>
        </w:rPr>
      </w:pPr>
      <w:r w:rsidRPr="0078395D">
        <w:rPr>
          <w:rFonts w:ascii="Arial" w:hAnsi="Arial" w:cs="Arial"/>
          <w:sz w:val="22"/>
          <w:szCs w:val="22"/>
        </w:rPr>
        <w:t>kosztorys uproszczony,</w:t>
      </w:r>
    </w:p>
    <w:p w:rsidR="0078395D" w:rsidRPr="0078395D" w:rsidRDefault="0078395D" w:rsidP="0078395D">
      <w:pPr>
        <w:pStyle w:val="Akapitzlist"/>
        <w:numPr>
          <w:ilvl w:val="0"/>
          <w:numId w:val="46"/>
        </w:numPr>
        <w:spacing w:before="240" w:line="276" w:lineRule="auto"/>
        <w:ind w:left="851"/>
        <w:jc w:val="both"/>
        <w:rPr>
          <w:rFonts w:ascii="Arial" w:hAnsi="Arial" w:cs="Arial"/>
          <w:sz w:val="22"/>
          <w:szCs w:val="22"/>
        </w:rPr>
      </w:pPr>
      <w:r w:rsidRPr="0078395D">
        <w:rPr>
          <w:rFonts w:ascii="Arial" w:hAnsi="Arial" w:cs="Arial"/>
          <w:sz w:val="22"/>
          <w:szCs w:val="22"/>
        </w:rPr>
        <w:t xml:space="preserve">uprawnienia budowlane odpowiedniej specjalności i zaświadczenie o przynależności do Okręgowej Izby Inżynierów Budownictwa osób, wskazanych przez Wykonawcę w wykazie osób, które będą pełniły funkcję: </w:t>
      </w:r>
    </w:p>
    <w:p w:rsidR="0078395D" w:rsidRPr="0078395D" w:rsidRDefault="0078395D" w:rsidP="0078395D">
      <w:pPr>
        <w:pStyle w:val="Akapitzlist"/>
        <w:numPr>
          <w:ilvl w:val="0"/>
          <w:numId w:val="47"/>
        </w:numPr>
        <w:jc w:val="both"/>
        <w:rPr>
          <w:rFonts w:ascii="Arial" w:hAnsi="Arial" w:cs="Arial"/>
          <w:sz w:val="22"/>
          <w:szCs w:val="22"/>
        </w:rPr>
      </w:pPr>
      <w:r w:rsidRPr="0078395D">
        <w:rPr>
          <w:rFonts w:ascii="Arial" w:hAnsi="Arial" w:cs="Arial"/>
          <w:sz w:val="22"/>
          <w:szCs w:val="22"/>
        </w:rPr>
        <w:t>kierownika budowy branży sanitarnej (uprawnienia budowlane do kierowania robotami budowlanymi w specjalności instalacyjnej w zakresie sieci, instalacji cieplnych, wentylacyjnych, gazowych wodociągowych i kanalizacyjnych) dla części nr 1, nr 2 i nr 3;</w:t>
      </w:r>
    </w:p>
    <w:p w:rsidR="0078395D" w:rsidRPr="0078395D" w:rsidRDefault="0078395D" w:rsidP="0078395D">
      <w:pPr>
        <w:pStyle w:val="NormalnyWeb"/>
        <w:numPr>
          <w:ilvl w:val="0"/>
          <w:numId w:val="47"/>
        </w:numPr>
        <w:spacing w:before="0" w:beforeAutospacing="0" w:after="0" w:afterAutospacing="0" w:line="276" w:lineRule="auto"/>
        <w:ind w:hanging="357"/>
        <w:rPr>
          <w:rFonts w:ascii="Arial" w:hAnsi="Arial" w:cs="Arial"/>
          <w:sz w:val="22"/>
          <w:szCs w:val="22"/>
        </w:rPr>
      </w:pPr>
      <w:r w:rsidRPr="0078395D">
        <w:rPr>
          <w:rFonts w:ascii="Arial" w:hAnsi="Arial" w:cs="Arial"/>
          <w:sz w:val="22"/>
          <w:szCs w:val="22"/>
        </w:rPr>
        <w:t xml:space="preserve">kierownika budowy branży budowlanej (uprawnienia budowlane do kierowania robotami budowlanymi w specjalności konstrukcyjno-budowlanej bez ograniczeń) dla części nr 2 i nr 3, </w:t>
      </w:r>
    </w:p>
    <w:p w:rsidR="0078395D" w:rsidRPr="0078395D" w:rsidRDefault="0078395D" w:rsidP="0078395D">
      <w:pPr>
        <w:pStyle w:val="NormalnyWeb"/>
        <w:numPr>
          <w:ilvl w:val="0"/>
          <w:numId w:val="47"/>
        </w:numPr>
        <w:spacing w:before="0" w:beforeAutospacing="0" w:after="0" w:afterAutospacing="0" w:line="276" w:lineRule="auto"/>
        <w:ind w:hanging="357"/>
        <w:rPr>
          <w:rFonts w:ascii="Arial" w:hAnsi="Arial" w:cs="Arial"/>
          <w:sz w:val="22"/>
          <w:szCs w:val="22"/>
        </w:rPr>
      </w:pPr>
      <w:r w:rsidRPr="0078395D">
        <w:rPr>
          <w:rFonts w:ascii="Arial" w:hAnsi="Arial" w:cs="Arial"/>
          <w:sz w:val="22"/>
          <w:szCs w:val="22"/>
        </w:rPr>
        <w:t>kierownika budowy branży elektrycznej (uprawnienia budowlane do kierowania robotami budowlanymi w specjalności instalacyjnej w zakresie sieci, instalacji i urządzeń elektrycznych i elektroenergetycznych bez ograniczeń) dla części nr 2 i nr 3.</w:t>
      </w:r>
    </w:p>
    <w:p w:rsidR="0078395D" w:rsidRPr="000508D2" w:rsidRDefault="0078395D" w:rsidP="0078395D">
      <w:pPr>
        <w:pStyle w:val="Akapitzlist"/>
        <w:numPr>
          <w:ilvl w:val="0"/>
          <w:numId w:val="46"/>
        </w:numPr>
        <w:spacing w:line="276" w:lineRule="auto"/>
        <w:ind w:left="851" w:hanging="357"/>
        <w:jc w:val="both"/>
        <w:rPr>
          <w:rFonts w:ascii="Arial" w:hAnsi="Arial" w:cs="Arial"/>
          <w:sz w:val="22"/>
          <w:szCs w:val="22"/>
        </w:rPr>
      </w:pPr>
      <w:r w:rsidRPr="0078395D">
        <w:rPr>
          <w:rFonts w:ascii="Arial" w:hAnsi="Arial" w:cs="Arial"/>
          <w:sz w:val="22"/>
          <w:szCs w:val="22"/>
        </w:rPr>
        <w:t>dokument potwierdzający posiadanie ubezpieczenia</w:t>
      </w:r>
      <w:r w:rsidRPr="000508D2">
        <w:rPr>
          <w:rFonts w:ascii="Arial" w:hAnsi="Arial" w:cs="Arial"/>
          <w:sz w:val="22"/>
          <w:szCs w:val="22"/>
        </w:rPr>
        <w:t xml:space="preserve"> od odpowiedzialności cywilnej w zakresie zgodnym z przedmiotem zamówienia, </w:t>
      </w:r>
    </w:p>
    <w:p w:rsidR="0078395D" w:rsidRPr="000508D2" w:rsidRDefault="0078395D" w:rsidP="0078395D">
      <w:pPr>
        <w:pStyle w:val="Akapitzlist"/>
        <w:numPr>
          <w:ilvl w:val="0"/>
          <w:numId w:val="46"/>
        </w:numPr>
        <w:spacing w:before="240" w:line="276" w:lineRule="auto"/>
        <w:ind w:left="851"/>
        <w:jc w:val="both"/>
        <w:rPr>
          <w:rFonts w:ascii="Arial" w:hAnsi="Arial" w:cs="Arial"/>
          <w:sz w:val="22"/>
          <w:szCs w:val="22"/>
        </w:rPr>
      </w:pPr>
      <w:r w:rsidRPr="000508D2">
        <w:rPr>
          <w:rFonts w:ascii="Arial" w:hAnsi="Arial" w:cs="Arial"/>
          <w:sz w:val="22"/>
          <w:szCs w:val="22"/>
        </w:rPr>
        <w:t>zabezpieczenie należytego wykonania umowy, o którym mowa w Rozdziale 21 SWZ.</w:t>
      </w:r>
    </w:p>
    <w:p w:rsidR="004149E2" w:rsidRPr="00303531" w:rsidRDefault="00135686" w:rsidP="004149E2">
      <w:pPr>
        <w:spacing w:before="240"/>
        <w:jc w:val="both"/>
        <w:rPr>
          <w:rFonts w:ascii="Arial" w:hAnsi="Arial" w:cs="Arial"/>
          <w:sz w:val="22"/>
          <w:szCs w:val="22"/>
        </w:rPr>
      </w:pPr>
      <w:r>
        <w:rPr>
          <w:rFonts w:ascii="Arial" w:hAnsi="Arial" w:cs="Arial"/>
          <w:noProof/>
          <w:sz w:val="22"/>
          <w:szCs w:val="22"/>
        </w:rPr>
        <w:pict>
          <v:rect id="_x0000_s1051" style="position:absolute;left:0;text-align:left;margin-left:2.65pt;margin-top:6.45pt;width:455.25pt;height:57.9pt;z-index:251681792" fillcolor="#d8d8d8 [2732]" strokecolor="#92cddc" strokeweight="1pt">
            <v:fill color2="#b6dde8 [1304]"/>
            <v:shadow on="t" type="perspective" color="#205867 [1608]" opacity=".5" offset="1pt" offset2="-3pt"/>
            <v:textbox style="mso-next-textbox:#_x0000_s1051">
              <w:txbxContent>
                <w:p w:rsidR="00FE0273" w:rsidRPr="0090015F" w:rsidRDefault="00FE0273" w:rsidP="004149E2">
                  <w:pPr>
                    <w:pStyle w:val="Nagwek1"/>
                    <w:tabs>
                      <w:tab w:val="left" w:pos="1860"/>
                    </w:tabs>
                    <w:spacing w:before="0"/>
                    <w:jc w:val="center"/>
                    <w:rPr>
                      <w:rStyle w:val="Tytuksiki"/>
                      <w:color w:val="1F497D" w:themeColor="text2"/>
                    </w:rPr>
                  </w:pPr>
                  <w:r w:rsidRPr="0090015F">
                    <w:rPr>
                      <w:rStyle w:val="Tytuksiki"/>
                      <w:color w:val="1F497D" w:themeColor="text2"/>
                    </w:rPr>
                    <w:t>Rozdział 21</w:t>
                  </w:r>
                </w:p>
                <w:p w:rsidR="00FE0273" w:rsidRPr="0090015F" w:rsidRDefault="00FE0273" w:rsidP="004149E2">
                  <w:pPr>
                    <w:jc w:val="center"/>
                    <w:rPr>
                      <w:rStyle w:val="Tytuksiki"/>
                      <w:rFonts w:asciiTheme="majorHAnsi" w:hAnsiTheme="majorHAnsi"/>
                      <w:b w:val="0"/>
                      <w:color w:val="1F497D" w:themeColor="text2"/>
                      <w:sz w:val="28"/>
                      <w:szCs w:val="28"/>
                    </w:rPr>
                  </w:pPr>
                  <w:r w:rsidRPr="0090015F">
                    <w:rPr>
                      <w:rStyle w:val="Tytuksiki"/>
                      <w:rFonts w:asciiTheme="majorHAnsi" w:hAnsiTheme="majorHAnsi"/>
                      <w:b w:val="0"/>
                      <w:color w:val="1F497D" w:themeColor="text2"/>
                      <w:sz w:val="28"/>
                      <w:szCs w:val="28"/>
                    </w:rPr>
                    <w:t>WYMAGANIA DOTYCZACE ZABEZPIECZENIA NALEŻYTEGO WYKONANIA UMOWY</w:t>
                  </w:r>
                </w:p>
              </w:txbxContent>
            </v:textbox>
          </v:rect>
        </w:pict>
      </w:r>
    </w:p>
    <w:p w:rsidR="004149E2" w:rsidRPr="00303531" w:rsidRDefault="004149E2" w:rsidP="004149E2">
      <w:pPr>
        <w:spacing w:before="240"/>
        <w:jc w:val="both"/>
        <w:rPr>
          <w:rFonts w:ascii="Arial" w:hAnsi="Arial" w:cs="Arial"/>
          <w:sz w:val="22"/>
          <w:szCs w:val="22"/>
        </w:rPr>
      </w:pPr>
    </w:p>
    <w:p w:rsidR="004149E2" w:rsidRPr="00303531" w:rsidRDefault="004149E2" w:rsidP="004149E2">
      <w:pPr>
        <w:pStyle w:val="Akapitzlist"/>
        <w:spacing w:before="240" w:line="276" w:lineRule="auto"/>
        <w:ind w:left="284"/>
        <w:jc w:val="both"/>
        <w:rPr>
          <w:rFonts w:ascii="Arial" w:hAnsi="Arial" w:cs="Arial"/>
        </w:rPr>
      </w:pPr>
    </w:p>
    <w:p w:rsidR="00D866C5" w:rsidRPr="000508D2" w:rsidRDefault="002D6FA9" w:rsidP="004149E2">
      <w:pPr>
        <w:pStyle w:val="Akapitzlist"/>
        <w:numPr>
          <w:ilvl w:val="0"/>
          <w:numId w:val="45"/>
        </w:numPr>
        <w:spacing w:before="240" w:line="276" w:lineRule="auto"/>
        <w:ind w:left="284"/>
        <w:jc w:val="both"/>
        <w:rPr>
          <w:rFonts w:ascii="Arial" w:hAnsi="Arial" w:cs="Arial"/>
          <w:sz w:val="22"/>
          <w:szCs w:val="22"/>
        </w:rPr>
      </w:pPr>
      <w:r w:rsidRPr="000508D2">
        <w:rPr>
          <w:rFonts w:ascii="Arial" w:hAnsi="Arial" w:cs="Arial"/>
          <w:sz w:val="22"/>
          <w:szCs w:val="22"/>
        </w:rPr>
        <w:t xml:space="preserve">Zamawiający będzie żądać od Wykonawcy, którego oferta została wybrana jako najkorzystniejsza, wniesienia zabezpieczenia należytego wykonania umowy w wysokości </w:t>
      </w:r>
    </w:p>
    <w:p w:rsidR="002D6FA9" w:rsidRPr="000508D2" w:rsidRDefault="002D6FA9" w:rsidP="00D866C5">
      <w:pPr>
        <w:pStyle w:val="Akapitzlist"/>
        <w:spacing w:before="240" w:line="276" w:lineRule="auto"/>
        <w:ind w:left="284"/>
        <w:jc w:val="both"/>
        <w:rPr>
          <w:rFonts w:ascii="Arial" w:hAnsi="Arial" w:cs="Arial"/>
          <w:sz w:val="22"/>
          <w:szCs w:val="22"/>
        </w:rPr>
      </w:pPr>
      <w:r w:rsidRPr="000508D2">
        <w:rPr>
          <w:rFonts w:ascii="Arial" w:hAnsi="Arial" w:cs="Arial"/>
          <w:b/>
          <w:bCs/>
          <w:sz w:val="22"/>
          <w:szCs w:val="22"/>
        </w:rPr>
        <w:t>5 %</w:t>
      </w:r>
      <w:r w:rsidRPr="000508D2">
        <w:rPr>
          <w:rFonts w:ascii="Arial" w:hAnsi="Arial" w:cs="Arial"/>
          <w:sz w:val="22"/>
          <w:szCs w:val="22"/>
        </w:rPr>
        <w:t xml:space="preserve"> ceny całkowitej brutto podanej w ofercie. </w:t>
      </w:r>
    </w:p>
    <w:p w:rsidR="002D6FA9" w:rsidRPr="000508D2" w:rsidRDefault="002D6FA9" w:rsidP="004149E2">
      <w:pPr>
        <w:pStyle w:val="Akapitzlist"/>
        <w:numPr>
          <w:ilvl w:val="0"/>
          <w:numId w:val="45"/>
        </w:numPr>
        <w:spacing w:before="240" w:line="276" w:lineRule="auto"/>
        <w:ind w:left="284"/>
        <w:jc w:val="both"/>
        <w:rPr>
          <w:rFonts w:ascii="Arial" w:hAnsi="Arial" w:cs="Arial"/>
          <w:sz w:val="22"/>
          <w:szCs w:val="22"/>
        </w:rPr>
      </w:pPr>
      <w:r w:rsidRPr="000508D2">
        <w:rPr>
          <w:rFonts w:ascii="Arial" w:hAnsi="Arial" w:cs="Arial"/>
          <w:sz w:val="22"/>
          <w:szCs w:val="22"/>
        </w:rPr>
        <w:t xml:space="preserve">Zabezpieczenie należytego wykonania umowy może być wniesione w formie ustawowej tj. w pieniądzu, poręczeniach bankowych lub poręczeniach spółdzielczej kasy oszczędnościowo-kredytowej, z tym że zobowiązanie kasy jest zawsze zobowiązaniem pieniężnym, gwarancjach bankowych, gwarancjach ubezpieczeniowych, poręczeniach udzielanych przez podmioty, o których mowa w art. 6b ust. 5 </w:t>
      </w:r>
      <w:proofErr w:type="spellStart"/>
      <w:r w:rsidRPr="000508D2">
        <w:rPr>
          <w:rFonts w:ascii="Arial" w:hAnsi="Arial" w:cs="Arial"/>
          <w:sz w:val="22"/>
          <w:szCs w:val="22"/>
        </w:rPr>
        <w:t>pkt</w:t>
      </w:r>
      <w:proofErr w:type="spellEnd"/>
      <w:r w:rsidRPr="000508D2">
        <w:rPr>
          <w:rFonts w:ascii="Arial" w:hAnsi="Arial" w:cs="Arial"/>
          <w:sz w:val="22"/>
          <w:szCs w:val="22"/>
        </w:rPr>
        <w:t xml:space="preserve"> 2 ustawy z dnia </w:t>
      </w:r>
      <w:r w:rsidR="004149E2" w:rsidRPr="000508D2">
        <w:rPr>
          <w:rFonts w:ascii="Arial" w:hAnsi="Arial" w:cs="Arial"/>
          <w:sz w:val="22"/>
          <w:szCs w:val="22"/>
        </w:rPr>
        <w:t xml:space="preserve">                    </w:t>
      </w:r>
      <w:r w:rsidRPr="000508D2">
        <w:rPr>
          <w:rFonts w:ascii="Arial" w:hAnsi="Arial" w:cs="Arial"/>
          <w:sz w:val="22"/>
          <w:szCs w:val="22"/>
        </w:rPr>
        <w:t>9 listopada 2000 r. o utworzeniu Polskiej Agencji Rozwoju Przedsiębiorczości.</w:t>
      </w:r>
    </w:p>
    <w:p w:rsidR="002D6FA9" w:rsidRPr="000508D2" w:rsidRDefault="002D6FA9" w:rsidP="004149E2">
      <w:pPr>
        <w:pStyle w:val="Akapitzlist"/>
        <w:numPr>
          <w:ilvl w:val="0"/>
          <w:numId w:val="45"/>
        </w:numPr>
        <w:spacing w:before="240" w:line="276" w:lineRule="auto"/>
        <w:ind w:left="284"/>
        <w:jc w:val="both"/>
        <w:rPr>
          <w:rFonts w:ascii="Arial" w:hAnsi="Arial" w:cs="Arial"/>
          <w:sz w:val="22"/>
          <w:szCs w:val="22"/>
        </w:rPr>
      </w:pPr>
      <w:r w:rsidRPr="000508D2">
        <w:rPr>
          <w:rFonts w:ascii="Arial" w:hAnsi="Arial" w:cs="Arial"/>
          <w:sz w:val="22"/>
          <w:szCs w:val="22"/>
        </w:rPr>
        <w:t>Wykonawca wniesie zabezpieczenie należytego wykonania umowy przed podpisaniem umowy, najpóźniej w dniu podpisania umowy.</w:t>
      </w:r>
    </w:p>
    <w:p w:rsidR="002D6FA9" w:rsidRPr="000508D2" w:rsidRDefault="002D6FA9" w:rsidP="004149E2">
      <w:pPr>
        <w:pStyle w:val="Akapitzlist"/>
        <w:numPr>
          <w:ilvl w:val="0"/>
          <w:numId w:val="45"/>
        </w:numPr>
        <w:spacing w:before="240" w:line="276" w:lineRule="auto"/>
        <w:ind w:left="284"/>
        <w:jc w:val="both"/>
        <w:rPr>
          <w:rFonts w:ascii="Arial" w:hAnsi="Arial" w:cs="Arial"/>
          <w:sz w:val="22"/>
          <w:szCs w:val="22"/>
        </w:rPr>
      </w:pPr>
      <w:r w:rsidRPr="000508D2">
        <w:rPr>
          <w:rFonts w:ascii="Arial" w:hAnsi="Arial" w:cs="Arial"/>
          <w:sz w:val="22"/>
          <w:szCs w:val="22"/>
        </w:rPr>
        <w:t>Zabezpieczenie należytego wykonania umowy wniesione w pieniądzu Zamawiający przechowuje na oprocentowanym rachunku bankowym.</w:t>
      </w:r>
    </w:p>
    <w:p w:rsidR="002D6FA9" w:rsidRPr="000508D2" w:rsidRDefault="002D6FA9" w:rsidP="004149E2">
      <w:pPr>
        <w:pStyle w:val="Akapitzlist"/>
        <w:numPr>
          <w:ilvl w:val="0"/>
          <w:numId w:val="45"/>
        </w:numPr>
        <w:spacing w:before="240" w:line="276" w:lineRule="auto"/>
        <w:ind w:left="284"/>
        <w:jc w:val="both"/>
        <w:rPr>
          <w:rFonts w:ascii="Arial" w:hAnsi="Arial" w:cs="Arial"/>
          <w:sz w:val="22"/>
          <w:szCs w:val="22"/>
        </w:rPr>
      </w:pPr>
      <w:r w:rsidRPr="000508D2">
        <w:rPr>
          <w:rFonts w:ascii="Arial" w:hAnsi="Arial" w:cs="Arial"/>
          <w:sz w:val="22"/>
          <w:szCs w:val="22"/>
        </w:rPr>
        <w:t>Zabezpieczenie należytego wykonania umowy służy pokryciu roszczeń z tytułu niewykonania lub nienależytego wykonania umowy.</w:t>
      </w:r>
    </w:p>
    <w:p w:rsidR="002D6FA9" w:rsidRPr="000508D2" w:rsidRDefault="002D6FA9" w:rsidP="004149E2">
      <w:pPr>
        <w:pStyle w:val="Akapitzlist"/>
        <w:numPr>
          <w:ilvl w:val="0"/>
          <w:numId w:val="45"/>
        </w:numPr>
        <w:spacing w:before="240" w:line="276" w:lineRule="auto"/>
        <w:ind w:left="284"/>
        <w:jc w:val="both"/>
        <w:rPr>
          <w:rFonts w:ascii="Arial" w:hAnsi="Arial" w:cs="Arial"/>
          <w:sz w:val="22"/>
          <w:szCs w:val="22"/>
        </w:rPr>
      </w:pPr>
      <w:r w:rsidRPr="000508D2">
        <w:rPr>
          <w:rFonts w:ascii="Arial" w:hAnsi="Arial" w:cs="Arial"/>
          <w:sz w:val="22"/>
          <w:szCs w:val="22"/>
        </w:rPr>
        <w:t xml:space="preserve">Zabezpieczenie należytego wykonania umowy wnoszone w postaci poręczenia lub gwarancji musi zawierać zobowiązanie Gwaranta lub Poręczyciela do nieodwołalnego </w:t>
      </w:r>
      <w:r w:rsidR="004149E2" w:rsidRPr="000508D2">
        <w:rPr>
          <w:rFonts w:ascii="Arial" w:hAnsi="Arial" w:cs="Arial"/>
          <w:sz w:val="22"/>
          <w:szCs w:val="22"/>
        </w:rPr>
        <w:t xml:space="preserve">                </w:t>
      </w:r>
      <w:r w:rsidRPr="000508D2">
        <w:rPr>
          <w:rFonts w:ascii="Arial" w:hAnsi="Arial" w:cs="Arial"/>
          <w:sz w:val="22"/>
          <w:szCs w:val="22"/>
        </w:rPr>
        <w:t>i bezwarunkowego zapłacenia kwoty zobowiązania na pierwsze żądanie zapłaty, gdy wykonawca nie wykonał przedmiotu zamówienia lub wykonał go z nienależytą starannością. Gwarant (Poręczyciel) nie może uzależniać dokonania zapłaty od spełnienia jakichkolwiek dodatkowych warunków lub od przedłożenia jakiejkolwiek dokumentacji.</w:t>
      </w:r>
    </w:p>
    <w:p w:rsidR="006F480B" w:rsidRPr="00303531" w:rsidRDefault="006F480B" w:rsidP="006F480B">
      <w:pPr>
        <w:spacing w:before="240"/>
        <w:jc w:val="both"/>
        <w:rPr>
          <w:rFonts w:ascii="Arial" w:hAnsi="Arial" w:cs="Arial"/>
          <w:sz w:val="22"/>
          <w:szCs w:val="22"/>
        </w:rPr>
      </w:pPr>
    </w:p>
    <w:p w:rsidR="006F480B" w:rsidRPr="00303531" w:rsidRDefault="00135686" w:rsidP="006F480B">
      <w:pPr>
        <w:spacing w:before="240"/>
        <w:jc w:val="both"/>
        <w:rPr>
          <w:rFonts w:ascii="Arial" w:hAnsi="Arial" w:cs="Arial"/>
          <w:sz w:val="22"/>
          <w:szCs w:val="22"/>
        </w:rPr>
      </w:pPr>
      <w:r>
        <w:rPr>
          <w:rFonts w:ascii="Arial" w:hAnsi="Arial" w:cs="Arial"/>
          <w:noProof/>
          <w:sz w:val="22"/>
          <w:szCs w:val="22"/>
        </w:rPr>
        <w:pict>
          <v:rect id="_x0000_s1050" style="position:absolute;left:0;text-align:left;margin-left:-7.1pt;margin-top:1.35pt;width:465pt;height:57.9pt;z-index:251680768" fillcolor="#d8d8d8 [2732]" strokecolor="#92cddc" strokeweight="1pt">
            <v:fill color2="#b6dde8 [1304]"/>
            <v:shadow on="t" type="perspective" color="#205867 [1608]" opacity=".5" offset="1pt" offset2="-3pt"/>
            <v:textbox style="mso-next-textbox:#_x0000_s1050">
              <w:txbxContent>
                <w:p w:rsidR="00FE0273" w:rsidRPr="0090015F" w:rsidRDefault="00FE0273" w:rsidP="006F480B">
                  <w:pPr>
                    <w:pStyle w:val="Nagwek1"/>
                    <w:tabs>
                      <w:tab w:val="left" w:pos="1860"/>
                    </w:tabs>
                    <w:spacing w:before="0"/>
                    <w:jc w:val="center"/>
                    <w:rPr>
                      <w:rStyle w:val="Tytuksiki"/>
                      <w:color w:val="1F497D" w:themeColor="text2"/>
                    </w:rPr>
                  </w:pPr>
                  <w:r w:rsidRPr="0090015F">
                    <w:rPr>
                      <w:rStyle w:val="Tytuksiki"/>
                      <w:color w:val="1F497D" w:themeColor="text2"/>
                    </w:rPr>
                    <w:t>Rozdział 22</w:t>
                  </w:r>
                </w:p>
                <w:p w:rsidR="00FE0273" w:rsidRPr="0090015F" w:rsidRDefault="00FE0273" w:rsidP="006F480B">
                  <w:pPr>
                    <w:jc w:val="center"/>
                    <w:rPr>
                      <w:rStyle w:val="Tytuksiki"/>
                      <w:rFonts w:asciiTheme="majorHAnsi" w:hAnsiTheme="majorHAnsi"/>
                      <w:b w:val="0"/>
                      <w:color w:val="1F497D" w:themeColor="text2"/>
                      <w:sz w:val="28"/>
                      <w:szCs w:val="28"/>
                    </w:rPr>
                  </w:pPr>
                  <w:r w:rsidRPr="0090015F">
                    <w:rPr>
                      <w:rStyle w:val="Tytuksiki"/>
                      <w:rFonts w:asciiTheme="majorHAnsi" w:hAnsiTheme="majorHAnsi"/>
                      <w:b w:val="0"/>
                      <w:color w:val="1F497D" w:themeColor="text2"/>
                      <w:sz w:val="28"/>
                      <w:szCs w:val="28"/>
                    </w:rPr>
                    <w:t>INFORMACJE O TREŚCI ZAWIERANEJ UMOWY ORAZ MOŻLIWOŚCI JEJ ZMIANY</w:t>
                  </w:r>
                </w:p>
              </w:txbxContent>
            </v:textbox>
          </v:rect>
        </w:pict>
      </w:r>
    </w:p>
    <w:p w:rsidR="006F480B" w:rsidRPr="00303531" w:rsidRDefault="006F480B" w:rsidP="006F480B">
      <w:pPr>
        <w:spacing w:before="240"/>
        <w:jc w:val="both"/>
        <w:rPr>
          <w:rFonts w:ascii="Arial" w:hAnsi="Arial" w:cs="Arial"/>
          <w:sz w:val="22"/>
          <w:szCs w:val="22"/>
        </w:rPr>
      </w:pPr>
    </w:p>
    <w:p w:rsidR="002D6FA9" w:rsidRPr="00303531" w:rsidRDefault="002D6FA9" w:rsidP="002D6FA9">
      <w:pPr>
        <w:pStyle w:val="Akapitzlist"/>
        <w:spacing w:before="240"/>
        <w:ind w:left="284"/>
        <w:jc w:val="both"/>
        <w:rPr>
          <w:rFonts w:ascii="Arial" w:hAnsi="Arial" w:cs="Arial"/>
          <w:sz w:val="22"/>
          <w:szCs w:val="22"/>
        </w:rPr>
      </w:pPr>
    </w:p>
    <w:p w:rsidR="002D6FA9" w:rsidRPr="000508D2" w:rsidRDefault="002D6FA9" w:rsidP="004149E2">
      <w:pPr>
        <w:numPr>
          <w:ilvl w:val="3"/>
          <w:numId w:val="3"/>
        </w:numPr>
        <w:spacing w:before="240" w:line="276" w:lineRule="auto"/>
        <w:ind w:left="284"/>
        <w:jc w:val="both"/>
        <w:rPr>
          <w:rFonts w:ascii="Arial" w:hAnsi="Arial" w:cs="Arial"/>
          <w:sz w:val="22"/>
          <w:szCs w:val="22"/>
        </w:rPr>
      </w:pPr>
      <w:r w:rsidRPr="000508D2">
        <w:rPr>
          <w:rFonts w:ascii="Arial" w:hAnsi="Arial" w:cs="Arial"/>
          <w:sz w:val="22"/>
          <w:szCs w:val="22"/>
        </w:rPr>
        <w:t xml:space="preserve">Wybrany Wykonawca jest zobowiązany do zawarcia umowy w sprawie zamówienia publicznego na warunkach określonych we Wzorze Umowy, stanowiącym </w:t>
      </w:r>
      <w:r w:rsidRPr="000508D2">
        <w:rPr>
          <w:rFonts w:ascii="Arial" w:hAnsi="Arial" w:cs="Arial"/>
          <w:b/>
          <w:sz w:val="22"/>
          <w:szCs w:val="22"/>
        </w:rPr>
        <w:t>Załącznik nr 6 a/b</w:t>
      </w:r>
      <w:r w:rsidR="00DD7356" w:rsidRPr="000508D2">
        <w:rPr>
          <w:rFonts w:ascii="Arial" w:hAnsi="Arial" w:cs="Arial"/>
          <w:b/>
          <w:sz w:val="22"/>
          <w:szCs w:val="22"/>
        </w:rPr>
        <w:t>/c</w:t>
      </w:r>
      <w:r w:rsidRPr="000508D2">
        <w:rPr>
          <w:rFonts w:ascii="Arial" w:hAnsi="Arial" w:cs="Arial"/>
          <w:b/>
          <w:sz w:val="22"/>
          <w:szCs w:val="22"/>
        </w:rPr>
        <w:t xml:space="preserve"> do SWZ</w:t>
      </w:r>
      <w:r w:rsidRPr="000508D2">
        <w:rPr>
          <w:rFonts w:ascii="Arial" w:hAnsi="Arial" w:cs="Arial"/>
          <w:sz w:val="22"/>
          <w:szCs w:val="22"/>
        </w:rPr>
        <w:t>.</w:t>
      </w:r>
    </w:p>
    <w:p w:rsidR="002D6FA9" w:rsidRPr="000508D2" w:rsidRDefault="002D6FA9" w:rsidP="004149E2">
      <w:pPr>
        <w:numPr>
          <w:ilvl w:val="3"/>
          <w:numId w:val="3"/>
        </w:numPr>
        <w:spacing w:line="276" w:lineRule="auto"/>
        <w:ind w:left="284"/>
        <w:jc w:val="both"/>
        <w:rPr>
          <w:rFonts w:ascii="Arial" w:hAnsi="Arial" w:cs="Arial"/>
          <w:sz w:val="22"/>
          <w:szCs w:val="22"/>
        </w:rPr>
      </w:pPr>
      <w:r w:rsidRPr="000508D2">
        <w:rPr>
          <w:rFonts w:ascii="Arial" w:hAnsi="Arial" w:cs="Arial"/>
          <w:sz w:val="22"/>
          <w:szCs w:val="22"/>
        </w:rPr>
        <w:t>Zakres świadczenia Wykonawcy wynikający z umowy jest tożsamy z jego zobowiązaniem zawartym w ofercie.</w:t>
      </w:r>
    </w:p>
    <w:p w:rsidR="002D6FA9" w:rsidRPr="000508D2" w:rsidRDefault="002D6FA9" w:rsidP="004149E2">
      <w:pPr>
        <w:numPr>
          <w:ilvl w:val="3"/>
          <w:numId w:val="3"/>
        </w:numPr>
        <w:spacing w:line="276" w:lineRule="auto"/>
        <w:ind w:left="284"/>
        <w:jc w:val="both"/>
        <w:rPr>
          <w:rFonts w:ascii="Arial" w:hAnsi="Arial" w:cs="Arial"/>
          <w:sz w:val="22"/>
          <w:szCs w:val="22"/>
        </w:rPr>
      </w:pPr>
      <w:r w:rsidRPr="000508D2">
        <w:rPr>
          <w:rFonts w:ascii="Arial" w:hAnsi="Arial" w:cs="Arial"/>
          <w:sz w:val="22"/>
          <w:szCs w:val="22"/>
        </w:rPr>
        <w:t xml:space="preserve">Zamawiający przewiduje możliwość zmiany zawartej umowy w stosunku do treści wybranej oferty w zakresie uregulowanym w art. 454-455 ustawy </w:t>
      </w:r>
      <w:proofErr w:type="spellStart"/>
      <w:r w:rsidRPr="000508D2">
        <w:rPr>
          <w:rFonts w:ascii="Arial" w:hAnsi="Arial" w:cs="Arial"/>
          <w:sz w:val="22"/>
          <w:szCs w:val="22"/>
        </w:rPr>
        <w:t>Pzp</w:t>
      </w:r>
      <w:proofErr w:type="spellEnd"/>
      <w:r w:rsidRPr="000508D2">
        <w:rPr>
          <w:rFonts w:ascii="Arial" w:hAnsi="Arial" w:cs="Arial"/>
          <w:sz w:val="22"/>
          <w:szCs w:val="22"/>
        </w:rPr>
        <w:t xml:space="preserve"> oraz wskazanym we Wzorze Umowy, stanowiącym </w:t>
      </w:r>
      <w:r w:rsidRPr="000508D2">
        <w:rPr>
          <w:rFonts w:ascii="Arial" w:hAnsi="Arial" w:cs="Arial"/>
          <w:b/>
          <w:sz w:val="22"/>
          <w:szCs w:val="22"/>
        </w:rPr>
        <w:t>Załącznik nr 6a/b</w:t>
      </w:r>
      <w:r w:rsidR="00DD7356" w:rsidRPr="000508D2">
        <w:rPr>
          <w:rFonts w:ascii="Arial" w:hAnsi="Arial" w:cs="Arial"/>
          <w:b/>
          <w:sz w:val="22"/>
          <w:szCs w:val="22"/>
        </w:rPr>
        <w:t>/c</w:t>
      </w:r>
      <w:r w:rsidRPr="000508D2">
        <w:rPr>
          <w:rFonts w:ascii="Arial" w:hAnsi="Arial" w:cs="Arial"/>
          <w:b/>
          <w:sz w:val="22"/>
          <w:szCs w:val="22"/>
        </w:rPr>
        <w:t xml:space="preserve"> do SWZ</w:t>
      </w:r>
      <w:r w:rsidRPr="000508D2">
        <w:rPr>
          <w:rFonts w:ascii="Arial" w:hAnsi="Arial" w:cs="Arial"/>
          <w:sz w:val="22"/>
          <w:szCs w:val="22"/>
        </w:rPr>
        <w:t xml:space="preserve"> tj.:</w:t>
      </w:r>
    </w:p>
    <w:p w:rsidR="002D6FA9" w:rsidRPr="000508D2" w:rsidRDefault="002D6FA9" w:rsidP="004149E2">
      <w:pPr>
        <w:numPr>
          <w:ilvl w:val="0"/>
          <w:numId w:val="48"/>
        </w:numPr>
        <w:tabs>
          <w:tab w:val="left" w:pos="709"/>
        </w:tabs>
        <w:overflowPunct w:val="0"/>
        <w:autoSpaceDE w:val="0"/>
        <w:autoSpaceDN w:val="0"/>
        <w:adjustRightInd w:val="0"/>
        <w:spacing w:line="276" w:lineRule="auto"/>
        <w:ind w:left="709" w:hanging="425"/>
        <w:jc w:val="both"/>
        <w:textAlignment w:val="baseline"/>
        <w:rPr>
          <w:rFonts w:ascii="Arial" w:hAnsi="Arial" w:cs="Arial"/>
          <w:bCs/>
          <w:sz w:val="22"/>
          <w:szCs w:val="22"/>
        </w:rPr>
      </w:pPr>
      <w:r w:rsidRPr="000508D2">
        <w:rPr>
          <w:rFonts w:ascii="Arial" w:hAnsi="Arial" w:cs="Arial"/>
          <w:sz w:val="22"/>
          <w:szCs w:val="22"/>
        </w:rPr>
        <w:t>termin wykonania umowy może ulec przesunięciu w przypadku opóźnień wynikających z:</w:t>
      </w:r>
    </w:p>
    <w:p w:rsidR="002D6FA9" w:rsidRPr="000508D2" w:rsidRDefault="002D6FA9" w:rsidP="004149E2">
      <w:pPr>
        <w:numPr>
          <w:ilvl w:val="0"/>
          <w:numId w:val="52"/>
        </w:numPr>
        <w:tabs>
          <w:tab w:val="left" w:pos="993"/>
          <w:tab w:val="left" w:pos="1276"/>
        </w:tabs>
        <w:overflowPunct w:val="0"/>
        <w:autoSpaceDE w:val="0"/>
        <w:autoSpaceDN w:val="0"/>
        <w:adjustRightInd w:val="0"/>
        <w:spacing w:line="276" w:lineRule="auto"/>
        <w:ind w:left="993" w:hanging="284"/>
        <w:jc w:val="both"/>
        <w:textAlignment w:val="baseline"/>
        <w:rPr>
          <w:rFonts w:ascii="Arial" w:hAnsi="Arial" w:cs="Arial"/>
          <w:bCs/>
          <w:sz w:val="22"/>
          <w:szCs w:val="22"/>
        </w:rPr>
      </w:pPr>
      <w:r w:rsidRPr="000508D2">
        <w:rPr>
          <w:rFonts w:ascii="Arial" w:hAnsi="Arial" w:cs="Arial"/>
          <w:sz w:val="22"/>
          <w:szCs w:val="22"/>
        </w:rPr>
        <w:lastRenderedPageBreak/>
        <w:t>przestojów i/lub opóźnień zależnych od Zamawiającego – zmiana o czas przestoju, opóźnienia zależnego od Zamawiającego,</w:t>
      </w:r>
    </w:p>
    <w:p w:rsidR="002D6FA9" w:rsidRPr="000508D2" w:rsidRDefault="002D6FA9" w:rsidP="004149E2">
      <w:pPr>
        <w:numPr>
          <w:ilvl w:val="0"/>
          <w:numId w:val="52"/>
        </w:numPr>
        <w:tabs>
          <w:tab w:val="left" w:pos="993"/>
          <w:tab w:val="left" w:pos="1276"/>
        </w:tabs>
        <w:overflowPunct w:val="0"/>
        <w:autoSpaceDE w:val="0"/>
        <w:autoSpaceDN w:val="0"/>
        <w:adjustRightInd w:val="0"/>
        <w:spacing w:line="276" w:lineRule="auto"/>
        <w:ind w:left="993" w:hanging="284"/>
        <w:jc w:val="both"/>
        <w:textAlignment w:val="baseline"/>
        <w:rPr>
          <w:rFonts w:ascii="Arial" w:hAnsi="Arial" w:cs="Arial"/>
          <w:bCs/>
          <w:sz w:val="22"/>
          <w:szCs w:val="22"/>
        </w:rPr>
      </w:pPr>
      <w:r w:rsidRPr="000508D2">
        <w:rPr>
          <w:rFonts w:ascii="Arial" w:hAnsi="Arial" w:cs="Arial"/>
          <w:sz w:val="22"/>
          <w:szCs w:val="22"/>
        </w:rPr>
        <w:t>wystąpienia warunków atmosferycznych uniemożliwiających wykonywanie robót – fakt ten musi zostać zgłoszony Zamawiającemu i zostać potwierdzony przez inspektora w dzienniku budowy – zmiana o udokumentowany czas występowania warunków atmosferycznych uniemożliwiających wykonywanie robót, za wyjątkiem okresu występowania warunków atmosferycznych uniemożliwiających wykonywania robót, ale charakterystycznych dla danej pory roku,</w:t>
      </w:r>
    </w:p>
    <w:p w:rsidR="002D6FA9" w:rsidRPr="000508D2" w:rsidRDefault="002D6FA9" w:rsidP="004149E2">
      <w:pPr>
        <w:numPr>
          <w:ilvl w:val="0"/>
          <w:numId w:val="52"/>
        </w:numPr>
        <w:tabs>
          <w:tab w:val="left" w:pos="993"/>
          <w:tab w:val="left" w:pos="1276"/>
        </w:tabs>
        <w:overflowPunct w:val="0"/>
        <w:autoSpaceDE w:val="0"/>
        <w:autoSpaceDN w:val="0"/>
        <w:adjustRightInd w:val="0"/>
        <w:spacing w:line="276" w:lineRule="auto"/>
        <w:ind w:left="993" w:hanging="284"/>
        <w:jc w:val="both"/>
        <w:textAlignment w:val="baseline"/>
        <w:rPr>
          <w:rFonts w:ascii="Arial" w:hAnsi="Arial" w:cs="Arial"/>
          <w:bCs/>
          <w:sz w:val="22"/>
          <w:szCs w:val="22"/>
        </w:rPr>
      </w:pPr>
      <w:r w:rsidRPr="000508D2">
        <w:rPr>
          <w:rFonts w:ascii="Arial" w:hAnsi="Arial" w:cs="Arial"/>
          <w:sz w:val="22"/>
          <w:szCs w:val="22"/>
        </w:rPr>
        <w:t>poleceń wydawanych przez inspektora nadzoru inwestorskiego mających wpływ na termin wykonania, lecz nie wynikających z uchybień Wykonawcy – zmiana o termin przewidziany przez inspektora nadzoru na wykonanie polecenia,</w:t>
      </w:r>
    </w:p>
    <w:p w:rsidR="002D6FA9" w:rsidRPr="000508D2" w:rsidRDefault="002D6FA9" w:rsidP="004149E2">
      <w:pPr>
        <w:numPr>
          <w:ilvl w:val="0"/>
          <w:numId w:val="52"/>
        </w:numPr>
        <w:tabs>
          <w:tab w:val="left" w:pos="993"/>
          <w:tab w:val="left" w:pos="1276"/>
        </w:tabs>
        <w:overflowPunct w:val="0"/>
        <w:autoSpaceDE w:val="0"/>
        <w:autoSpaceDN w:val="0"/>
        <w:adjustRightInd w:val="0"/>
        <w:spacing w:line="276" w:lineRule="auto"/>
        <w:ind w:left="993" w:hanging="284"/>
        <w:jc w:val="both"/>
        <w:textAlignment w:val="baseline"/>
        <w:rPr>
          <w:rFonts w:ascii="Arial" w:hAnsi="Arial" w:cs="Arial"/>
          <w:bCs/>
          <w:sz w:val="22"/>
          <w:szCs w:val="22"/>
        </w:rPr>
      </w:pPr>
      <w:r w:rsidRPr="000508D2">
        <w:rPr>
          <w:rFonts w:ascii="Arial" w:hAnsi="Arial" w:cs="Arial"/>
          <w:sz w:val="22"/>
          <w:szCs w:val="22"/>
        </w:rPr>
        <w:t>wykopalisk uniemożliwiających prowadzenie robót – zmiana o czas, w którym Wykonawca nie mógł wykonać prac/robót związanych z wykopaliskiem,</w:t>
      </w:r>
    </w:p>
    <w:p w:rsidR="002D6FA9" w:rsidRPr="000508D2" w:rsidRDefault="002D6FA9" w:rsidP="004149E2">
      <w:pPr>
        <w:numPr>
          <w:ilvl w:val="0"/>
          <w:numId w:val="52"/>
        </w:numPr>
        <w:tabs>
          <w:tab w:val="left" w:pos="993"/>
          <w:tab w:val="left" w:pos="1276"/>
        </w:tabs>
        <w:overflowPunct w:val="0"/>
        <w:autoSpaceDE w:val="0"/>
        <w:autoSpaceDN w:val="0"/>
        <w:adjustRightInd w:val="0"/>
        <w:spacing w:line="276" w:lineRule="auto"/>
        <w:ind w:left="993" w:hanging="284"/>
        <w:jc w:val="both"/>
        <w:textAlignment w:val="baseline"/>
        <w:rPr>
          <w:rFonts w:ascii="Arial" w:hAnsi="Arial" w:cs="Arial"/>
          <w:bCs/>
          <w:sz w:val="22"/>
          <w:szCs w:val="22"/>
        </w:rPr>
      </w:pPr>
      <w:bookmarkStart w:id="16" w:name="_Hlk13173057"/>
      <w:r w:rsidRPr="000508D2">
        <w:rPr>
          <w:rFonts w:ascii="Arial" w:hAnsi="Arial" w:cs="Arial"/>
          <w:sz w:val="22"/>
          <w:szCs w:val="22"/>
        </w:rPr>
        <w:t>wystąpienia istotnego błędu w dokumentacji projektowej lub istotnych zmian projektowych wynikających z przyczyn niezależnych od Zamawiającego – termin umowny może zostać wydłużony o czas niezbędny na usuniecie wad w projekcie, wprowadzenia istotnych zmian do projektu,</w:t>
      </w:r>
    </w:p>
    <w:bookmarkEnd w:id="16"/>
    <w:p w:rsidR="002D6FA9" w:rsidRPr="000508D2" w:rsidRDefault="002D6FA9" w:rsidP="004149E2">
      <w:pPr>
        <w:numPr>
          <w:ilvl w:val="0"/>
          <w:numId w:val="52"/>
        </w:numPr>
        <w:tabs>
          <w:tab w:val="left" w:pos="993"/>
          <w:tab w:val="left" w:pos="1276"/>
        </w:tabs>
        <w:overflowPunct w:val="0"/>
        <w:autoSpaceDE w:val="0"/>
        <w:autoSpaceDN w:val="0"/>
        <w:adjustRightInd w:val="0"/>
        <w:spacing w:line="276" w:lineRule="auto"/>
        <w:ind w:left="993" w:hanging="284"/>
        <w:jc w:val="both"/>
        <w:textAlignment w:val="baseline"/>
        <w:rPr>
          <w:rFonts w:ascii="Arial" w:hAnsi="Arial" w:cs="Arial"/>
          <w:bCs/>
          <w:sz w:val="22"/>
          <w:szCs w:val="22"/>
        </w:rPr>
      </w:pPr>
      <w:r w:rsidRPr="000508D2">
        <w:rPr>
          <w:rFonts w:ascii="Arial" w:hAnsi="Arial" w:cs="Arial"/>
          <w:sz w:val="22"/>
          <w:szCs w:val="22"/>
        </w:rPr>
        <w:t>konieczności uzyskania decyzji, uzgodnień i/lub opinii mogących spowodować wstrzymanie robót z przyczyn niezależnych od Wykonawcy – o czas, w którym Wykonawca nie mógł wykonywać robót, związany z oczekiwaniem na uzyskanie decyzji, uzgodnień i/lub opinii,</w:t>
      </w:r>
    </w:p>
    <w:p w:rsidR="002D6FA9" w:rsidRPr="000508D2" w:rsidRDefault="002D6FA9" w:rsidP="004149E2">
      <w:pPr>
        <w:numPr>
          <w:ilvl w:val="0"/>
          <w:numId w:val="52"/>
        </w:numPr>
        <w:tabs>
          <w:tab w:val="left" w:pos="993"/>
          <w:tab w:val="left" w:pos="1276"/>
        </w:tabs>
        <w:overflowPunct w:val="0"/>
        <w:autoSpaceDE w:val="0"/>
        <w:autoSpaceDN w:val="0"/>
        <w:adjustRightInd w:val="0"/>
        <w:spacing w:line="276" w:lineRule="auto"/>
        <w:ind w:left="993" w:hanging="284"/>
        <w:jc w:val="both"/>
        <w:textAlignment w:val="baseline"/>
        <w:rPr>
          <w:rFonts w:ascii="Arial" w:hAnsi="Arial" w:cs="Arial"/>
          <w:bCs/>
          <w:sz w:val="22"/>
          <w:szCs w:val="22"/>
        </w:rPr>
      </w:pPr>
      <w:r w:rsidRPr="000508D2">
        <w:rPr>
          <w:rFonts w:ascii="Arial" w:hAnsi="Arial" w:cs="Arial"/>
          <w:sz w:val="22"/>
          <w:szCs w:val="22"/>
        </w:rPr>
        <w:t xml:space="preserve">przyczyn podanych w </w:t>
      </w:r>
      <w:proofErr w:type="spellStart"/>
      <w:r w:rsidRPr="000508D2">
        <w:rPr>
          <w:rFonts w:ascii="Arial" w:hAnsi="Arial" w:cs="Arial"/>
          <w:sz w:val="22"/>
          <w:szCs w:val="22"/>
        </w:rPr>
        <w:t>pkt</w:t>
      </w:r>
      <w:proofErr w:type="spellEnd"/>
      <w:r w:rsidRPr="000508D2">
        <w:rPr>
          <w:rFonts w:ascii="Arial" w:hAnsi="Arial" w:cs="Arial"/>
          <w:sz w:val="22"/>
          <w:szCs w:val="22"/>
        </w:rPr>
        <w:t xml:space="preserve"> 3,</w:t>
      </w:r>
    </w:p>
    <w:p w:rsidR="002D6FA9" w:rsidRPr="000508D2" w:rsidRDefault="002D6FA9" w:rsidP="004149E2">
      <w:pPr>
        <w:numPr>
          <w:ilvl w:val="0"/>
          <w:numId w:val="52"/>
        </w:numPr>
        <w:tabs>
          <w:tab w:val="left" w:pos="993"/>
          <w:tab w:val="left" w:pos="1276"/>
        </w:tabs>
        <w:overflowPunct w:val="0"/>
        <w:autoSpaceDE w:val="0"/>
        <w:autoSpaceDN w:val="0"/>
        <w:adjustRightInd w:val="0"/>
        <w:spacing w:line="276" w:lineRule="auto"/>
        <w:ind w:left="993" w:hanging="284"/>
        <w:jc w:val="both"/>
        <w:textAlignment w:val="baseline"/>
        <w:rPr>
          <w:rFonts w:ascii="Arial" w:hAnsi="Arial" w:cs="Arial"/>
          <w:sz w:val="22"/>
          <w:szCs w:val="22"/>
        </w:rPr>
      </w:pPr>
      <w:r w:rsidRPr="000508D2">
        <w:rPr>
          <w:rFonts w:ascii="Arial" w:hAnsi="Arial" w:cs="Arial"/>
          <w:sz w:val="22"/>
          <w:szCs w:val="22"/>
        </w:rPr>
        <w:t>w przypadku wystąpienia okoliczności niezależnych od Wykonawcy skutkujących niemożnością dotrzymania terminu realizacji zamówienia, termin ten może ulec przedłużeniu, nie więcej jednak niż o czas trwania tych okoliczności. Do okoliczności, o których mowa w zdaniu powyżej, zaliczyć należy w szczególności przypadek wystąpienia siły wyższej, to znaczy niezależnego od Wykonawcy losowego zdarzenia zewnętrznego, które było niemożliwe do przewidzenia w momencie zawarcia umowy i któremu nie można było zapobiec mimo dochowania należytej staranności. Przypadkami siły wyższej są m.in.: powódź, pożar, trzęsienie ziemi i inne klęski żywiołowe, nagłe i długotrwałe przerwy w dostawie energii elektrycznej, epidemie, promieniowanie lub skażenia, katastrofy komunikacyjne lub budowlane, zamieszki, strajki, ataki terrorystyczne, działania wojenne (zbrojne).</w:t>
      </w:r>
    </w:p>
    <w:p w:rsidR="002D6FA9" w:rsidRPr="000508D2" w:rsidRDefault="002D6FA9" w:rsidP="004149E2">
      <w:pPr>
        <w:numPr>
          <w:ilvl w:val="0"/>
          <w:numId w:val="48"/>
        </w:numPr>
        <w:tabs>
          <w:tab w:val="left" w:pos="709"/>
        </w:tabs>
        <w:overflowPunct w:val="0"/>
        <w:autoSpaceDE w:val="0"/>
        <w:autoSpaceDN w:val="0"/>
        <w:adjustRightInd w:val="0"/>
        <w:spacing w:line="276" w:lineRule="auto"/>
        <w:ind w:left="709" w:hanging="425"/>
        <w:jc w:val="both"/>
        <w:textAlignment w:val="baseline"/>
        <w:rPr>
          <w:rFonts w:ascii="Arial" w:hAnsi="Arial" w:cs="Arial"/>
          <w:sz w:val="22"/>
          <w:szCs w:val="22"/>
        </w:rPr>
      </w:pPr>
      <w:r w:rsidRPr="000508D2">
        <w:rPr>
          <w:rFonts w:ascii="Arial" w:hAnsi="Arial" w:cs="Arial"/>
          <w:sz w:val="22"/>
          <w:szCs w:val="22"/>
        </w:rPr>
        <w:t xml:space="preserve">w uzasadnionych przypadkach, w ramach przedmiotowego zamówienia, dopuszcza się, za zgodą Zamawiającego, możliwość wykonania robót budowlanych w inny sposób niż określono to w dokumentacji projektowej (tj. wykonania tzw. robót zamiennych). Przedmiotowe zmiany muszą być korzystne dla Zamawiającego (zamiany na materiały, urządzenia, sprzęt posiadające parametry techniczne, jakościowe i cechy użytkowe nie gorsze niż te, które stanowiły podstawę wyboru oferty) i nie mogą prowadzić do zwiększenia wynagrodzenia Wykonawcy. Zmiana sposobu wykonania robót, o której mowa powyżej może być dokonana jedynie za </w:t>
      </w:r>
      <w:r w:rsidRPr="000508D2">
        <w:rPr>
          <w:rFonts w:ascii="Arial" w:hAnsi="Arial" w:cs="Arial"/>
          <w:sz w:val="22"/>
          <w:szCs w:val="22"/>
        </w:rPr>
        <w:lastRenderedPageBreak/>
        <w:t>zgodą Zamawiającego i może nastąpić w szczególności na skutek zmian technologicznych spowodowanych na przykład następującymi okolicznościami:</w:t>
      </w:r>
    </w:p>
    <w:p w:rsidR="002D6FA9" w:rsidRPr="000508D2" w:rsidRDefault="002D6FA9" w:rsidP="004149E2">
      <w:pPr>
        <w:numPr>
          <w:ilvl w:val="0"/>
          <w:numId w:val="53"/>
        </w:numPr>
        <w:tabs>
          <w:tab w:val="left" w:pos="993"/>
        </w:tabs>
        <w:overflowPunct w:val="0"/>
        <w:autoSpaceDE w:val="0"/>
        <w:autoSpaceDN w:val="0"/>
        <w:adjustRightInd w:val="0"/>
        <w:spacing w:line="276" w:lineRule="auto"/>
        <w:ind w:left="993" w:hanging="284"/>
        <w:jc w:val="both"/>
        <w:textAlignment w:val="baseline"/>
        <w:rPr>
          <w:rFonts w:ascii="Arial" w:hAnsi="Arial" w:cs="Arial"/>
          <w:sz w:val="22"/>
          <w:szCs w:val="22"/>
        </w:rPr>
      </w:pPr>
      <w:r w:rsidRPr="000508D2">
        <w:rPr>
          <w:rFonts w:ascii="Arial" w:hAnsi="Arial" w:cs="Arial"/>
          <w:sz w:val="22"/>
          <w:szCs w:val="22"/>
        </w:rPr>
        <w:t xml:space="preserve">niedostępność na rynku materiałów lub urządzeń wskazanych w dokumentacji projektowej lub specyfikacji technicznej wykonania i odbioru robót spowodowana zaprzestaniem produkcji lub wycofaniem z rynku tych materiałów lub urządzeń, </w:t>
      </w:r>
    </w:p>
    <w:p w:rsidR="002D6FA9" w:rsidRPr="000508D2" w:rsidRDefault="002D6FA9" w:rsidP="004149E2">
      <w:pPr>
        <w:numPr>
          <w:ilvl w:val="0"/>
          <w:numId w:val="53"/>
        </w:numPr>
        <w:tabs>
          <w:tab w:val="left" w:pos="993"/>
        </w:tabs>
        <w:overflowPunct w:val="0"/>
        <w:autoSpaceDE w:val="0"/>
        <w:autoSpaceDN w:val="0"/>
        <w:adjustRightInd w:val="0"/>
        <w:spacing w:line="276" w:lineRule="auto"/>
        <w:ind w:left="993" w:hanging="284"/>
        <w:jc w:val="both"/>
        <w:textAlignment w:val="baseline"/>
        <w:rPr>
          <w:rFonts w:ascii="Arial" w:hAnsi="Arial" w:cs="Arial"/>
          <w:sz w:val="22"/>
          <w:szCs w:val="22"/>
        </w:rPr>
      </w:pPr>
      <w:r w:rsidRPr="000508D2">
        <w:rPr>
          <w:rFonts w:ascii="Arial" w:hAnsi="Arial" w:cs="Arial"/>
          <w:sz w:val="22"/>
          <w:szCs w:val="22"/>
        </w:rPr>
        <w:t xml:space="preserve">pojawienie się na rynku materiałów lub urządzeń nowszej generacji pozwalających </w:t>
      </w:r>
      <w:r w:rsidRPr="000508D2">
        <w:rPr>
          <w:rFonts w:ascii="Arial" w:hAnsi="Arial" w:cs="Arial"/>
          <w:sz w:val="22"/>
          <w:szCs w:val="22"/>
        </w:rPr>
        <w:br/>
        <w:t>na zaoszczędzenie kosztów eksploatacji wykonanego przedmiotu umowy,</w:t>
      </w:r>
    </w:p>
    <w:p w:rsidR="002D6FA9" w:rsidRPr="000508D2" w:rsidRDefault="002D6FA9" w:rsidP="004149E2">
      <w:pPr>
        <w:numPr>
          <w:ilvl w:val="0"/>
          <w:numId w:val="53"/>
        </w:numPr>
        <w:tabs>
          <w:tab w:val="left" w:pos="993"/>
        </w:tabs>
        <w:overflowPunct w:val="0"/>
        <w:autoSpaceDE w:val="0"/>
        <w:autoSpaceDN w:val="0"/>
        <w:adjustRightInd w:val="0"/>
        <w:spacing w:line="276" w:lineRule="auto"/>
        <w:ind w:left="993" w:hanging="284"/>
        <w:jc w:val="both"/>
        <w:textAlignment w:val="baseline"/>
        <w:rPr>
          <w:rFonts w:ascii="Arial" w:hAnsi="Arial" w:cs="Arial"/>
          <w:sz w:val="22"/>
          <w:szCs w:val="22"/>
        </w:rPr>
      </w:pPr>
      <w:r w:rsidRPr="000508D2">
        <w:rPr>
          <w:rFonts w:ascii="Arial" w:hAnsi="Arial" w:cs="Arial"/>
          <w:sz w:val="22"/>
          <w:szCs w:val="22"/>
        </w:rPr>
        <w:t>pojawienie się nowszej technologii wykonania zaprojektowanych robót pozwalającej na zaoszczędzenie czasu realizacji inwestycji lub kosztów eksploatacji wykonanego przedmiotu zamówienia,</w:t>
      </w:r>
    </w:p>
    <w:p w:rsidR="002D6FA9" w:rsidRPr="000508D2" w:rsidRDefault="002D6FA9" w:rsidP="004149E2">
      <w:pPr>
        <w:numPr>
          <w:ilvl w:val="0"/>
          <w:numId w:val="53"/>
        </w:numPr>
        <w:tabs>
          <w:tab w:val="left" w:pos="993"/>
        </w:tabs>
        <w:overflowPunct w:val="0"/>
        <w:autoSpaceDE w:val="0"/>
        <w:autoSpaceDN w:val="0"/>
        <w:adjustRightInd w:val="0"/>
        <w:spacing w:line="276" w:lineRule="auto"/>
        <w:ind w:left="993" w:hanging="284"/>
        <w:jc w:val="both"/>
        <w:textAlignment w:val="baseline"/>
        <w:rPr>
          <w:rFonts w:ascii="Arial" w:hAnsi="Arial" w:cs="Arial"/>
          <w:sz w:val="22"/>
          <w:szCs w:val="22"/>
        </w:rPr>
      </w:pPr>
      <w:r w:rsidRPr="000508D2">
        <w:rPr>
          <w:rFonts w:ascii="Arial" w:hAnsi="Arial" w:cs="Arial"/>
          <w:sz w:val="22"/>
          <w:szCs w:val="22"/>
        </w:rPr>
        <w:t>konieczność zrealizowania zamówienia przy zastosowaniu innych rozwiązań technicznych czy technologicznych niż wskazane w dokumentacji projektowej lub specyfikacji technicznej wykonania i odbioru robót, w sytuacji, gdyby zastosowanie przewidzianych rozwiązań groziło niewykonaniem lub wadliwym wykonaniem przedmiotu umowy,</w:t>
      </w:r>
    </w:p>
    <w:p w:rsidR="002D6FA9" w:rsidRPr="000508D2" w:rsidRDefault="002D6FA9" w:rsidP="004149E2">
      <w:pPr>
        <w:numPr>
          <w:ilvl w:val="0"/>
          <w:numId w:val="53"/>
        </w:numPr>
        <w:tabs>
          <w:tab w:val="left" w:pos="993"/>
        </w:tabs>
        <w:overflowPunct w:val="0"/>
        <w:autoSpaceDE w:val="0"/>
        <w:autoSpaceDN w:val="0"/>
        <w:adjustRightInd w:val="0"/>
        <w:spacing w:line="276" w:lineRule="auto"/>
        <w:ind w:left="993" w:hanging="284"/>
        <w:jc w:val="both"/>
        <w:textAlignment w:val="baseline"/>
        <w:rPr>
          <w:rFonts w:ascii="Arial" w:hAnsi="Arial" w:cs="Arial"/>
          <w:sz w:val="22"/>
          <w:szCs w:val="22"/>
        </w:rPr>
      </w:pPr>
      <w:r w:rsidRPr="000508D2">
        <w:rPr>
          <w:rFonts w:ascii="Arial" w:hAnsi="Arial" w:cs="Arial"/>
          <w:sz w:val="22"/>
          <w:szCs w:val="22"/>
        </w:rPr>
        <w:t xml:space="preserve">stały się konieczne na skutek ujawnienia przeszkód w gruncie lub błędów </w:t>
      </w:r>
      <w:r w:rsidRPr="000508D2">
        <w:rPr>
          <w:rFonts w:ascii="Arial" w:hAnsi="Arial" w:cs="Arial"/>
          <w:sz w:val="22"/>
          <w:szCs w:val="22"/>
        </w:rPr>
        <w:br/>
        <w:t>w dokumentacji projektowej,</w:t>
      </w:r>
    </w:p>
    <w:p w:rsidR="002D6FA9" w:rsidRPr="000508D2" w:rsidRDefault="002D6FA9" w:rsidP="004149E2">
      <w:pPr>
        <w:numPr>
          <w:ilvl w:val="0"/>
          <w:numId w:val="53"/>
        </w:numPr>
        <w:tabs>
          <w:tab w:val="left" w:pos="993"/>
        </w:tabs>
        <w:overflowPunct w:val="0"/>
        <w:autoSpaceDE w:val="0"/>
        <w:autoSpaceDN w:val="0"/>
        <w:adjustRightInd w:val="0"/>
        <w:spacing w:line="276" w:lineRule="auto"/>
        <w:ind w:left="993" w:hanging="284"/>
        <w:jc w:val="both"/>
        <w:textAlignment w:val="baseline"/>
        <w:rPr>
          <w:rFonts w:ascii="Arial" w:hAnsi="Arial" w:cs="Arial"/>
          <w:sz w:val="22"/>
          <w:szCs w:val="22"/>
        </w:rPr>
      </w:pPr>
      <w:r w:rsidRPr="000508D2">
        <w:rPr>
          <w:rFonts w:ascii="Arial" w:hAnsi="Arial" w:cs="Arial"/>
          <w:sz w:val="22"/>
          <w:szCs w:val="22"/>
        </w:rPr>
        <w:t>pozwolą osiągnąć obniżenie kosztów eksploatacji, lepsze parametry techniczne, użytkowe, estetyczne od przyjętych w dokumentacji projektowej,</w:t>
      </w:r>
    </w:p>
    <w:p w:rsidR="002D6FA9" w:rsidRPr="000508D2" w:rsidRDefault="002D6FA9" w:rsidP="004149E2">
      <w:pPr>
        <w:numPr>
          <w:ilvl w:val="0"/>
          <w:numId w:val="53"/>
        </w:numPr>
        <w:tabs>
          <w:tab w:val="left" w:pos="993"/>
        </w:tabs>
        <w:overflowPunct w:val="0"/>
        <w:autoSpaceDE w:val="0"/>
        <w:autoSpaceDN w:val="0"/>
        <w:adjustRightInd w:val="0"/>
        <w:spacing w:line="276" w:lineRule="auto"/>
        <w:ind w:left="993" w:hanging="284"/>
        <w:jc w:val="both"/>
        <w:textAlignment w:val="baseline"/>
        <w:rPr>
          <w:rFonts w:ascii="Arial" w:hAnsi="Arial" w:cs="Arial"/>
          <w:sz w:val="22"/>
          <w:szCs w:val="22"/>
        </w:rPr>
      </w:pPr>
      <w:r w:rsidRPr="000508D2">
        <w:rPr>
          <w:rFonts w:ascii="Arial" w:hAnsi="Arial" w:cs="Arial"/>
          <w:sz w:val="22"/>
          <w:szCs w:val="22"/>
        </w:rPr>
        <w:t>są korzystne dla Zamawiającego na etapie realizacji umowy i przyniosą korzystne skutki w trakcie eksploatacji przedmiotu zamówienia,</w:t>
      </w:r>
    </w:p>
    <w:p w:rsidR="002D6FA9" w:rsidRPr="000508D2" w:rsidRDefault="002D6FA9" w:rsidP="004149E2">
      <w:pPr>
        <w:numPr>
          <w:ilvl w:val="0"/>
          <w:numId w:val="53"/>
        </w:numPr>
        <w:tabs>
          <w:tab w:val="left" w:pos="993"/>
        </w:tabs>
        <w:overflowPunct w:val="0"/>
        <w:autoSpaceDE w:val="0"/>
        <w:autoSpaceDN w:val="0"/>
        <w:adjustRightInd w:val="0"/>
        <w:spacing w:line="276" w:lineRule="auto"/>
        <w:ind w:left="993" w:hanging="284"/>
        <w:jc w:val="both"/>
        <w:textAlignment w:val="baseline"/>
        <w:rPr>
          <w:rFonts w:ascii="Arial" w:hAnsi="Arial" w:cs="Arial"/>
          <w:sz w:val="22"/>
          <w:szCs w:val="22"/>
        </w:rPr>
      </w:pPr>
      <w:r w:rsidRPr="000508D2">
        <w:rPr>
          <w:rFonts w:ascii="Arial" w:hAnsi="Arial" w:cs="Arial"/>
          <w:sz w:val="22"/>
          <w:szCs w:val="22"/>
        </w:rPr>
        <w:t>wykonanie tych robót będzie niezbędne do prawidłowego, tj. zgodnego z zasadami wiedzy technicznej, sztuki budowlanej i obowiązującymi na dzień odbioru robót przepisami dotyczącymi wykonania przedmiotu umowy.</w:t>
      </w:r>
    </w:p>
    <w:p w:rsidR="002D6FA9" w:rsidRPr="000508D2" w:rsidRDefault="002D6FA9" w:rsidP="004149E2">
      <w:pPr>
        <w:numPr>
          <w:ilvl w:val="0"/>
          <w:numId w:val="48"/>
        </w:numPr>
        <w:tabs>
          <w:tab w:val="left" w:pos="709"/>
        </w:tabs>
        <w:overflowPunct w:val="0"/>
        <w:autoSpaceDE w:val="0"/>
        <w:autoSpaceDN w:val="0"/>
        <w:adjustRightInd w:val="0"/>
        <w:spacing w:line="276" w:lineRule="auto"/>
        <w:ind w:left="709" w:hanging="425"/>
        <w:jc w:val="both"/>
        <w:textAlignment w:val="baseline"/>
        <w:rPr>
          <w:rFonts w:ascii="Arial" w:hAnsi="Arial" w:cs="Arial"/>
          <w:sz w:val="22"/>
          <w:szCs w:val="22"/>
        </w:rPr>
      </w:pPr>
      <w:r w:rsidRPr="000508D2">
        <w:rPr>
          <w:rFonts w:ascii="Arial" w:hAnsi="Arial" w:cs="Arial"/>
          <w:sz w:val="22"/>
          <w:szCs w:val="22"/>
        </w:rPr>
        <w:t>Zamawiający przewiduje dokonanie zmian w umowie wynikających z:</w:t>
      </w:r>
    </w:p>
    <w:p w:rsidR="002D6FA9" w:rsidRPr="000508D2" w:rsidRDefault="002D6FA9" w:rsidP="004149E2">
      <w:pPr>
        <w:numPr>
          <w:ilvl w:val="0"/>
          <w:numId w:val="54"/>
        </w:numPr>
        <w:tabs>
          <w:tab w:val="left" w:pos="993"/>
          <w:tab w:val="left" w:pos="1276"/>
        </w:tabs>
        <w:overflowPunct w:val="0"/>
        <w:autoSpaceDE w:val="0"/>
        <w:autoSpaceDN w:val="0"/>
        <w:adjustRightInd w:val="0"/>
        <w:spacing w:line="276" w:lineRule="auto"/>
        <w:ind w:left="993" w:hanging="284"/>
        <w:jc w:val="both"/>
        <w:textAlignment w:val="baseline"/>
        <w:rPr>
          <w:rFonts w:ascii="Arial" w:hAnsi="Arial" w:cs="Arial"/>
          <w:sz w:val="22"/>
          <w:szCs w:val="22"/>
        </w:rPr>
      </w:pPr>
      <w:r w:rsidRPr="000508D2">
        <w:rPr>
          <w:rFonts w:ascii="Arial" w:hAnsi="Arial" w:cs="Arial"/>
          <w:sz w:val="22"/>
          <w:szCs w:val="22"/>
        </w:rPr>
        <w:t>przekroczenia zakreślonych przez prawo terminów wydawania przez organy administracji lub inne podmioty niezbędnych do realizacji zamówienia decyzji, zezwoleń, itp.,</w:t>
      </w:r>
    </w:p>
    <w:p w:rsidR="002D6FA9" w:rsidRPr="000508D2" w:rsidRDefault="002D6FA9" w:rsidP="004149E2">
      <w:pPr>
        <w:numPr>
          <w:ilvl w:val="0"/>
          <w:numId w:val="54"/>
        </w:numPr>
        <w:tabs>
          <w:tab w:val="left" w:pos="993"/>
          <w:tab w:val="left" w:pos="1276"/>
        </w:tabs>
        <w:overflowPunct w:val="0"/>
        <w:autoSpaceDE w:val="0"/>
        <w:autoSpaceDN w:val="0"/>
        <w:adjustRightInd w:val="0"/>
        <w:spacing w:line="276" w:lineRule="auto"/>
        <w:ind w:left="993" w:hanging="284"/>
        <w:jc w:val="both"/>
        <w:textAlignment w:val="baseline"/>
        <w:rPr>
          <w:rFonts w:ascii="Arial" w:hAnsi="Arial" w:cs="Arial"/>
          <w:sz w:val="22"/>
          <w:szCs w:val="22"/>
        </w:rPr>
      </w:pPr>
      <w:r w:rsidRPr="000508D2">
        <w:rPr>
          <w:rFonts w:ascii="Arial" w:hAnsi="Arial" w:cs="Arial"/>
          <w:sz w:val="22"/>
          <w:szCs w:val="22"/>
        </w:rPr>
        <w:t xml:space="preserve">wydania postanowienia o wstrzymaniu robót budowlanych w przypadku, o którym mowa w art. 50 ust. 1 </w:t>
      </w:r>
      <w:proofErr w:type="spellStart"/>
      <w:r w:rsidRPr="000508D2">
        <w:rPr>
          <w:rFonts w:ascii="Arial" w:hAnsi="Arial" w:cs="Arial"/>
          <w:sz w:val="22"/>
          <w:szCs w:val="22"/>
        </w:rPr>
        <w:t>pkt</w:t>
      </w:r>
      <w:proofErr w:type="spellEnd"/>
      <w:r w:rsidRPr="000508D2">
        <w:rPr>
          <w:rFonts w:ascii="Arial" w:hAnsi="Arial" w:cs="Arial"/>
          <w:sz w:val="22"/>
          <w:szCs w:val="22"/>
        </w:rPr>
        <w:t xml:space="preserve"> 4 Prawa budowlanego,</w:t>
      </w:r>
    </w:p>
    <w:p w:rsidR="002D6FA9" w:rsidRPr="000508D2" w:rsidRDefault="002D6FA9" w:rsidP="004149E2">
      <w:pPr>
        <w:numPr>
          <w:ilvl w:val="0"/>
          <w:numId w:val="54"/>
        </w:numPr>
        <w:tabs>
          <w:tab w:val="left" w:pos="993"/>
          <w:tab w:val="left" w:pos="1276"/>
        </w:tabs>
        <w:overflowPunct w:val="0"/>
        <w:autoSpaceDE w:val="0"/>
        <w:autoSpaceDN w:val="0"/>
        <w:adjustRightInd w:val="0"/>
        <w:spacing w:line="276" w:lineRule="auto"/>
        <w:ind w:left="993" w:hanging="284"/>
        <w:jc w:val="both"/>
        <w:textAlignment w:val="baseline"/>
        <w:rPr>
          <w:rFonts w:ascii="Arial" w:hAnsi="Arial" w:cs="Arial"/>
          <w:sz w:val="22"/>
          <w:szCs w:val="22"/>
        </w:rPr>
      </w:pPr>
      <w:r w:rsidRPr="000508D2">
        <w:rPr>
          <w:rFonts w:ascii="Arial" w:hAnsi="Arial" w:cs="Arial"/>
          <w:sz w:val="22"/>
          <w:szCs w:val="22"/>
        </w:rPr>
        <w:t xml:space="preserve">konieczności uzyskania wyroku sądowego lub innego orzeczenia sądu lub organu, </w:t>
      </w:r>
      <w:r w:rsidRPr="000508D2">
        <w:rPr>
          <w:rFonts w:ascii="Arial" w:hAnsi="Arial" w:cs="Arial"/>
          <w:sz w:val="22"/>
          <w:szCs w:val="22"/>
        </w:rPr>
        <w:br/>
        <w:t>którego nie przewidywano przy zawieraniu umowy,</w:t>
      </w:r>
    </w:p>
    <w:p w:rsidR="002D6FA9" w:rsidRPr="000508D2" w:rsidRDefault="002D6FA9" w:rsidP="004149E2">
      <w:pPr>
        <w:numPr>
          <w:ilvl w:val="0"/>
          <w:numId w:val="54"/>
        </w:numPr>
        <w:tabs>
          <w:tab w:val="left" w:pos="993"/>
          <w:tab w:val="left" w:pos="1276"/>
        </w:tabs>
        <w:overflowPunct w:val="0"/>
        <w:autoSpaceDE w:val="0"/>
        <w:autoSpaceDN w:val="0"/>
        <w:adjustRightInd w:val="0"/>
        <w:spacing w:line="276" w:lineRule="auto"/>
        <w:ind w:left="993" w:hanging="284"/>
        <w:jc w:val="both"/>
        <w:textAlignment w:val="baseline"/>
        <w:rPr>
          <w:rFonts w:ascii="Arial" w:hAnsi="Arial" w:cs="Arial"/>
          <w:sz w:val="22"/>
          <w:szCs w:val="22"/>
        </w:rPr>
      </w:pPr>
      <w:r w:rsidRPr="000508D2">
        <w:rPr>
          <w:rFonts w:ascii="Arial" w:hAnsi="Arial" w:cs="Arial"/>
          <w:sz w:val="22"/>
          <w:szCs w:val="22"/>
        </w:rPr>
        <w:t>konieczności zaspokojenia roszczeń lub oczekiwań osób trzecich – w tym grup społecznych lub zawodowych nieartykułowanych lub niemożliwych do jednoznacznego określenia w chwili zawierania umowy,</w:t>
      </w:r>
    </w:p>
    <w:p w:rsidR="002D6FA9" w:rsidRPr="000508D2" w:rsidRDefault="002D6FA9" w:rsidP="004149E2">
      <w:pPr>
        <w:numPr>
          <w:ilvl w:val="0"/>
          <w:numId w:val="54"/>
        </w:numPr>
        <w:tabs>
          <w:tab w:val="left" w:pos="993"/>
          <w:tab w:val="left" w:pos="1276"/>
        </w:tabs>
        <w:overflowPunct w:val="0"/>
        <w:autoSpaceDE w:val="0"/>
        <w:autoSpaceDN w:val="0"/>
        <w:adjustRightInd w:val="0"/>
        <w:spacing w:line="276" w:lineRule="auto"/>
        <w:ind w:left="993" w:hanging="284"/>
        <w:jc w:val="both"/>
        <w:textAlignment w:val="baseline"/>
        <w:rPr>
          <w:rFonts w:ascii="Arial" w:hAnsi="Arial" w:cs="Arial"/>
          <w:sz w:val="22"/>
          <w:szCs w:val="22"/>
        </w:rPr>
      </w:pPr>
      <w:r w:rsidRPr="000508D2">
        <w:rPr>
          <w:rFonts w:ascii="Arial" w:hAnsi="Arial" w:cs="Arial"/>
          <w:sz w:val="22"/>
          <w:szCs w:val="22"/>
        </w:rPr>
        <w:t>kolizji z planowanymi lub równolegle prowadzonymi przez Zamawiającego lub inne podmioty inwestycjami.</w:t>
      </w:r>
    </w:p>
    <w:p w:rsidR="002D6FA9" w:rsidRPr="000508D2" w:rsidRDefault="002D6FA9" w:rsidP="004149E2">
      <w:pPr>
        <w:numPr>
          <w:ilvl w:val="0"/>
          <w:numId w:val="48"/>
        </w:numPr>
        <w:tabs>
          <w:tab w:val="left" w:pos="709"/>
        </w:tabs>
        <w:overflowPunct w:val="0"/>
        <w:autoSpaceDE w:val="0"/>
        <w:autoSpaceDN w:val="0"/>
        <w:adjustRightInd w:val="0"/>
        <w:spacing w:line="276" w:lineRule="auto"/>
        <w:ind w:left="709" w:hanging="425"/>
        <w:jc w:val="both"/>
        <w:textAlignment w:val="baseline"/>
        <w:rPr>
          <w:rFonts w:ascii="Arial" w:hAnsi="Arial" w:cs="Arial"/>
          <w:sz w:val="22"/>
          <w:szCs w:val="22"/>
        </w:rPr>
      </w:pPr>
      <w:r w:rsidRPr="000508D2">
        <w:rPr>
          <w:rFonts w:ascii="Arial" w:hAnsi="Arial" w:cs="Arial"/>
          <w:sz w:val="22"/>
          <w:szCs w:val="22"/>
        </w:rPr>
        <w:t xml:space="preserve">Zamawiający przewiduje możliwość zmiany kierownika budowy/kierowników robót, przy czym osoby zastępujące muszą posiadać odpowiednie uprawnienia, </w:t>
      </w:r>
    </w:p>
    <w:p w:rsidR="002D6FA9" w:rsidRPr="000508D2" w:rsidRDefault="002D6FA9" w:rsidP="004149E2">
      <w:pPr>
        <w:numPr>
          <w:ilvl w:val="0"/>
          <w:numId w:val="48"/>
        </w:numPr>
        <w:tabs>
          <w:tab w:val="left" w:pos="709"/>
        </w:tabs>
        <w:overflowPunct w:val="0"/>
        <w:autoSpaceDE w:val="0"/>
        <w:autoSpaceDN w:val="0"/>
        <w:adjustRightInd w:val="0"/>
        <w:spacing w:line="276" w:lineRule="auto"/>
        <w:ind w:left="709" w:hanging="425"/>
        <w:jc w:val="both"/>
        <w:textAlignment w:val="baseline"/>
        <w:rPr>
          <w:rFonts w:ascii="Arial" w:hAnsi="Arial" w:cs="Arial"/>
          <w:sz w:val="22"/>
          <w:szCs w:val="22"/>
        </w:rPr>
      </w:pPr>
      <w:r w:rsidRPr="000508D2">
        <w:rPr>
          <w:rFonts w:ascii="Arial" w:hAnsi="Arial" w:cs="Arial"/>
          <w:sz w:val="22"/>
          <w:szCs w:val="22"/>
        </w:rPr>
        <w:t>Zamawiający przewiduje możliwość zmiany postanowień umowy w stosunku do treści oferty w przypadkach:</w:t>
      </w:r>
    </w:p>
    <w:p w:rsidR="002D6FA9" w:rsidRPr="000508D2" w:rsidRDefault="002D6FA9" w:rsidP="004149E2">
      <w:pPr>
        <w:numPr>
          <w:ilvl w:val="0"/>
          <w:numId w:val="55"/>
        </w:numPr>
        <w:tabs>
          <w:tab w:val="left" w:pos="993"/>
          <w:tab w:val="left" w:pos="1276"/>
        </w:tabs>
        <w:overflowPunct w:val="0"/>
        <w:autoSpaceDE w:val="0"/>
        <w:autoSpaceDN w:val="0"/>
        <w:adjustRightInd w:val="0"/>
        <w:spacing w:line="276" w:lineRule="auto"/>
        <w:ind w:left="993" w:hanging="284"/>
        <w:jc w:val="both"/>
        <w:textAlignment w:val="baseline"/>
        <w:rPr>
          <w:rFonts w:ascii="Arial" w:hAnsi="Arial" w:cs="Arial"/>
          <w:sz w:val="22"/>
          <w:szCs w:val="22"/>
        </w:rPr>
      </w:pPr>
      <w:r w:rsidRPr="000508D2">
        <w:rPr>
          <w:rFonts w:ascii="Arial" w:hAnsi="Arial" w:cs="Arial"/>
          <w:sz w:val="22"/>
          <w:szCs w:val="22"/>
        </w:rPr>
        <w:t xml:space="preserve">konieczność wprowadzenia zmian będzie następstwem zmian wprowadzonych </w:t>
      </w:r>
      <w:r w:rsidRPr="000508D2">
        <w:rPr>
          <w:rFonts w:ascii="Arial" w:hAnsi="Arial" w:cs="Arial"/>
          <w:sz w:val="22"/>
          <w:szCs w:val="22"/>
        </w:rPr>
        <w:br/>
        <w:t xml:space="preserve">w umowach pomiędzy Zamawiającym a inną niż Wykonawca stroną, w tym </w:t>
      </w:r>
      <w:r w:rsidRPr="000508D2">
        <w:rPr>
          <w:rFonts w:ascii="Arial" w:hAnsi="Arial" w:cs="Arial"/>
          <w:sz w:val="22"/>
          <w:szCs w:val="22"/>
        </w:rPr>
        <w:lastRenderedPageBreak/>
        <w:t>instytucjami nadzorującymi wdrażanie projektu, w ramach którego realizowane jest zamówienie,</w:t>
      </w:r>
    </w:p>
    <w:p w:rsidR="002D6FA9" w:rsidRPr="000508D2" w:rsidRDefault="002D6FA9" w:rsidP="004149E2">
      <w:pPr>
        <w:numPr>
          <w:ilvl w:val="0"/>
          <w:numId w:val="55"/>
        </w:numPr>
        <w:tabs>
          <w:tab w:val="left" w:pos="993"/>
          <w:tab w:val="left" w:pos="1276"/>
        </w:tabs>
        <w:overflowPunct w:val="0"/>
        <w:autoSpaceDE w:val="0"/>
        <w:autoSpaceDN w:val="0"/>
        <w:adjustRightInd w:val="0"/>
        <w:spacing w:line="276" w:lineRule="auto"/>
        <w:ind w:left="993" w:hanging="284"/>
        <w:jc w:val="both"/>
        <w:textAlignment w:val="baseline"/>
        <w:rPr>
          <w:rFonts w:ascii="Arial" w:hAnsi="Arial" w:cs="Arial"/>
          <w:sz w:val="22"/>
          <w:szCs w:val="22"/>
        </w:rPr>
      </w:pPr>
      <w:r w:rsidRPr="000508D2">
        <w:rPr>
          <w:rFonts w:ascii="Arial" w:hAnsi="Arial" w:cs="Arial"/>
          <w:sz w:val="22"/>
          <w:szCs w:val="22"/>
          <w:shd w:val="clear" w:color="auto" w:fill="FFFFFF"/>
        </w:rPr>
        <w:t>konieczność wprowadzenia zmian będzie następstwem zmian wytycznych</w:t>
      </w:r>
      <w:r w:rsidRPr="000508D2">
        <w:rPr>
          <w:rFonts w:ascii="Arial" w:hAnsi="Arial" w:cs="Arial"/>
          <w:sz w:val="22"/>
          <w:szCs w:val="22"/>
        </w:rPr>
        <w:t xml:space="preserve"> </w:t>
      </w:r>
      <w:r w:rsidRPr="000508D2">
        <w:rPr>
          <w:rFonts w:ascii="Arial" w:hAnsi="Arial" w:cs="Arial"/>
          <w:sz w:val="22"/>
          <w:szCs w:val="22"/>
          <w:shd w:val="clear" w:color="auto" w:fill="FFFFFF"/>
        </w:rPr>
        <w:t>dotyczących projektu,</w:t>
      </w:r>
    </w:p>
    <w:p w:rsidR="002D6FA9" w:rsidRPr="000508D2" w:rsidRDefault="002D6FA9" w:rsidP="004149E2">
      <w:pPr>
        <w:numPr>
          <w:ilvl w:val="0"/>
          <w:numId w:val="56"/>
        </w:numPr>
        <w:tabs>
          <w:tab w:val="num" w:pos="709"/>
        </w:tabs>
        <w:overflowPunct w:val="0"/>
        <w:autoSpaceDE w:val="0"/>
        <w:autoSpaceDN w:val="0"/>
        <w:adjustRightInd w:val="0"/>
        <w:spacing w:line="276" w:lineRule="auto"/>
        <w:ind w:left="709" w:hanging="425"/>
        <w:jc w:val="both"/>
        <w:textAlignment w:val="baseline"/>
        <w:rPr>
          <w:rFonts w:ascii="Arial" w:hAnsi="Arial" w:cs="Arial"/>
          <w:sz w:val="22"/>
          <w:szCs w:val="22"/>
        </w:rPr>
      </w:pPr>
      <w:r w:rsidRPr="000508D2">
        <w:rPr>
          <w:rFonts w:ascii="Arial" w:hAnsi="Arial" w:cs="Arial"/>
          <w:sz w:val="22"/>
          <w:szCs w:val="22"/>
        </w:rPr>
        <w:t>w przypadku, gdy Wykonawca w ofercie nie przewidział korzystania z podwykonawców, przewiduje się możliwą zmianę umowy dotyczącą powierzenia przez Wykonawcę wykonywania części zamówienia podwykonawcom lub dalszym podwykonawcom, jeżeli wykonawca uzna to za konieczne i złoży odpowiedni wniosek w formie pisemnej,</w:t>
      </w:r>
    </w:p>
    <w:p w:rsidR="002D6FA9" w:rsidRPr="000508D2" w:rsidRDefault="002D6FA9" w:rsidP="004149E2">
      <w:pPr>
        <w:numPr>
          <w:ilvl w:val="0"/>
          <w:numId w:val="56"/>
        </w:numPr>
        <w:tabs>
          <w:tab w:val="num" w:pos="709"/>
        </w:tabs>
        <w:overflowPunct w:val="0"/>
        <w:autoSpaceDE w:val="0"/>
        <w:autoSpaceDN w:val="0"/>
        <w:adjustRightInd w:val="0"/>
        <w:spacing w:line="276" w:lineRule="auto"/>
        <w:ind w:left="709" w:hanging="425"/>
        <w:jc w:val="both"/>
        <w:textAlignment w:val="baseline"/>
        <w:rPr>
          <w:rFonts w:ascii="Arial" w:hAnsi="Arial" w:cs="Arial"/>
          <w:sz w:val="22"/>
          <w:szCs w:val="22"/>
        </w:rPr>
      </w:pPr>
      <w:r w:rsidRPr="000508D2">
        <w:rPr>
          <w:rFonts w:ascii="Arial" w:hAnsi="Arial" w:cs="Arial"/>
          <w:sz w:val="22"/>
          <w:szCs w:val="22"/>
        </w:rPr>
        <w:t>w przypadku,</w:t>
      </w:r>
      <w:r w:rsidRPr="000508D2">
        <w:rPr>
          <w:rFonts w:ascii="Arial" w:hAnsi="Arial" w:cs="Arial"/>
          <w:bCs/>
          <w:sz w:val="22"/>
          <w:szCs w:val="22"/>
        </w:rPr>
        <w:t xml:space="preserve"> gdy Wykonawca w ofercie przewidział korzystanie z podwykonawców, przewiduje się możliwą zmianę umowy dotyczącą samodzielnego wykonania przedmiotu zamówienia lub zwiększenia bądź zmniejszenia liczby podwykonawców, jeżeli Wykonawca uzna to za konieczne i złoży odpowiedni wniosek w formie pisemnej, przy czym jeżeli zmiana albo rezygnacja z podwykonawcy dotyczy podmiotu, na którego zasoby Wykonawca powoływał się, na zasadach określonych w art. 118,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r w:rsidRPr="000508D2">
        <w:rPr>
          <w:rFonts w:ascii="Arial" w:hAnsi="Arial" w:cs="Arial"/>
          <w:sz w:val="22"/>
          <w:szCs w:val="22"/>
        </w:rPr>
        <w:t>. Zgoda na zmianę, rezygnację z podwykonawcy może nastąpić pod warunkiem przedstawienia przez Wykonawcę oświadczeń podwykonawców i dalszych podwykonawców, którzy byli związani umową z dotychczasowym podwykonawcą, potwierdzających zapłatę przez niego należnego wynagrodzenia za wykonaną część zamówienia do dnia dokonania zmiany umowy w tym zakresie.</w:t>
      </w:r>
    </w:p>
    <w:p w:rsidR="006F480B" w:rsidRPr="00303531" w:rsidRDefault="00135686" w:rsidP="006F480B">
      <w:pPr>
        <w:overflowPunct w:val="0"/>
        <w:autoSpaceDE w:val="0"/>
        <w:autoSpaceDN w:val="0"/>
        <w:adjustRightInd w:val="0"/>
        <w:jc w:val="both"/>
        <w:textAlignment w:val="baseline"/>
        <w:rPr>
          <w:rFonts w:ascii="Arial" w:hAnsi="Arial" w:cs="Arial"/>
          <w:sz w:val="22"/>
          <w:szCs w:val="22"/>
        </w:rPr>
      </w:pPr>
      <w:r>
        <w:rPr>
          <w:rFonts w:ascii="Arial" w:hAnsi="Arial" w:cs="Arial"/>
          <w:noProof/>
          <w:sz w:val="22"/>
          <w:szCs w:val="22"/>
        </w:rPr>
        <w:pict>
          <v:rect id="_x0000_s1048" style="position:absolute;left:0;text-align:left;margin-left:-6.35pt;margin-top:11pt;width:465pt;height:57.9pt;z-index:251678720" fillcolor="#d8d8d8 [2732]" strokecolor="#92cddc" strokeweight="1pt">
            <v:fill color2="#b6dde8 [1304]"/>
            <v:shadow on="t" type="perspective" color="#205867 [1608]" opacity=".5" offset="1pt" offset2="-3pt"/>
            <v:textbox style="mso-next-textbox:#_x0000_s1048">
              <w:txbxContent>
                <w:p w:rsidR="00FE0273" w:rsidRPr="0090015F" w:rsidRDefault="00FE0273" w:rsidP="006F480B">
                  <w:pPr>
                    <w:pStyle w:val="Nagwek1"/>
                    <w:tabs>
                      <w:tab w:val="left" w:pos="1860"/>
                    </w:tabs>
                    <w:spacing w:before="0"/>
                    <w:jc w:val="center"/>
                    <w:rPr>
                      <w:rStyle w:val="Tytuksiki"/>
                      <w:color w:val="1F497D" w:themeColor="text2"/>
                    </w:rPr>
                  </w:pPr>
                  <w:r w:rsidRPr="0090015F">
                    <w:rPr>
                      <w:rStyle w:val="Tytuksiki"/>
                      <w:color w:val="1F497D" w:themeColor="text2"/>
                    </w:rPr>
                    <w:t>Rozdział 23</w:t>
                  </w:r>
                </w:p>
                <w:p w:rsidR="00FE0273" w:rsidRPr="0090015F" w:rsidRDefault="00FE0273" w:rsidP="006F480B">
                  <w:pPr>
                    <w:jc w:val="center"/>
                    <w:rPr>
                      <w:rStyle w:val="Tytuksiki"/>
                      <w:rFonts w:asciiTheme="majorHAnsi" w:hAnsiTheme="majorHAnsi"/>
                      <w:b w:val="0"/>
                      <w:color w:val="1F497D" w:themeColor="text2"/>
                      <w:sz w:val="28"/>
                      <w:szCs w:val="28"/>
                    </w:rPr>
                  </w:pPr>
                  <w:r w:rsidRPr="0090015F">
                    <w:rPr>
                      <w:rStyle w:val="Tytuksiki"/>
                      <w:rFonts w:asciiTheme="majorHAnsi" w:hAnsiTheme="majorHAnsi"/>
                      <w:b w:val="0"/>
                      <w:color w:val="1F497D" w:themeColor="text2"/>
                      <w:sz w:val="28"/>
                      <w:szCs w:val="28"/>
                    </w:rPr>
                    <w:t>POUCZENIENI O ŚRODKACH OCHRONY PRAWNEJ PRZYSŁUGUJĄCYCH WYKONAWCY</w:t>
                  </w:r>
                </w:p>
              </w:txbxContent>
            </v:textbox>
          </v:rect>
        </w:pict>
      </w:r>
    </w:p>
    <w:p w:rsidR="006F480B" w:rsidRPr="00303531" w:rsidRDefault="006F480B" w:rsidP="006F480B">
      <w:pPr>
        <w:overflowPunct w:val="0"/>
        <w:autoSpaceDE w:val="0"/>
        <w:autoSpaceDN w:val="0"/>
        <w:adjustRightInd w:val="0"/>
        <w:jc w:val="both"/>
        <w:textAlignment w:val="baseline"/>
        <w:rPr>
          <w:rFonts w:ascii="Arial" w:hAnsi="Arial" w:cs="Arial"/>
          <w:sz w:val="22"/>
          <w:szCs w:val="22"/>
        </w:rPr>
      </w:pPr>
    </w:p>
    <w:p w:rsidR="006F480B" w:rsidRPr="00303531" w:rsidRDefault="006F480B" w:rsidP="006F480B">
      <w:pPr>
        <w:overflowPunct w:val="0"/>
        <w:autoSpaceDE w:val="0"/>
        <w:autoSpaceDN w:val="0"/>
        <w:adjustRightInd w:val="0"/>
        <w:jc w:val="both"/>
        <w:textAlignment w:val="baseline"/>
        <w:rPr>
          <w:rFonts w:ascii="Arial" w:hAnsi="Arial" w:cs="Arial"/>
          <w:sz w:val="22"/>
          <w:szCs w:val="22"/>
        </w:rPr>
      </w:pPr>
    </w:p>
    <w:p w:rsidR="006F480B" w:rsidRPr="00303531" w:rsidRDefault="006F480B" w:rsidP="006F480B">
      <w:pPr>
        <w:overflowPunct w:val="0"/>
        <w:autoSpaceDE w:val="0"/>
        <w:autoSpaceDN w:val="0"/>
        <w:adjustRightInd w:val="0"/>
        <w:jc w:val="both"/>
        <w:textAlignment w:val="baseline"/>
        <w:rPr>
          <w:rFonts w:ascii="Arial" w:hAnsi="Arial" w:cs="Arial"/>
          <w:sz w:val="22"/>
          <w:szCs w:val="22"/>
        </w:rPr>
      </w:pPr>
    </w:p>
    <w:p w:rsidR="006F480B" w:rsidRPr="00303531" w:rsidRDefault="006F480B" w:rsidP="006F480B">
      <w:pPr>
        <w:overflowPunct w:val="0"/>
        <w:autoSpaceDE w:val="0"/>
        <w:autoSpaceDN w:val="0"/>
        <w:adjustRightInd w:val="0"/>
        <w:jc w:val="both"/>
        <w:textAlignment w:val="baseline"/>
        <w:rPr>
          <w:rFonts w:ascii="Arial" w:hAnsi="Arial" w:cs="Arial"/>
          <w:sz w:val="22"/>
          <w:szCs w:val="22"/>
        </w:rPr>
      </w:pPr>
    </w:p>
    <w:p w:rsidR="002D6FA9" w:rsidRPr="000508D2" w:rsidRDefault="002D6FA9" w:rsidP="004149E2">
      <w:pPr>
        <w:pStyle w:val="Akapitzlist"/>
        <w:numPr>
          <w:ilvl w:val="0"/>
          <w:numId w:val="32"/>
        </w:numPr>
        <w:suppressAutoHyphens/>
        <w:spacing w:before="240" w:line="276" w:lineRule="auto"/>
        <w:ind w:left="284" w:hanging="284"/>
        <w:jc w:val="both"/>
        <w:rPr>
          <w:rFonts w:ascii="Arial" w:hAnsi="Arial" w:cs="Arial"/>
          <w:sz w:val="22"/>
          <w:szCs w:val="22"/>
        </w:rPr>
      </w:pPr>
      <w:r w:rsidRPr="000508D2">
        <w:rPr>
          <w:rFonts w:ascii="Arial" w:hAnsi="Arial" w:cs="Arial"/>
          <w:sz w:val="22"/>
          <w:szCs w:val="22"/>
        </w:rPr>
        <w:t xml:space="preserve">Środki ochrony prawnej określone w niniejszym rozdziale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0508D2">
        <w:rPr>
          <w:rFonts w:ascii="Arial" w:hAnsi="Arial" w:cs="Arial"/>
          <w:sz w:val="22"/>
          <w:szCs w:val="22"/>
        </w:rPr>
        <w:t>Pzp</w:t>
      </w:r>
      <w:proofErr w:type="spellEnd"/>
      <w:r w:rsidRPr="000508D2">
        <w:rPr>
          <w:rFonts w:ascii="Arial" w:hAnsi="Arial" w:cs="Arial"/>
          <w:sz w:val="22"/>
          <w:szCs w:val="22"/>
        </w:rPr>
        <w:t xml:space="preserve">. </w:t>
      </w:r>
    </w:p>
    <w:p w:rsidR="002D6FA9" w:rsidRPr="000508D2" w:rsidRDefault="002D6FA9" w:rsidP="004149E2">
      <w:pPr>
        <w:pStyle w:val="Akapitzlist"/>
        <w:numPr>
          <w:ilvl w:val="0"/>
          <w:numId w:val="32"/>
        </w:numPr>
        <w:suppressAutoHyphens/>
        <w:spacing w:before="240" w:line="276" w:lineRule="auto"/>
        <w:ind w:left="284" w:hanging="284"/>
        <w:jc w:val="both"/>
        <w:rPr>
          <w:rFonts w:ascii="Arial" w:hAnsi="Arial" w:cs="Arial"/>
          <w:sz w:val="22"/>
          <w:szCs w:val="22"/>
        </w:rPr>
      </w:pPr>
      <w:r w:rsidRPr="000508D2">
        <w:rPr>
          <w:rFonts w:ascii="Arial" w:hAnsi="Arial" w:cs="Arial"/>
          <w:sz w:val="22"/>
          <w:szCs w:val="22"/>
        </w:rPr>
        <w:t xml:space="preserve">Środki ochrony prawnej wobec ogłoszenia wszczynającego postępowanie o udzielenie zamówienia lub ogłoszenia o konkursie oraz dokumentów zamówienia przysługują również organizacjom wpisanym na listę, o której mowa w art. 469 </w:t>
      </w:r>
      <w:proofErr w:type="spellStart"/>
      <w:r w:rsidRPr="000508D2">
        <w:rPr>
          <w:rFonts w:ascii="Arial" w:hAnsi="Arial" w:cs="Arial"/>
          <w:sz w:val="22"/>
          <w:szCs w:val="22"/>
        </w:rPr>
        <w:t>pkt</w:t>
      </w:r>
      <w:proofErr w:type="spellEnd"/>
      <w:r w:rsidRPr="000508D2">
        <w:rPr>
          <w:rFonts w:ascii="Arial" w:hAnsi="Arial" w:cs="Arial"/>
          <w:sz w:val="22"/>
          <w:szCs w:val="22"/>
        </w:rPr>
        <w:t xml:space="preserve"> 15 ustawy </w:t>
      </w:r>
      <w:proofErr w:type="spellStart"/>
      <w:r w:rsidRPr="000508D2">
        <w:rPr>
          <w:rFonts w:ascii="Arial" w:hAnsi="Arial" w:cs="Arial"/>
          <w:sz w:val="22"/>
          <w:szCs w:val="22"/>
        </w:rPr>
        <w:t>Pzp</w:t>
      </w:r>
      <w:proofErr w:type="spellEnd"/>
      <w:r w:rsidRPr="000508D2">
        <w:rPr>
          <w:rFonts w:ascii="Arial" w:hAnsi="Arial" w:cs="Arial"/>
          <w:sz w:val="22"/>
          <w:szCs w:val="22"/>
        </w:rPr>
        <w:t xml:space="preserve"> oraz Rzecznikowi Małych i Średnich Przedsiębiorców.</w:t>
      </w:r>
    </w:p>
    <w:p w:rsidR="002D6FA9" w:rsidRPr="000508D2" w:rsidRDefault="002D6FA9" w:rsidP="004149E2">
      <w:pPr>
        <w:pStyle w:val="Akapitzlist"/>
        <w:numPr>
          <w:ilvl w:val="0"/>
          <w:numId w:val="32"/>
        </w:numPr>
        <w:suppressAutoHyphens/>
        <w:spacing w:before="240" w:line="276" w:lineRule="auto"/>
        <w:ind w:left="284" w:hanging="284"/>
        <w:jc w:val="both"/>
        <w:rPr>
          <w:rFonts w:ascii="Arial" w:hAnsi="Arial" w:cs="Arial"/>
          <w:sz w:val="22"/>
          <w:szCs w:val="22"/>
        </w:rPr>
      </w:pPr>
      <w:r w:rsidRPr="000508D2">
        <w:rPr>
          <w:rFonts w:ascii="Arial" w:hAnsi="Arial" w:cs="Arial"/>
          <w:sz w:val="22"/>
          <w:szCs w:val="22"/>
        </w:rPr>
        <w:t>Odwołanie przysługuje na:</w:t>
      </w:r>
    </w:p>
    <w:p w:rsidR="002D6FA9" w:rsidRPr="000508D2" w:rsidRDefault="002D6FA9" w:rsidP="004149E2">
      <w:pPr>
        <w:pStyle w:val="Akapitzlist"/>
        <w:numPr>
          <w:ilvl w:val="0"/>
          <w:numId w:val="33"/>
        </w:numPr>
        <w:suppressAutoHyphens/>
        <w:spacing w:before="240" w:line="276" w:lineRule="auto"/>
        <w:jc w:val="both"/>
        <w:rPr>
          <w:rFonts w:ascii="Arial" w:hAnsi="Arial" w:cs="Arial"/>
          <w:sz w:val="22"/>
          <w:szCs w:val="22"/>
        </w:rPr>
      </w:pPr>
      <w:r w:rsidRPr="000508D2">
        <w:rPr>
          <w:rFonts w:ascii="Arial" w:hAnsi="Arial" w:cs="Arial"/>
          <w:sz w:val="22"/>
          <w:szCs w:val="22"/>
        </w:rPr>
        <w:t>niezgodną z przepisami ustawy czynność Zamawiającego, podjętą w postępowaniu o udzielenie zamówienia, w tym na projektowane postanowienie umowy;</w:t>
      </w:r>
    </w:p>
    <w:p w:rsidR="002D6FA9" w:rsidRPr="000508D2" w:rsidRDefault="002D6FA9" w:rsidP="004149E2">
      <w:pPr>
        <w:pStyle w:val="Akapitzlist"/>
        <w:numPr>
          <w:ilvl w:val="0"/>
          <w:numId w:val="33"/>
        </w:numPr>
        <w:suppressAutoHyphens/>
        <w:spacing w:before="240" w:line="276" w:lineRule="auto"/>
        <w:jc w:val="both"/>
        <w:rPr>
          <w:rFonts w:ascii="Arial" w:hAnsi="Arial" w:cs="Arial"/>
          <w:sz w:val="22"/>
          <w:szCs w:val="22"/>
        </w:rPr>
      </w:pPr>
      <w:r w:rsidRPr="000508D2">
        <w:rPr>
          <w:rFonts w:ascii="Arial" w:hAnsi="Arial" w:cs="Arial"/>
          <w:sz w:val="22"/>
          <w:szCs w:val="22"/>
        </w:rPr>
        <w:t>zaniechanie czynności w postępowaniu o udzielenie zamówienia do której zamawiający był obowiązany na podstawie ustawy;</w:t>
      </w:r>
    </w:p>
    <w:p w:rsidR="002D6FA9" w:rsidRPr="000508D2" w:rsidRDefault="002D6FA9" w:rsidP="004149E2">
      <w:pPr>
        <w:pStyle w:val="Akapitzlist"/>
        <w:numPr>
          <w:ilvl w:val="0"/>
          <w:numId w:val="32"/>
        </w:numPr>
        <w:suppressAutoHyphens/>
        <w:spacing w:line="276" w:lineRule="auto"/>
        <w:ind w:left="284" w:hanging="284"/>
        <w:jc w:val="both"/>
        <w:rPr>
          <w:rFonts w:ascii="Arial" w:hAnsi="Arial" w:cs="Arial"/>
          <w:sz w:val="22"/>
          <w:szCs w:val="22"/>
        </w:rPr>
      </w:pPr>
      <w:r w:rsidRPr="000508D2">
        <w:rPr>
          <w:rFonts w:ascii="Arial" w:hAnsi="Arial" w:cs="Arial"/>
          <w:sz w:val="22"/>
          <w:szCs w:val="22"/>
        </w:rPr>
        <w:lastRenderedPageBreak/>
        <w:t>Odwołanie wnosi się do Prezesa Izby. Odwołujący przekazuje kopię odwołania zamawiającemu przed upływem terminu do wniesienia odwołania w taki sposób, aby mógł on zapoznać się z jego treścią przed upływem tego terminu.</w:t>
      </w:r>
    </w:p>
    <w:p w:rsidR="002D6FA9" w:rsidRPr="000508D2" w:rsidRDefault="002D6FA9" w:rsidP="004149E2">
      <w:pPr>
        <w:pStyle w:val="Akapitzlist"/>
        <w:numPr>
          <w:ilvl w:val="0"/>
          <w:numId w:val="32"/>
        </w:numPr>
        <w:suppressAutoHyphens/>
        <w:spacing w:line="276" w:lineRule="auto"/>
        <w:ind w:left="284" w:hanging="284"/>
        <w:jc w:val="both"/>
        <w:rPr>
          <w:rFonts w:ascii="Arial" w:hAnsi="Arial" w:cs="Arial"/>
          <w:sz w:val="22"/>
          <w:szCs w:val="22"/>
        </w:rPr>
      </w:pPr>
      <w:r w:rsidRPr="000508D2">
        <w:rPr>
          <w:rFonts w:ascii="Arial" w:hAnsi="Arial" w:cs="Arial"/>
          <w:sz w:val="22"/>
          <w:szCs w:val="22"/>
        </w:rPr>
        <w:t>Odwołanie wobec treści ogłoszenia lub treści SWZ wnosi się w terminie 5 dni od dnia zamieszczenia ogłoszenia w Biuletynie Zamówień Publicznych lub treści SWZ na stronie internetowej.</w:t>
      </w:r>
    </w:p>
    <w:p w:rsidR="002D6FA9" w:rsidRPr="000508D2" w:rsidRDefault="002D6FA9" w:rsidP="004149E2">
      <w:pPr>
        <w:pStyle w:val="Akapitzlist"/>
        <w:numPr>
          <w:ilvl w:val="0"/>
          <w:numId w:val="32"/>
        </w:numPr>
        <w:suppressAutoHyphens/>
        <w:spacing w:line="276" w:lineRule="auto"/>
        <w:ind w:left="284" w:hanging="284"/>
        <w:jc w:val="both"/>
        <w:rPr>
          <w:rFonts w:ascii="Arial" w:hAnsi="Arial" w:cs="Arial"/>
          <w:sz w:val="22"/>
          <w:szCs w:val="22"/>
        </w:rPr>
      </w:pPr>
      <w:r w:rsidRPr="000508D2">
        <w:rPr>
          <w:rFonts w:ascii="Arial" w:hAnsi="Arial" w:cs="Arial"/>
          <w:sz w:val="22"/>
          <w:szCs w:val="22"/>
        </w:rPr>
        <w:t>Odwołanie wnosi się w terminie:</w:t>
      </w:r>
    </w:p>
    <w:p w:rsidR="002D6FA9" w:rsidRPr="000508D2" w:rsidRDefault="002D6FA9" w:rsidP="004149E2">
      <w:pPr>
        <w:pStyle w:val="Akapitzlist"/>
        <w:numPr>
          <w:ilvl w:val="0"/>
          <w:numId w:val="34"/>
        </w:numPr>
        <w:suppressAutoHyphens/>
        <w:spacing w:line="276" w:lineRule="auto"/>
        <w:ind w:left="709"/>
        <w:jc w:val="both"/>
        <w:rPr>
          <w:rFonts w:ascii="Arial" w:hAnsi="Arial" w:cs="Arial"/>
          <w:sz w:val="22"/>
          <w:szCs w:val="22"/>
        </w:rPr>
      </w:pPr>
      <w:r w:rsidRPr="000508D2">
        <w:rPr>
          <w:rFonts w:ascii="Arial" w:hAnsi="Arial" w:cs="Arial"/>
          <w:sz w:val="22"/>
          <w:szCs w:val="22"/>
        </w:rPr>
        <w:t>5 dni od dnia przekazania informacji o czynności zamawiającego stanowiącej podstawę jego wniesienia, jeżeli informacja została przekazana przy użyciu środków komunikacji elektronicznej,</w:t>
      </w:r>
    </w:p>
    <w:p w:rsidR="002D6FA9" w:rsidRPr="000508D2" w:rsidRDefault="002D6FA9" w:rsidP="004149E2">
      <w:pPr>
        <w:pStyle w:val="Akapitzlist"/>
        <w:numPr>
          <w:ilvl w:val="0"/>
          <w:numId w:val="34"/>
        </w:numPr>
        <w:suppressAutoHyphens/>
        <w:spacing w:line="276" w:lineRule="auto"/>
        <w:ind w:left="709"/>
        <w:jc w:val="both"/>
        <w:rPr>
          <w:rFonts w:ascii="Arial" w:hAnsi="Arial" w:cs="Arial"/>
          <w:sz w:val="22"/>
          <w:szCs w:val="22"/>
        </w:rPr>
      </w:pPr>
      <w:r w:rsidRPr="000508D2">
        <w:rPr>
          <w:rFonts w:ascii="Arial" w:hAnsi="Arial" w:cs="Arial"/>
          <w:sz w:val="22"/>
          <w:szCs w:val="22"/>
        </w:rPr>
        <w:t xml:space="preserve">10 dni od dnia przekazania informacji o czynności zamawiającego stanowiącej podstawę jego wniesienia, jeżeli informacja została przekazana w sposób inny niż określony w </w:t>
      </w:r>
      <w:proofErr w:type="spellStart"/>
      <w:r w:rsidRPr="000508D2">
        <w:rPr>
          <w:rFonts w:ascii="Arial" w:hAnsi="Arial" w:cs="Arial"/>
          <w:sz w:val="22"/>
          <w:szCs w:val="22"/>
        </w:rPr>
        <w:t>pkt</w:t>
      </w:r>
      <w:proofErr w:type="spellEnd"/>
      <w:r w:rsidRPr="000508D2">
        <w:rPr>
          <w:rFonts w:ascii="Arial" w:hAnsi="Arial" w:cs="Arial"/>
          <w:sz w:val="22"/>
          <w:szCs w:val="22"/>
        </w:rPr>
        <w:t xml:space="preserve"> 1).</w:t>
      </w:r>
    </w:p>
    <w:p w:rsidR="002D6FA9" w:rsidRPr="000508D2" w:rsidRDefault="002D6FA9" w:rsidP="004149E2">
      <w:pPr>
        <w:pStyle w:val="Akapitzlist"/>
        <w:numPr>
          <w:ilvl w:val="0"/>
          <w:numId w:val="35"/>
        </w:numPr>
        <w:suppressAutoHyphens/>
        <w:spacing w:line="276" w:lineRule="auto"/>
        <w:ind w:left="284" w:hanging="284"/>
        <w:jc w:val="both"/>
        <w:rPr>
          <w:rFonts w:ascii="Arial" w:hAnsi="Arial" w:cs="Arial"/>
          <w:sz w:val="22"/>
          <w:szCs w:val="22"/>
        </w:rPr>
      </w:pPr>
      <w:r w:rsidRPr="000508D2">
        <w:rPr>
          <w:rFonts w:ascii="Arial" w:hAnsi="Arial" w:cs="Arial"/>
          <w:sz w:val="22"/>
          <w:szCs w:val="22"/>
        </w:rPr>
        <w:t xml:space="preserve">Odwołanie w przypadkach innych niż określone w </w:t>
      </w:r>
      <w:proofErr w:type="spellStart"/>
      <w:r w:rsidRPr="000508D2">
        <w:rPr>
          <w:rFonts w:ascii="Arial" w:hAnsi="Arial" w:cs="Arial"/>
          <w:sz w:val="22"/>
          <w:szCs w:val="22"/>
        </w:rPr>
        <w:t>pkt</w:t>
      </w:r>
      <w:proofErr w:type="spellEnd"/>
      <w:r w:rsidRPr="000508D2">
        <w:rPr>
          <w:rFonts w:ascii="Arial" w:hAnsi="Arial" w:cs="Arial"/>
          <w:sz w:val="22"/>
          <w:szCs w:val="22"/>
        </w:rPr>
        <w:t xml:space="preserve"> 5 i 6 wnosi się w terminie 5 dni od dnia, w którym powzięto lub przy zachowaniu należytej staranności można było powziąć wiadomość o okolicznościach stanowiących podstawę jego wniesienia</w:t>
      </w:r>
    </w:p>
    <w:p w:rsidR="002D6FA9" w:rsidRPr="000508D2" w:rsidRDefault="002D6FA9" w:rsidP="004149E2">
      <w:pPr>
        <w:pStyle w:val="Akapitzlist"/>
        <w:numPr>
          <w:ilvl w:val="0"/>
          <w:numId w:val="35"/>
        </w:numPr>
        <w:suppressAutoHyphens/>
        <w:spacing w:line="276" w:lineRule="auto"/>
        <w:ind w:left="284" w:hanging="284"/>
        <w:jc w:val="both"/>
        <w:rPr>
          <w:rFonts w:ascii="Arial" w:hAnsi="Arial" w:cs="Arial"/>
          <w:sz w:val="22"/>
          <w:szCs w:val="22"/>
        </w:rPr>
      </w:pPr>
      <w:r w:rsidRPr="000508D2">
        <w:rPr>
          <w:rFonts w:ascii="Arial" w:hAnsi="Arial" w:cs="Arial"/>
          <w:sz w:val="22"/>
          <w:szCs w:val="22"/>
        </w:rPr>
        <w:t xml:space="preserve">Na orzeczenie Izby oraz postanowienie Prezesa Izby, o którym mowa w art. 519 ust. 1 ustawy </w:t>
      </w:r>
      <w:proofErr w:type="spellStart"/>
      <w:r w:rsidRPr="000508D2">
        <w:rPr>
          <w:rFonts w:ascii="Arial" w:hAnsi="Arial" w:cs="Arial"/>
          <w:sz w:val="22"/>
          <w:szCs w:val="22"/>
        </w:rPr>
        <w:t>Pzp</w:t>
      </w:r>
      <w:proofErr w:type="spellEnd"/>
      <w:r w:rsidRPr="000508D2">
        <w:rPr>
          <w:rFonts w:ascii="Arial" w:hAnsi="Arial" w:cs="Arial"/>
          <w:sz w:val="22"/>
          <w:szCs w:val="22"/>
        </w:rPr>
        <w:t>, stronom oraz uczestnikom postępowania odwoławczego przysługuje skarga do sądu.</w:t>
      </w:r>
    </w:p>
    <w:p w:rsidR="002D6FA9" w:rsidRPr="000508D2" w:rsidRDefault="002D6FA9" w:rsidP="004149E2">
      <w:pPr>
        <w:pStyle w:val="Akapitzlist"/>
        <w:numPr>
          <w:ilvl w:val="0"/>
          <w:numId w:val="35"/>
        </w:numPr>
        <w:suppressAutoHyphens/>
        <w:spacing w:line="276" w:lineRule="auto"/>
        <w:ind w:left="284" w:hanging="284"/>
        <w:jc w:val="both"/>
        <w:rPr>
          <w:rFonts w:ascii="Arial" w:hAnsi="Arial" w:cs="Arial"/>
          <w:sz w:val="22"/>
          <w:szCs w:val="22"/>
        </w:rPr>
      </w:pPr>
      <w:r w:rsidRPr="000508D2">
        <w:rPr>
          <w:rFonts w:ascii="Arial" w:hAnsi="Arial" w:cs="Arial"/>
          <w:sz w:val="22"/>
          <w:szCs w:val="22"/>
        </w:rPr>
        <w:t>W postępowaniu toczącym się wskutek wniesienia skargi stosuje się odpowiednio przepisy ustawy z dnia 17 listopada 1964 r. - Kodeks postępowania cywilnego o apelacji, jeżeli przepisy niniejszego rozdziału nie stanowią inaczej.</w:t>
      </w:r>
    </w:p>
    <w:p w:rsidR="002D6FA9" w:rsidRPr="000508D2" w:rsidRDefault="002D6FA9" w:rsidP="0090015F">
      <w:pPr>
        <w:pStyle w:val="Akapitzlist"/>
        <w:numPr>
          <w:ilvl w:val="0"/>
          <w:numId w:val="35"/>
        </w:numPr>
        <w:tabs>
          <w:tab w:val="left" w:pos="426"/>
        </w:tabs>
        <w:suppressAutoHyphens/>
        <w:spacing w:line="276" w:lineRule="auto"/>
        <w:ind w:left="284" w:hanging="284"/>
        <w:jc w:val="both"/>
        <w:rPr>
          <w:rFonts w:ascii="Arial" w:hAnsi="Arial" w:cs="Arial"/>
          <w:sz w:val="22"/>
          <w:szCs w:val="22"/>
        </w:rPr>
      </w:pPr>
      <w:r w:rsidRPr="000508D2">
        <w:rPr>
          <w:rFonts w:ascii="Arial" w:hAnsi="Arial" w:cs="Arial"/>
          <w:sz w:val="22"/>
          <w:szCs w:val="22"/>
        </w:rPr>
        <w:t>Skargę wnosi się do Sądu Okręgowego w Warszawie - sądu zamówień publicznych, zwanego dalej "sądem zamówień publicznych".</w:t>
      </w:r>
    </w:p>
    <w:p w:rsidR="002D6FA9" w:rsidRPr="000508D2" w:rsidRDefault="002D6FA9" w:rsidP="0090015F">
      <w:pPr>
        <w:pStyle w:val="Akapitzlist"/>
        <w:numPr>
          <w:ilvl w:val="0"/>
          <w:numId w:val="35"/>
        </w:numPr>
        <w:tabs>
          <w:tab w:val="left" w:pos="426"/>
        </w:tabs>
        <w:suppressAutoHyphens/>
        <w:spacing w:line="276" w:lineRule="auto"/>
        <w:ind w:left="284" w:hanging="284"/>
        <w:jc w:val="both"/>
        <w:rPr>
          <w:rFonts w:ascii="Arial" w:hAnsi="Arial" w:cs="Arial"/>
          <w:sz w:val="22"/>
          <w:szCs w:val="22"/>
        </w:rPr>
      </w:pPr>
      <w:r w:rsidRPr="000508D2">
        <w:rPr>
          <w:rFonts w:ascii="Arial" w:hAnsi="Arial" w:cs="Arial"/>
          <w:sz w:val="22"/>
          <w:szCs w:val="22"/>
        </w:rPr>
        <w:t xml:space="preserve">Skargę wnosi się za pośrednictwem Prezesa Izby, w terminie 14 dni od dnia doręczenia orzeczenia Izby lub postanowienia Prezesa Izby, o którym mowa w art. 519 ust. 1 ustawy </w:t>
      </w:r>
      <w:proofErr w:type="spellStart"/>
      <w:r w:rsidRPr="000508D2">
        <w:rPr>
          <w:rFonts w:ascii="Arial" w:hAnsi="Arial" w:cs="Arial"/>
          <w:sz w:val="22"/>
          <w:szCs w:val="22"/>
        </w:rPr>
        <w:t>Pzp</w:t>
      </w:r>
      <w:proofErr w:type="spellEnd"/>
      <w:r w:rsidRPr="000508D2">
        <w:rPr>
          <w:rFonts w:ascii="Arial" w:hAnsi="Arial" w:cs="Arial"/>
          <w:sz w:val="22"/>
          <w:szCs w:val="22"/>
        </w:rPr>
        <w:t>, przesyłając jednocześnie jej odpis przeciwnikowi skargi. Złożenie skargi w placówce pocztowej operatora wyznaczonego w rozumieniu ustawy z dnia 23 listopada 2012 r. - Prawo pocztowe jest równoznaczne z jej wniesieniem.</w:t>
      </w:r>
    </w:p>
    <w:p w:rsidR="002D6FA9" w:rsidRPr="000508D2" w:rsidRDefault="002D6FA9" w:rsidP="0090015F">
      <w:pPr>
        <w:pStyle w:val="Akapitzlist"/>
        <w:numPr>
          <w:ilvl w:val="0"/>
          <w:numId w:val="35"/>
        </w:numPr>
        <w:tabs>
          <w:tab w:val="left" w:pos="426"/>
        </w:tabs>
        <w:suppressAutoHyphens/>
        <w:spacing w:line="276" w:lineRule="auto"/>
        <w:ind w:left="284" w:hanging="284"/>
        <w:jc w:val="both"/>
        <w:rPr>
          <w:rFonts w:ascii="Arial" w:hAnsi="Arial" w:cs="Arial"/>
          <w:sz w:val="22"/>
          <w:szCs w:val="22"/>
        </w:rPr>
      </w:pPr>
      <w:r w:rsidRPr="000508D2">
        <w:rPr>
          <w:rFonts w:ascii="Arial" w:hAnsi="Arial" w:cs="Arial"/>
          <w:sz w:val="22"/>
          <w:szCs w:val="22"/>
        </w:rPr>
        <w:t>Prezes Izby przekazuje skargę wraz z aktami postępowania odwoławczego do sądu zamówień publicznych w terminie 7 dni od dnia jej otrzymania.</w:t>
      </w:r>
    </w:p>
    <w:p w:rsidR="00541DA3" w:rsidRPr="000508D2" w:rsidRDefault="00541DA3" w:rsidP="00541DA3">
      <w:pPr>
        <w:tabs>
          <w:tab w:val="left" w:pos="426"/>
        </w:tabs>
        <w:suppressAutoHyphens/>
        <w:spacing w:line="276" w:lineRule="auto"/>
        <w:jc w:val="both"/>
        <w:rPr>
          <w:rFonts w:ascii="Arial" w:hAnsi="Arial" w:cs="Arial"/>
          <w:sz w:val="22"/>
          <w:szCs w:val="22"/>
        </w:rPr>
      </w:pPr>
    </w:p>
    <w:p w:rsidR="00541DA3" w:rsidRPr="00303531" w:rsidRDefault="00135686" w:rsidP="00541DA3">
      <w:pPr>
        <w:tabs>
          <w:tab w:val="left" w:pos="426"/>
        </w:tabs>
        <w:suppressAutoHyphens/>
        <w:spacing w:line="276" w:lineRule="auto"/>
        <w:jc w:val="both"/>
        <w:rPr>
          <w:rFonts w:ascii="Arial" w:hAnsi="Arial" w:cs="Arial"/>
        </w:rPr>
      </w:pPr>
      <w:r>
        <w:rPr>
          <w:rFonts w:ascii="Arial" w:hAnsi="Arial" w:cs="Arial"/>
          <w:noProof/>
        </w:rPr>
        <w:pict>
          <v:rect id="_x0000_s1054" style="position:absolute;left:0;text-align:left;margin-left:-6.35pt;margin-top:3.9pt;width:465pt;height:50.4pt;z-index:251683840" fillcolor="#d8d8d8 [2732]" strokecolor="#92cddc" strokeweight="1pt">
            <v:fill color2="#b6dde8 [1304]"/>
            <v:shadow on="t" type="perspective" color="#205867 [1608]" opacity=".5" offset="1pt" offset2="-3pt"/>
            <v:textbox style="mso-next-textbox:#_x0000_s1054">
              <w:txbxContent>
                <w:p w:rsidR="00FE0273" w:rsidRPr="0090015F" w:rsidRDefault="00FE0273" w:rsidP="00541DA3">
                  <w:pPr>
                    <w:pStyle w:val="Nagwek1"/>
                    <w:tabs>
                      <w:tab w:val="left" w:pos="1860"/>
                    </w:tabs>
                    <w:spacing w:before="0"/>
                    <w:jc w:val="center"/>
                    <w:rPr>
                      <w:rStyle w:val="Tytuksiki"/>
                      <w:color w:val="1F497D" w:themeColor="text2"/>
                    </w:rPr>
                  </w:pPr>
                  <w:r w:rsidRPr="0090015F">
                    <w:rPr>
                      <w:rStyle w:val="Tytuksiki"/>
                      <w:color w:val="1F497D" w:themeColor="text2"/>
                    </w:rPr>
                    <w:t>Rozdział 24</w:t>
                  </w:r>
                </w:p>
                <w:p w:rsidR="00FE0273" w:rsidRPr="00541DA3" w:rsidRDefault="00FE0273" w:rsidP="00541DA3">
                  <w:pPr>
                    <w:jc w:val="center"/>
                    <w:rPr>
                      <w:rStyle w:val="Tytuksiki"/>
                      <w:rFonts w:asciiTheme="majorHAnsi" w:hAnsiTheme="majorHAnsi"/>
                      <w:b w:val="0"/>
                      <w:color w:val="1F497D" w:themeColor="text2"/>
                      <w:sz w:val="28"/>
                      <w:szCs w:val="28"/>
                    </w:rPr>
                  </w:pPr>
                  <w:r w:rsidRPr="00541DA3">
                    <w:rPr>
                      <w:rStyle w:val="Tytuksiki"/>
                      <w:rFonts w:asciiTheme="majorHAnsi" w:hAnsiTheme="majorHAnsi"/>
                      <w:b w:val="0"/>
                      <w:color w:val="1F497D" w:themeColor="text2"/>
                      <w:sz w:val="28"/>
                      <w:szCs w:val="28"/>
                    </w:rPr>
                    <w:t>KLAUZULA INFORMACYJNA Z ART. 13 RODO</w:t>
                  </w:r>
                </w:p>
              </w:txbxContent>
            </v:textbox>
          </v:rect>
        </w:pict>
      </w:r>
    </w:p>
    <w:p w:rsidR="00541DA3" w:rsidRPr="00303531" w:rsidRDefault="00541DA3" w:rsidP="00541DA3">
      <w:pPr>
        <w:tabs>
          <w:tab w:val="left" w:pos="426"/>
        </w:tabs>
        <w:suppressAutoHyphens/>
        <w:spacing w:line="276" w:lineRule="auto"/>
        <w:jc w:val="both"/>
        <w:rPr>
          <w:rFonts w:ascii="Arial" w:hAnsi="Arial" w:cs="Arial"/>
        </w:rPr>
      </w:pPr>
    </w:p>
    <w:p w:rsidR="00541DA3" w:rsidRPr="00303531" w:rsidRDefault="00541DA3" w:rsidP="00541DA3">
      <w:pPr>
        <w:tabs>
          <w:tab w:val="left" w:pos="426"/>
        </w:tabs>
        <w:suppressAutoHyphens/>
        <w:spacing w:line="276" w:lineRule="auto"/>
        <w:jc w:val="both"/>
        <w:rPr>
          <w:rFonts w:ascii="Arial" w:hAnsi="Arial" w:cs="Arial"/>
        </w:rPr>
      </w:pPr>
    </w:p>
    <w:p w:rsidR="00541DA3" w:rsidRPr="00303531" w:rsidRDefault="00541DA3" w:rsidP="00541DA3">
      <w:pPr>
        <w:overflowPunct w:val="0"/>
        <w:autoSpaceDE w:val="0"/>
        <w:spacing w:line="276" w:lineRule="auto"/>
        <w:ind w:firstLine="284"/>
        <w:jc w:val="both"/>
        <w:rPr>
          <w:rFonts w:ascii="Arial" w:hAnsi="Arial" w:cs="Arial"/>
        </w:rPr>
      </w:pPr>
    </w:p>
    <w:p w:rsidR="00541DA3" w:rsidRPr="008531F5" w:rsidRDefault="00541DA3" w:rsidP="00541DA3">
      <w:pPr>
        <w:overflowPunct w:val="0"/>
        <w:autoSpaceDE w:val="0"/>
        <w:spacing w:line="276" w:lineRule="auto"/>
        <w:ind w:firstLine="284"/>
        <w:jc w:val="both"/>
        <w:rPr>
          <w:rFonts w:ascii="Arial" w:hAnsi="Arial" w:cs="Arial"/>
          <w:color w:val="FF0000"/>
        </w:rPr>
      </w:pPr>
    </w:p>
    <w:p w:rsidR="00541DA3" w:rsidRPr="00512EB4" w:rsidRDefault="00541DA3" w:rsidP="00541DA3">
      <w:pPr>
        <w:overflowPunct w:val="0"/>
        <w:autoSpaceDE w:val="0"/>
        <w:spacing w:line="276" w:lineRule="auto"/>
        <w:ind w:firstLine="284"/>
        <w:jc w:val="both"/>
        <w:rPr>
          <w:rFonts w:ascii="Arial" w:hAnsi="Arial" w:cs="Arial"/>
          <w:sz w:val="22"/>
          <w:szCs w:val="22"/>
        </w:rPr>
      </w:pPr>
      <w:r w:rsidRPr="00512EB4">
        <w:rPr>
          <w:rFonts w:ascii="Arial" w:hAnsi="Arial" w:cs="Arial"/>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541DA3" w:rsidRPr="00512EB4" w:rsidRDefault="00512EB4" w:rsidP="00541DA3">
      <w:pPr>
        <w:numPr>
          <w:ilvl w:val="0"/>
          <w:numId w:val="72"/>
        </w:numPr>
        <w:suppressAutoHyphens/>
        <w:overflowPunct w:val="0"/>
        <w:autoSpaceDE w:val="0"/>
        <w:spacing w:line="276" w:lineRule="auto"/>
        <w:ind w:left="567" w:hanging="283"/>
        <w:jc w:val="both"/>
        <w:rPr>
          <w:rFonts w:ascii="Arial" w:hAnsi="Arial" w:cs="Arial"/>
          <w:b/>
          <w:i/>
          <w:sz w:val="22"/>
          <w:szCs w:val="22"/>
        </w:rPr>
      </w:pPr>
      <w:r w:rsidRPr="00512EB4">
        <w:rPr>
          <w:rFonts w:ascii="Arial" w:hAnsi="Arial" w:cs="Arial"/>
          <w:sz w:val="22"/>
          <w:szCs w:val="22"/>
        </w:rPr>
        <w:lastRenderedPageBreak/>
        <w:t xml:space="preserve">Administratorem Państwa danych osobowych jest Gmina Podedwórze, Podedwórze 44, 21-222 Podedwórze, adres e-mail: </w:t>
      </w:r>
      <w:r w:rsidRPr="00512EB4">
        <w:rPr>
          <w:rFonts w:ascii="Arial" w:hAnsi="Arial" w:cs="Arial"/>
          <w:sz w:val="22"/>
          <w:szCs w:val="22"/>
          <w:shd w:val="clear" w:color="auto" w:fill="FFFFFF"/>
        </w:rPr>
        <w:t>ug@podedworze.pl</w:t>
      </w:r>
      <w:r w:rsidRPr="00512EB4">
        <w:rPr>
          <w:rFonts w:ascii="Arial" w:hAnsi="Arial" w:cs="Arial"/>
          <w:sz w:val="22"/>
          <w:szCs w:val="22"/>
        </w:rPr>
        <w:t xml:space="preserve">, nr tel. </w:t>
      </w:r>
      <w:r w:rsidRPr="00512EB4">
        <w:rPr>
          <w:rFonts w:ascii="Arial" w:hAnsi="Arial" w:cs="Arial"/>
          <w:sz w:val="22"/>
          <w:szCs w:val="22"/>
          <w:shd w:val="clear" w:color="auto" w:fill="FFFFFF"/>
        </w:rPr>
        <w:t>83 379 50 11</w:t>
      </w:r>
      <w:r w:rsidR="00541DA3" w:rsidRPr="00512EB4">
        <w:rPr>
          <w:rFonts w:ascii="Arial" w:hAnsi="Arial" w:cs="Arial"/>
          <w:b/>
          <w:i/>
          <w:sz w:val="22"/>
          <w:szCs w:val="22"/>
        </w:rPr>
        <w:t>.</w:t>
      </w:r>
    </w:p>
    <w:p w:rsidR="00512EB4" w:rsidRPr="00512EB4" w:rsidRDefault="00512EB4" w:rsidP="00541DA3">
      <w:pPr>
        <w:numPr>
          <w:ilvl w:val="0"/>
          <w:numId w:val="72"/>
        </w:numPr>
        <w:suppressAutoHyphens/>
        <w:overflowPunct w:val="0"/>
        <w:autoSpaceDE w:val="0"/>
        <w:spacing w:line="276" w:lineRule="auto"/>
        <w:ind w:left="567" w:hanging="283"/>
        <w:jc w:val="both"/>
        <w:rPr>
          <w:rFonts w:ascii="Arial" w:hAnsi="Arial" w:cs="Arial"/>
          <w:b/>
          <w:i/>
          <w:sz w:val="22"/>
          <w:szCs w:val="22"/>
        </w:rPr>
      </w:pPr>
      <w:r w:rsidRPr="00512EB4">
        <w:rPr>
          <w:rFonts w:ascii="Arial" w:hAnsi="Arial" w:cs="Arial"/>
          <w:sz w:val="22"/>
          <w:szCs w:val="22"/>
        </w:rPr>
        <w:t xml:space="preserve">Kontakt z wyznaczonym Inspektorem Ochrony Danych w sprawach dotyczących przetwarzania Państwa danych osobowych oraz realizacji przysługujących Państwu praw związanych z ich przetwarzaniem możliwy jest pod adresem e-mail: </w:t>
      </w:r>
      <w:hyperlink r:id="rId42" w:history="1">
        <w:r w:rsidRPr="00512EB4">
          <w:rPr>
            <w:rStyle w:val="Hipercze"/>
            <w:rFonts w:ascii="Arial" w:hAnsi="Arial" w:cs="Arial"/>
            <w:sz w:val="22"/>
            <w:szCs w:val="22"/>
          </w:rPr>
          <w:t>iod@data-partners.pl</w:t>
        </w:r>
      </w:hyperlink>
      <w:r w:rsidRPr="00512EB4">
        <w:rPr>
          <w:rFonts w:ascii="Arial" w:hAnsi="Arial" w:cs="Arial"/>
          <w:sz w:val="22"/>
          <w:szCs w:val="22"/>
        </w:rPr>
        <w:t>.</w:t>
      </w:r>
    </w:p>
    <w:p w:rsidR="00541DA3" w:rsidRPr="00512EB4" w:rsidRDefault="00541DA3" w:rsidP="00541DA3">
      <w:pPr>
        <w:numPr>
          <w:ilvl w:val="0"/>
          <w:numId w:val="73"/>
        </w:numPr>
        <w:suppressAutoHyphens/>
        <w:overflowPunct w:val="0"/>
        <w:autoSpaceDE w:val="0"/>
        <w:spacing w:line="276" w:lineRule="auto"/>
        <w:ind w:left="567" w:hanging="283"/>
        <w:jc w:val="both"/>
        <w:rPr>
          <w:rFonts w:ascii="Arial" w:hAnsi="Arial" w:cs="Arial"/>
          <w:sz w:val="22"/>
          <w:szCs w:val="22"/>
        </w:rPr>
      </w:pPr>
      <w:r w:rsidRPr="00512EB4">
        <w:rPr>
          <w:rFonts w:ascii="Arial" w:hAnsi="Arial" w:cs="Arial"/>
          <w:sz w:val="22"/>
          <w:szCs w:val="22"/>
        </w:rPr>
        <w:t>Pani/Pana dane osobowe przetwarzane będą na podstawie art. 6 ust. 1 lit. c</w:t>
      </w:r>
      <w:r w:rsidRPr="00512EB4">
        <w:rPr>
          <w:rFonts w:ascii="Arial" w:hAnsi="Arial" w:cs="Arial"/>
          <w:i/>
          <w:sz w:val="22"/>
          <w:szCs w:val="22"/>
        </w:rPr>
        <w:t xml:space="preserve"> </w:t>
      </w:r>
      <w:r w:rsidRPr="00512EB4">
        <w:rPr>
          <w:rFonts w:ascii="Arial" w:hAnsi="Arial" w:cs="Arial"/>
          <w:sz w:val="22"/>
          <w:szCs w:val="22"/>
        </w:rPr>
        <w:t xml:space="preserve">RODO </w:t>
      </w:r>
      <w:r w:rsidRPr="00512EB4">
        <w:rPr>
          <w:rFonts w:ascii="Arial" w:hAnsi="Arial" w:cs="Arial"/>
          <w:sz w:val="22"/>
          <w:szCs w:val="22"/>
        </w:rPr>
        <w:br/>
        <w:t xml:space="preserve">w celu związanym z postępowaniem o udzielenie zamówienia publicznego </w:t>
      </w:r>
      <w:r w:rsidR="00D866C5" w:rsidRPr="00512EB4">
        <w:rPr>
          <w:rFonts w:ascii="Arial" w:hAnsi="Arial" w:cs="Arial"/>
          <w:b/>
          <w:bCs/>
          <w:sz w:val="22"/>
          <w:szCs w:val="22"/>
        </w:rPr>
        <w:t xml:space="preserve">„Rozwój infrastruktury wodno-ściekowej w gminie Podedwórze” </w:t>
      </w:r>
      <w:r w:rsidRPr="00512EB4">
        <w:rPr>
          <w:rFonts w:ascii="Arial" w:hAnsi="Arial" w:cs="Arial"/>
          <w:b/>
          <w:bCs/>
          <w:i/>
          <w:sz w:val="22"/>
          <w:szCs w:val="22"/>
        </w:rPr>
        <w:t xml:space="preserve">  </w:t>
      </w:r>
      <w:r w:rsidRPr="00512EB4">
        <w:rPr>
          <w:rFonts w:ascii="Arial" w:hAnsi="Arial" w:cs="Arial"/>
          <w:sz w:val="22"/>
          <w:szCs w:val="22"/>
        </w:rPr>
        <w:t>prowadzonym w trybie przetargu nieograniczonego.;</w:t>
      </w:r>
    </w:p>
    <w:p w:rsidR="00541DA3" w:rsidRPr="00512EB4" w:rsidRDefault="00541DA3" w:rsidP="00541DA3">
      <w:pPr>
        <w:numPr>
          <w:ilvl w:val="0"/>
          <w:numId w:val="73"/>
        </w:numPr>
        <w:suppressAutoHyphens/>
        <w:overflowPunct w:val="0"/>
        <w:autoSpaceDE w:val="0"/>
        <w:spacing w:line="276" w:lineRule="auto"/>
        <w:ind w:left="567" w:hanging="283"/>
        <w:jc w:val="both"/>
        <w:rPr>
          <w:rFonts w:ascii="Arial" w:hAnsi="Arial" w:cs="Arial"/>
          <w:sz w:val="22"/>
          <w:szCs w:val="22"/>
        </w:rPr>
      </w:pPr>
      <w:r w:rsidRPr="00512EB4">
        <w:rPr>
          <w:rFonts w:ascii="Arial" w:hAnsi="Arial" w:cs="Arial"/>
          <w:sz w:val="22"/>
          <w:szCs w:val="22"/>
        </w:rPr>
        <w:t xml:space="preserve">odbiorcami Pani/Pana danych osobowych będą osoby lub podmioty, którym udostępniona zostanie dokumentacja postępowania w oparciu o art. 8 oraz art. 96 ust. 3 ustawy z dnia 29 stycznia 2004 r. – Prawo zamówień publicznych (Dz. U. z 2019 r. poz. 1843 ze zm.), dalej „ustawa </w:t>
      </w:r>
      <w:proofErr w:type="spellStart"/>
      <w:r w:rsidRPr="00512EB4">
        <w:rPr>
          <w:rFonts w:ascii="Arial" w:hAnsi="Arial" w:cs="Arial"/>
          <w:sz w:val="22"/>
          <w:szCs w:val="22"/>
        </w:rPr>
        <w:t>Pzp</w:t>
      </w:r>
      <w:proofErr w:type="spellEnd"/>
      <w:r w:rsidRPr="00512EB4">
        <w:rPr>
          <w:rFonts w:ascii="Arial" w:hAnsi="Arial" w:cs="Arial"/>
          <w:sz w:val="22"/>
          <w:szCs w:val="22"/>
        </w:rPr>
        <w:t xml:space="preserve">”;  </w:t>
      </w:r>
    </w:p>
    <w:p w:rsidR="00541DA3" w:rsidRPr="00512EB4" w:rsidRDefault="00541DA3" w:rsidP="00541DA3">
      <w:pPr>
        <w:numPr>
          <w:ilvl w:val="0"/>
          <w:numId w:val="73"/>
        </w:numPr>
        <w:suppressAutoHyphens/>
        <w:overflowPunct w:val="0"/>
        <w:autoSpaceDE w:val="0"/>
        <w:spacing w:line="276" w:lineRule="auto"/>
        <w:ind w:left="567" w:hanging="283"/>
        <w:jc w:val="both"/>
        <w:rPr>
          <w:rFonts w:ascii="Arial" w:hAnsi="Arial" w:cs="Arial"/>
          <w:sz w:val="22"/>
          <w:szCs w:val="22"/>
        </w:rPr>
      </w:pPr>
      <w:r w:rsidRPr="00512EB4">
        <w:rPr>
          <w:rFonts w:ascii="Arial" w:hAnsi="Arial" w:cs="Arial"/>
          <w:sz w:val="22"/>
          <w:szCs w:val="22"/>
        </w:rPr>
        <w:t xml:space="preserve">Pani/Pana dane osobowe będą przechowywane, zgodnie z art. 97 ust. 1 ustawy </w:t>
      </w:r>
      <w:proofErr w:type="spellStart"/>
      <w:r w:rsidRPr="00512EB4">
        <w:rPr>
          <w:rFonts w:ascii="Arial" w:hAnsi="Arial" w:cs="Arial"/>
          <w:sz w:val="22"/>
          <w:szCs w:val="22"/>
        </w:rPr>
        <w:t>Pzp</w:t>
      </w:r>
      <w:proofErr w:type="spellEnd"/>
      <w:r w:rsidRPr="00512EB4">
        <w:rPr>
          <w:rFonts w:ascii="Arial" w:hAnsi="Arial" w:cs="Arial"/>
          <w:sz w:val="22"/>
          <w:szCs w:val="22"/>
        </w:rPr>
        <w:t>, przez okres 4 lat od dnia zakończenia postępowania o udzielenie zamówienia, a jeżeli czas trwania umowy przekracza 4 lata, okres przechowywania obejmuje cały czas trwania umowy;</w:t>
      </w:r>
    </w:p>
    <w:p w:rsidR="00541DA3" w:rsidRPr="00512EB4" w:rsidRDefault="00541DA3" w:rsidP="00541DA3">
      <w:pPr>
        <w:numPr>
          <w:ilvl w:val="0"/>
          <w:numId w:val="73"/>
        </w:numPr>
        <w:suppressAutoHyphens/>
        <w:overflowPunct w:val="0"/>
        <w:autoSpaceDE w:val="0"/>
        <w:spacing w:line="276" w:lineRule="auto"/>
        <w:ind w:left="567" w:hanging="283"/>
        <w:jc w:val="both"/>
        <w:rPr>
          <w:rFonts w:ascii="Arial" w:hAnsi="Arial" w:cs="Arial"/>
          <w:i/>
          <w:sz w:val="22"/>
          <w:szCs w:val="22"/>
        </w:rPr>
      </w:pPr>
      <w:r w:rsidRPr="00512EB4">
        <w:rPr>
          <w:rFonts w:ascii="Arial" w:hAnsi="Arial" w:cs="Arial"/>
          <w:sz w:val="22"/>
          <w:szCs w:val="22"/>
        </w:rPr>
        <w:t xml:space="preserve">obowiązek podania przez Panią/Pana danych osobowych bezpośrednio Pani/Pana dotyczących jest wymogiem ustawowym określonym w przepisach ustawy </w:t>
      </w:r>
      <w:proofErr w:type="spellStart"/>
      <w:r w:rsidRPr="00512EB4">
        <w:rPr>
          <w:rFonts w:ascii="Arial" w:hAnsi="Arial" w:cs="Arial"/>
          <w:sz w:val="22"/>
          <w:szCs w:val="22"/>
        </w:rPr>
        <w:t>Pzp</w:t>
      </w:r>
      <w:proofErr w:type="spellEnd"/>
      <w:r w:rsidRPr="00512EB4">
        <w:rPr>
          <w:rFonts w:ascii="Arial" w:hAnsi="Arial" w:cs="Arial"/>
          <w:sz w:val="22"/>
          <w:szCs w:val="22"/>
        </w:rPr>
        <w:t xml:space="preserve">, związanym z udziałem w postępowaniu o udzielenie zamówienia publicznego; konsekwencje niepodania określonych danych wynikają z ustawy </w:t>
      </w:r>
      <w:proofErr w:type="spellStart"/>
      <w:r w:rsidRPr="00512EB4">
        <w:rPr>
          <w:rFonts w:ascii="Arial" w:hAnsi="Arial" w:cs="Arial"/>
          <w:sz w:val="22"/>
          <w:szCs w:val="22"/>
        </w:rPr>
        <w:t>Pzp</w:t>
      </w:r>
      <w:proofErr w:type="spellEnd"/>
      <w:r w:rsidRPr="00512EB4">
        <w:rPr>
          <w:rFonts w:ascii="Arial" w:hAnsi="Arial" w:cs="Arial"/>
          <w:sz w:val="22"/>
          <w:szCs w:val="22"/>
        </w:rPr>
        <w:t xml:space="preserve">;  </w:t>
      </w:r>
    </w:p>
    <w:p w:rsidR="00541DA3" w:rsidRPr="00512EB4" w:rsidRDefault="00541DA3" w:rsidP="00541DA3">
      <w:pPr>
        <w:numPr>
          <w:ilvl w:val="0"/>
          <w:numId w:val="73"/>
        </w:numPr>
        <w:suppressAutoHyphens/>
        <w:overflowPunct w:val="0"/>
        <w:autoSpaceDE w:val="0"/>
        <w:spacing w:line="276" w:lineRule="auto"/>
        <w:ind w:left="567" w:hanging="283"/>
        <w:jc w:val="both"/>
        <w:rPr>
          <w:rFonts w:ascii="Arial" w:hAnsi="Arial" w:cs="Arial"/>
          <w:sz w:val="22"/>
          <w:szCs w:val="22"/>
        </w:rPr>
      </w:pPr>
      <w:r w:rsidRPr="00512EB4">
        <w:rPr>
          <w:rFonts w:ascii="Arial" w:hAnsi="Arial" w:cs="Arial"/>
          <w:sz w:val="22"/>
          <w:szCs w:val="22"/>
        </w:rPr>
        <w:t xml:space="preserve">w odniesieniu do Pani/Pana danych osobowych decyzje nie będą podejmowane </w:t>
      </w:r>
      <w:r w:rsidRPr="00512EB4">
        <w:rPr>
          <w:rFonts w:ascii="Arial" w:hAnsi="Arial" w:cs="Arial"/>
          <w:sz w:val="22"/>
          <w:szCs w:val="22"/>
        </w:rPr>
        <w:br/>
        <w:t>w sposób zautomatyzowany, stosowanie do art. 22 RODO;</w:t>
      </w:r>
    </w:p>
    <w:p w:rsidR="00541DA3" w:rsidRPr="00512EB4" w:rsidRDefault="00541DA3" w:rsidP="00541DA3">
      <w:pPr>
        <w:numPr>
          <w:ilvl w:val="0"/>
          <w:numId w:val="73"/>
        </w:numPr>
        <w:suppressAutoHyphens/>
        <w:overflowPunct w:val="0"/>
        <w:autoSpaceDE w:val="0"/>
        <w:spacing w:line="276" w:lineRule="auto"/>
        <w:ind w:left="567" w:hanging="283"/>
        <w:jc w:val="both"/>
        <w:rPr>
          <w:rFonts w:ascii="Arial" w:hAnsi="Arial" w:cs="Arial"/>
          <w:sz w:val="22"/>
          <w:szCs w:val="22"/>
        </w:rPr>
      </w:pPr>
      <w:r w:rsidRPr="00512EB4">
        <w:rPr>
          <w:rFonts w:ascii="Arial" w:hAnsi="Arial" w:cs="Arial"/>
          <w:sz w:val="22"/>
          <w:szCs w:val="22"/>
        </w:rPr>
        <w:t>posiada Pani/Pan:</w:t>
      </w:r>
    </w:p>
    <w:p w:rsidR="00541DA3" w:rsidRPr="00512EB4" w:rsidRDefault="00541DA3" w:rsidP="00541DA3">
      <w:pPr>
        <w:numPr>
          <w:ilvl w:val="0"/>
          <w:numId w:val="74"/>
        </w:numPr>
        <w:tabs>
          <w:tab w:val="left" w:pos="851"/>
        </w:tabs>
        <w:suppressAutoHyphens/>
        <w:overflowPunct w:val="0"/>
        <w:autoSpaceDE w:val="0"/>
        <w:spacing w:line="276" w:lineRule="auto"/>
        <w:ind w:left="851" w:hanging="284"/>
        <w:jc w:val="both"/>
        <w:rPr>
          <w:rFonts w:ascii="Arial" w:hAnsi="Arial" w:cs="Arial"/>
          <w:sz w:val="22"/>
          <w:szCs w:val="22"/>
        </w:rPr>
      </w:pPr>
      <w:r w:rsidRPr="00512EB4">
        <w:rPr>
          <w:rFonts w:ascii="Arial" w:hAnsi="Arial" w:cs="Arial"/>
          <w:sz w:val="22"/>
          <w:szCs w:val="22"/>
        </w:rPr>
        <w:t>na podstawie art. 15 RODO prawo dostępu do danych osobowych Pani/Pana dotyczących</w:t>
      </w:r>
      <w:r w:rsidR="00512EB4" w:rsidRPr="00512EB4">
        <w:rPr>
          <w:rFonts w:ascii="Arial" w:hAnsi="Arial" w:cs="Arial"/>
          <w:sz w:val="22"/>
          <w:szCs w:val="22"/>
          <w:vertAlign w:val="superscript"/>
        </w:rPr>
        <w:t>*</w:t>
      </w:r>
      <w:r w:rsidRPr="00512EB4">
        <w:rPr>
          <w:rFonts w:ascii="Arial" w:hAnsi="Arial" w:cs="Arial"/>
          <w:sz w:val="22"/>
          <w:szCs w:val="22"/>
        </w:rPr>
        <w:t>;</w:t>
      </w:r>
    </w:p>
    <w:p w:rsidR="00541DA3" w:rsidRPr="00512EB4" w:rsidRDefault="00541DA3" w:rsidP="00541DA3">
      <w:pPr>
        <w:numPr>
          <w:ilvl w:val="0"/>
          <w:numId w:val="74"/>
        </w:numPr>
        <w:tabs>
          <w:tab w:val="left" w:pos="851"/>
        </w:tabs>
        <w:suppressAutoHyphens/>
        <w:overflowPunct w:val="0"/>
        <w:autoSpaceDE w:val="0"/>
        <w:spacing w:line="276" w:lineRule="auto"/>
        <w:ind w:left="851" w:hanging="284"/>
        <w:jc w:val="both"/>
        <w:rPr>
          <w:rFonts w:ascii="Arial" w:hAnsi="Arial" w:cs="Arial"/>
          <w:sz w:val="22"/>
          <w:szCs w:val="22"/>
        </w:rPr>
      </w:pPr>
      <w:r w:rsidRPr="00512EB4">
        <w:rPr>
          <w:rFonts w:ascii="Arial" w:hAnsi="Arial" w:cs="Arial"/>
          <w:sz w:val="22"/>
          <w:szCs w:val="22"/>
        </w:rPr>
        <w:t xml:space="preserve">na podstawie art. 16 RODO prawo do sprostowania Pani/Pana danych osobowych </w:t>
      </w:r>
      <w:r w:rsidRPr="00512EB4">
        <w:rPr>
          <w:rFonts w:ascii="Arial" w:hAnsi="Arial" w:cs="Arial"/>
          <w:sz w:val="22"/>
          <w:szCs w:val="22"/>
          <w:vertAlign w:val="superscript"/>
        </w:rPr>
        <w:t>**</w:t>
      </w:r>
      <w:r w:rsidRPr="00512EB4">
        <w:rPr>
          <w:rFonts w:ascii="Arial" w:hAnsi="Arial" w:cs="Arial"/>
          <w:sz w:val="22"/>
          <w:szCs w:val="22"/>
        </w:rPr>
        <w:t>;</w:t>
      </w:r>
    </w:p>
    <w:p w:rsidR="00541DA3" w:rsidRPr="00512EB4" w:rsidRDefault="00541DA3" w:rsidP="00541DA3">
      <w:pPr>
        <w:numPr>
          <w:ilvl w:val="0"/>
          <w:numId w:val="74"/>
        </w:numPr>
        <w:tabs>
          <w:tab w:val="left" w:pos="851"/>
        </w:tabs>
        <w:suppressAutoHyphens/>
        <w:overflowPunct w:val="0"/>
        <w:autoSpaceDE w:val="0"/>
        <w:spacing w:line="276" w:lineRule="auto"/>
        <w:ind w:left="851" w:hanging="284"/>
        <w:jc w:val="both"/>
        <w:rPr>
          <w:rFonts w:ascii="Arial" w:hAnsi="Arial" w:cs="Arial"/>
          <w:sz w:val="22"/>
          <w:szCs w:val="22"/>
        </w:rPr>
      </w:pPr>
      <w:r w:rsidRPr="00512EB4">
        <w:rPr>
          <w:rFonts w:ascii="Arial" w:hAnsi="Arial" w:cs="Arial"/>
          <w:sz w:val="22"/>
          <w:szCs w:val="22"/>
        </w:rPr>
        <w:t xml:space="preserve">na podstawie art. 18 RODO prawo żądania od administratora ograniczenia przetwarzania danych osobowych z zastrzeżeniem przypadków, o których mowa w art. 18 ust. 2 RODO ***;  </w:t>
      </w:r>
    </w:p>
    <w:p w:rsidR="00541DA3" w:rsidRPr="00512EB4" w:rsidRDefault="00541DA3" w:rsidP="00541DA3">
      <w:pPr>
        <w:numPr>
          <w:ilvl w:val="0"/>
          <w:numId w:val="74"/>
        </w:numPr>
        <w:tabs>
          <w:tab w:val="left" w:pos="851"/>
        </w:tabs>
        <w:suppressAutoHyphens/>
        <w:overflowPunct w:val="0"/>
        <w:autoSpaceDE w:val="0"/>
        <w:spacing w:line="276" w:lineRule="auto"/>
        <w:ind w:left="851" w:hanging="284"/>
        <w:jc w:val="both"/>
        <w:rPr>
          <w:rFonts w:ascii="Arial" w:hAnsi="Arial" w:cs="Arial"/>
          <w:i/>
          <w:sz w:val="22"/>
          <w:szCs w:val="22"/>
        </w:rPr>
      </w:pPr>
      <w:r w:rsidRPr="00512EB4">
        <w:rPr>
          <w:rFonts w:ascii="Arial" w:hAnsi="Arial" w:cs="Arial"/>
          <w:sz w:val="22"/>
          <w:szCs w:val="22"/>
        </w:rPr>
        <w:t>prawo do wniesienia skargi do Prezesa Urzędu Ochrony Danych Osobowych, gdy uzna Pani/Pan, że przetwarzanie danych osobowych Pani/Pana dotyczących narusza przepisy RODO;</w:t>
      </w:r>
    </w:p>
    <w:p w:rsidR="00541DA3" w:rsidRPr="00512EB4" w:rsidRDefault="00541DA3" w:rsidP="00541DA3">
      <w:pPr>
        <w:numPr>
          <w:ilvl w:val="0"/>
          <w:numId w:val="73"/>
        </w:numPr>
        <w:suppressAutoHyphens/>
        <w:overflowPunct w:val="0"/>
        <w:autoSpaceDE w:val="0"/>
        <w:spacing w:line="276" w:lineRule="auto"/>
        <w:ind w:left="567" w:hanging="207"/>
        <w:jc w:val="both"/>
        <w:rPr>
          <w:rFonts w:ascii="Arial" w:hAnsi="Arial" w:cs="Arial"/>
          <w:i/>
          <w:sz w:val="22"/>
          <w:szCs w:val="22"/>
        </w:rPr>
      </w:pPr>
      <w:r w:rsidRPr="00512EB4">
        <w:rPr>
          <w:rFonts w:ascii="Arial" w:hAnsi="Arial" w:cs="Arial"/>
          <w:sz w:val="22"/>
          <w:szCs w:val="22"/>
        </w:rPr>
        <w:t>nie przysługuje Pani/Panu:</w:t>
      </w:r>
    </w:p>
    <w:p w:rsidR="00541DA3" w:rsidRPr="00512EB4" w:rsidRDefault="00541DA3" w:rsidP="00541DA3">
      <w:pPr>
        <w:numPr>
          <w:ilvl w:val="0"/>
          <w:numId w:val="75"/>
        </w:numPr>
        <w:tabs>
          <w:tab w:val="left" w:pos="851"/>
        </w:tabs>
        <w:suppressAutoHyphens/>
        <w:overflowPunct w:val="0"/>
        <w:autoSpaceDE w:val="0"/>
        <w:spacing w:line="276" w:lineRule="auto"/>
        <w:ind w:left="851" w:hanging="284"/>
        <w:jc w:val="both"/>
        <w:rPr>
          <w:rFonts w:ascii="Arial" w:hAnsi="Arial" w:cs="Arial"/>
          <w:i/>
          <w:sz w:val="22"/>
          <w:szCs w:val="22"/>
        </w:rPr>
      </w:pPr>
      <w:r w:rsidRPr="00512EB4">
        <w:rPr>
          <w:rFonts w:ascii="Arial" w:hAnsi="Arial" w:cs="Arial"/>
          <w:sz w:val="22"/>
          <w:szCs w:val="22"/>
        </w:rPr>
        <w:t>w związku z art. 17 ust. 3 lit. b, d lub e RODO prawo do usunięcia danych osobowych;</w:t>
      </w:r>
    </w:p>
    <w:p w:rsidR="00541DA3" w:rsidRPr="00512EB4" w:rsidRDefault="00541DA3" w:rsidP="00541DA3">
      <w:pPr>
        <w:numPr>
          <w:ilvl w:val="0"/>
          <w:numId w:val="75"/>
        </w:numPr>
        <w:tabs>
          <w:tab w:val="left" w:pos="851"/>
        </w:tabs>
        <w:suppressAutoHyphens/>
        <w:overflowPunct w:val="0"/>
        <w:autoSpaceDE w:val="0"/>
        <w:spacing w:line="276" w:lineRule="auto"/>
        <w:ind w:left="851" w:hanging="284"/>
        <w:jc w:val="both"/>
        <w:rPr>
          <w:rFonts w:ascii="Arial" w:hAnsi="Arial" w:cs="Arial"/>
          <w:i/>
          <w:sz w:val="22"/>
          <w:szCs w:val="22"/>
        </w:rPr>
      </w:pPr>
      <w:r w:rsidRPr="00512EB4">
        <w:rPr>
          <w:rFonts w:ascii="Arial" w:hAnsi="Arial" w:cs="Arial"/>
          <w:sz w:val="22"/>
          <w:szCs w:val="22"/>
        </w:rPr>
        <w:t>prawo do przenoszenia danych osobowych, o którym mowa w art. 20 RODO;</w:t>
      </w:r>
    </w:p>
    <w:p w:rsidR="00541DA3" w:rsidRPr="00512EB4" w:rsidRDefault="00541DA3" w:rsidP="00541DA3">
      <w:pPr>
        <w:numPr>
          <w:ilvl w:val="0"/>
          <w:numId w:val="75"/>
        </w:numPr>
        <w:tabs>
          <w:tab w:val="left" w:pos="851"/>
        </w:tabs>
        <w:suppressAutoHyphens/>
        <w:overflowPunct w:val="0"/>
        <w:autoSpaceDE w:val="0"/>
        <w:spacing w:line="276" w:lineRule="auto"/>
        <w:ind w:left="851" w:hanging="284"/>
        <w:jc w:val="both"/>
        <w:rPr>
          <w:rFonts w:ascii="Arial" w:hAnsi="Arial" w:cs="Arial"/>
          <w:i/>
          <w:sz w:val="22"/>
          <w:szCs w:val="22"/>
        </w:rPr>
      </w:pPr>
      <w:r w:rsidRPr="00512EB4">
        <w:rPr>
          <w:rFonts w:ascii="Arial" w:hAnsi="Arial" w:cs="Arial"/>
          <w:sz w:val="22"/>
          <w:szCs w:val="22"/>
        </w:rPr>
        <w:t xml:space="preserve">na podstawie art. 21 RODO prawo sprzeciwu, wobec przetwarzania danych osobowych, gdyż podstawą prawną przetwarzania Pani/Pana danych osobowych jest art. 6 ust. 1 lit. c RODO. </w:t>
      </w:r>
    </w:p>
    <w:p w:rsidR="00512EB4" w:rsidRPr="00512EB4" w:rsidRDefault="00512EB4" w:rsidP="00512EB4">
      <w:pPr>
        <w:jc w:val="both"/>
        <w:rPr>
          <w:rFonts w:ascii="Arial" w:hAnsi="Arial" w:cs="Arial"/>
          <w:b/>
          <w:bCs/>
          <w:i/>
          <w:iCs/>
          <w:sz w:val="22"/>
          <w:szCs w:val="22"/>
          <w:bdr w:val="none" w:sz="0" w:space="0" w:color="auto" w:frame="1"/>
        </w:rPr>
      </w:pPr>
      <w:r w:rsidRPr="00512EB4">
        <w:rPr>
          <w:rStyle w:val="Uwydatnienie"/>
          <w:rFonts w:ascii="Arial" w:hAnsi="Arial" w:cs="Arial"/>
          <w:b/>
          <w:bCs/>
          <w:i w:val="0"/>
          <w:sz w:val="22"/>
          <w:szCs w:val="22"/>
          <w:bdr w:val="none" w:sz="0" w:space="0" w:color="auto" w:frame="1"/>
        </w:rPr>
        <w:lastRenderedPageBreak/>
        <w:t xml:space="preserve">*Wyjaśnienie: </w:t>
      </w:r>
      <w:r w:rsidRPr="00512EB4">
        <w:rPr>
          <w:rFonts w:ascii="Arial" w:hAnsi="Arial" w:cs="Arial"/>
          <w:i/>
          <w:sz w:val="22"/>
          <w:szCs w:val="22"/>
          <w:bdr w:val="none" w:sz="0" w:space="0" w:color="auto" w:frame="1"/>
        </w:rPr>
        <w:t>w przypadku korzystania przez osobę, której dane osobowe są przetwarzane przez zamawiającego, z uprawnienia, o którym mowa w art. 15 ust. 1–3 rozporządzenia 2016/679, zamawiający może żądać od osoby występującej z żądaniem wskazania dodatkowych informacji, mających na celu sprecyzowanie nazwy lub daty zakończonego postępowania o udzielenie zamówienia.</w:t>
      </w:r>
      <w:r w:rsidRPr="00512EB4">
        <w:rPr>
          <w:rFonts w:ascii="Arial" w:hAnsi="Arial" w:cs="Arial"/>
          <w:b/>
          <w:bCs/>
          <w:i/>
          <w:iCs/>
          <w:sz w:val="22"/>
          <w:szCs w:val="22"/>
          <w:bdr w:val="none" w:sz="0" w:space="0" w:color="auto" w:frame="1"/>
        </w:rPr>
        <w:t xml:space="preserve"> </w:t>
      </w:r>
    </w:p>
    <w:p w:rsidR="00512EB4" w:rsidRPr="00512EB4" w:rsidRDefault="00512EB4" w:rsidP="00512EB4">
      <w:pPr>
        <w:jc w:val="both"/>
        <w:rPr>
          <w:rFonts w:ascii="Arial" w:hAnsi="Arial" w:cs="Arial"/>
          <w:b/>
          <w:bCs/>
          <w:i/>
          <w:iCs/>
          <w:sz w:val="22"/>
          <w:szCs w:val="22"/>
          <w:bdr w:val="none" w:sz="0" w:space="0" w:color="auto" w:frame="1"/>
        </w:rPr>
      </w:pPr>
      <w:r w:rsidRPr="00512EB4">
        <w:rPr>
          <w:rStyle w:val="Uwydatnienie"/>
          <w:rFonts w:ascii="Arial" w:hAnsi="Arial" w:cs="Arial"/>
          <w:b/>
          <w:bCs/>
          <w:i w:val="0"/>
          <w:sz w:val="22"/>
          <w:szCs w:val="22"/>
          <w:bdr w:val="none" w:sz="0" w:space="0" w:color="auto" w:frame="1"/>
        </w:rPr>
        <w:t>**Wyjaśnienie: </w:t>
      </w:r>
      <w:r w:rsidRPr="00512EB4">
        <w:rPr>
          <w:rFonts w:ascii="Arial" w:hAnsi="Arial" w:cs="Arial"/>
          <w:i/>
          <w:sz w:val="22"/>
          <w:szCs w:val="22"/>
        </w:rPr>
        <w:t>skorzystanie przez osobę, której dane osobowe dotyczą, z uprawnienia do sprostowania lub uzupełnienia, o którym mowa w art. 16 RODO, nie może skutkować zmianą wyniku postępowania o udzielenie zamówienia ani zmianą postano</w:t>
      </w:r>
      <w:r>
        <w:rPr>
          <w:rFonts w:ascii="Arial" w:hAnsi="Arial" w:cs="Arial"/>
          <w:i/>
          <w:sz w:val="22"/>
          <w:szCs w:val="22"/>
        </w:rPr>
        <w:t xml:space="preserve">wień umowy w sprawie zamówienia </w:t>
      </w:r>
      <w:r w:rsidRPr="00512EB4">
        <w:rPr>
          <w:rFonts w:ascii="Arial" w:hAnsi="Arial" w:cs="Arial"/>
          <w:i/>
          <w:sz w:val="22"/>
          <w:szCs w:val="22"/>
        </w:rPr>
        <w:t>pub</w:t>
      </w:r>
      <w:r>
        <w:rPr>
          <w:rFonts w:ascii="Arial" w:hAnsi="Arial" w:cs="Arial"/>
          <w:i/>
          <w:sz w:val="22"/>
          <w:szCs w:val="22"/>
        </w:rPr>
        <w:t xml:space="preserve">licznego w zakresie </w:t>
      </w:r>
      <w:r w:rsidRPr="00512EB4">
        <w:rPr>
          <w:rFonts w:ascii="Arial" w:hAnsi="Arial" w:cs="Arial"/>
          <w:i/>
          <w:sz w:val="22"/>
          <w:szCs w:val="22"/>
        </w:rPr>
        <w:t xml:space="preserve">niezgodnym z ustawą. </w:t>
      </w:r>
    </w:p>
    <w:p w:rsidR="00512EB4" w:rsidRPr="00512EB4" w:rsidRDefault="00512EB4" w:rsidP="00512EB4">
      <w:pPr>
        <w:widowControl w:val="0"/>
        <w:autoSpaceDE w:val="0"/>
        <w:autoSpaceDN w:val="0"/>
        <w:adjustRightInd w:val="0"/>
        <w:jc w:val="both"/>
        <w:rPr>
          <w:rFonts w:ascii="Arial" w:hAnsi="Arial" w:cs="Arial"/>
          <w:i/>
          <w:strike/>
          <w:sz w:val="22"/>
          <w:szCs w:val="22"/>
        </w:rPr>
      </w:pPr>
      <w:r w:rsidRPr="00512EB4">
        <w:rPr>
          <w:rStyle w:val="Uwydatnienie"/>
          <w:rFonts w:ascii="Arial" w:hAnsi="Arial" w:cs="Arial"/>
          <w:b/>
          <w:bCs/>
          <w:i w:val="0"/>
          <w:sz w:val="22"/>
          <w:szCs w:val="22"/>
          <w:bdr w:val="none" w:sz="0" w:space="0" w:color="auto" w:frame="1"/>
        </w:rPr>
        <w:t>***Wyjaśnienie:</w:t>
      </w:r>
      <w:r w:rsidRPr="00512EB4">
        <w:rPr>
          <w:rStyle w:val="Uwydatnienie"/>
          <w:rFonts w:ascii="Arial" w:hAnsi="Arial" w:cs="Arial"/>
          <w:i w:val="0"/>
          <w:sz w:val="22"/>
          <w:szCs w:val="22"/>
        </w:rPr>
        <w:t> </w:t>
      </w:r>
      <w:r w:rsidRPr="00512EB4">
        <w:rPr>
          <w:rFonts w:ascii="Arial" w:hAnsi="Arial" w:cs="Arial"/>
          <w:i/>
          <w:sz w:val="22"/>
          <w:szCs w:val="22"/>
        </w:rPr>
        <w:t>w postępowaniu o udzielenie zamówienia zgłoszenie żądania ograniczenia przetwarzania, o którym mowa w art. 18 ust. 1 RODO, nie ogranicza przetwarzania danych osobowych do czasu zakończenia tego postępowania.</w:t>
      </w:r>
    </w:p>
    <w:p w:rsidR="00541DA3" w:rsidRPr="000508D2" w:rsidRDefault="00541DA3" w:rsidP="00541DA3">
      <w:pPr>
        <w:tabs>
          <w:tab w:val="left" w:pos="426"/>
        </w:tabs>
        <w:suppressAutoHyphens/>
        <w:spacing w:line="276" w:lineRule="auto"/>
        <w:jc w:val="both"/>
        <w:rPr>
          <w:rFonts w:ascii="Arial" w:hAnsi="Arial" w:cs="Arial"/>
          <w:sz w:val="22"/>
          <w:szCs w:val="22"/>
        </w:rPr>
      </w:pPr>
    </w:p>
    <w:p w:rsidR="00541DA3" w:rsidRPr="00303531" w:rsidRDefault="00541DA3" w:rsidP="00541DA3">
      <w:pPr>
        <w:tabs>
          <w:tab w:val="left" w:pos="426"/>
        </w:tabs>
        <w:suppressAutoHyphens/>
        <w:spacing w:line="276" w:lineRule="auto"/>
        <w:jc w:val="both"/>
        <w:rPr>
          <w:rFonts w:ascii="Arial" w:hAnsi="Arial" w:cs="Arial"/>
        </w:rPr>
      </w:pPr>
    </w:p>
    <w:p w:rsidR="00541DA3" w:rsidRPr="00303531" w:rsidRDefault="00541DA3" w:rsidP="00541DA3">
      <w:pPr>
        <w:tabs>
          <w:tab w:val="left" w:pos="426"/>
        </w:tabs>
        <w:suppressAutoHyphens/>
        <w:spacing w:line="276" w:lineRule="auto"/>
        <w:jc w:val="both"/>
        <w:rPr>
          <w:rFonts w:ascii="Arial" w:hAnsi="Arial" w:cs="Arial"/>
        </w:rPr>
      </w:pPr>
    </w:p>
    <w:p w:rsidR="006F480B" w:rsidRPr="00303531" w:rsidRDefault="006F480B" w:rsidP="006F480B">
      <w:pPr>
        <w:suppressAutoHyphens/>
        <w:jc w:val="both"/>
        <w:rPr>
          <w:rFonts w:ascii="Arial" w:hAnsi="Arial" w:cs="Arial"/>
          <w:sz w:val="22"/>
          <w:szCs w:val="22"/>
        </w:rPr>
      </w:pPr>
    </w:p>
    <w:p w:rsidR="006F480B" w:rsidRPr="00303531" w:rsidRDefault="006F480B" w:rsidP="006F480B">
      <w:pPr>
        <w:suppressAutoHyphens/>
        <w:jc w:val="both"/>
        <w:rPr>
          <w:rFonts w:ascii="Arial" w:hAnsi="Arial" w:cs="Arial"/>
          <w:sz w:val="22"/>
          <w:szCs w:val="22"/>
        </w:rPr>
      </w:pPr>
    </w:p>
    <w:p w:rsidR="006F480B" w:rsidRPr="00303531" w:rsidRDefault="00135686" w:rsidP="006F480B">
      <w:pPr>
        <w:suppressAutoHyphens/>
        <w:jc w:val="both"/>
        <w:rPr>
          <w:rFonts w:ascii="Arial" w:hAnsi="Arial" w:cs="Arial"/>
          <w:sz w:val="22"/>
          <w:szCs w:val="22"/>
        </w:rPr>
      </w:pPr>
      <w:r>
        <w:rPr>
          <w:rFonts w:ascii="Arial" w:hAnsi="Arial" w:cs="Arial"/>
          <w:noProof/>
          <w:sz w:val="22"/>
          <w:szCs w:val="22"/>
        </w:rPr>
        <w:pict>
          <v:rect id="_x0000_s1049" style="position:absolute;left:0;text-align:left;margin-left:-3.35pt;margin-top:.6pt;width:465pt;height:50.4pt;z-index:251679744" fillcolor="#d8d8d8 [2732]" strokecolor="#92cddc" strokeweight="1pt">
            <v:fill color2="#b6dde8 [1304]"/>
            <v:shadow on="t" type="perspective" color="#205867 [1608]" opacity=".5" offset="1pt" offset2="-3pt"/>
            <v:textbox style="mso-next-textbox:#_x0000_s1049">
              <w:txbxContent>
                <w:p w:rsidR="00FE0273" w:rsidRPr="0090015F" w:rsidRDefault="00FE0273" w:rsidP="006F480B">
                  <w:pPr>
                    <w:pStyle w:val="Nagwek1"/>
                    <w:tabs>
                      <w:tab w:val="left" w:pos="1860"/>
                    </w:tabs>
                    <w:spacing w:before="0"/>
                    <w:jc w:val="center"/>
                    <w:rPr>
                      <w:rStyle w:val="Tytuksiki"/>
                      <w:color w:val="1F497D" w:themeColor="text2"/>
                    </w:rPr>
                  </w:pPr>
                  <w:r>
                    <w:rPr>
                      <w:rStyle w:val="Tytuksiki"/>
                      <w:color w:val="1F497D" w:themeColor="text2"/>
                    </w:rPr>
                    <w:t>Rozdział 25</w:t>
                  </w:r>
                </w:p>
                <w:p w:rsidR="00FE0273" w:rsidRPr="0090015F" w:rsidRDefault="00FE0273" w:rsidP="006F480B">
                  <w:pPr>
                    <w:jc w:val="center"/>
                    <w:rPr>
                      <w:rStyle w:val="Tytuksiki"/>
                      <w:rFonts w:asciiTheme="majorHAnsi" w:hAnsiTheme="majorHAnsi"/>
                      <w:b w:val="0"/>
                      <w:color w:val="1F497D" w:themeColor="text2"/>
                      <w:sz w:val="28"/>
                      <w:szCs w:val="28"/>
                    </w:rPr>
                  </w:pPr>
                  <w:r w:rsidRPr="0090015F">
                    <w:rPr>
                      <w:rStyle w:val="Tytuksiki"/>
                      <w:rFonts w:asciiTheme="majorHAnsi" w:hAnsiTheme="majorHAnsi"/>
                      <w:b w:val="0"/>
                      <w:color w:val="1F497D" w:themeColor="text2"/>
                      <w:sz w:val="28"/>
                      <w:szCs w:val="28"/>
                    </w:rPr>
                    <w:t xml:space="preserve">WYKAZ </w:t>
                  </w:r>
                  <w:r w:rsidRPr="00541DA3">
                    <w:rPr>
                      <w:rStyle w:val="Tytuksiki"/>
                      <w:rFonts w:asciiTheme="majorHAnsi" w:hAnsiTheme="majorHAnsi"/>
                      <w:b w:val="0"/>
                      <w:color w:val="1F497D" w:themeColor="text2"/>
                      <w:sz w:val="28"/>
                      <w:szCs w:val="28"/>
                    </w:rPr>
                    <w:t>ZAŁĄCZNIKÓW</w:t>
                  </w:r>
                  <w:r w:rsidRPr="0090015F">
                    <w:rPr>
                      <w:rStyle w:val="Tytuksiki"/>
                      <w:rFonts w:asciiTheme="majorHAnsi" w:hAnsiTheme="majorHAnsi"/>
                      <w:b w:val="0"/>
                      <w:color w:val="1F497D" w:themeColor="text2"/>
                      <w:sz w:val="28"/>
                      <w:szCs w:val="28"/>
                    </w:rPr>
                    <w:t xml:space="preserve"> DO SWZ</w:t>
                  </w:r>
                </w:p>
              </w:txbxContent>
            </v:textbox>
          </v:rect>
        </w:pict>
      </w:r>
    </w:p>
    <w:p w:rsidR="006F480B" w:rsidRPr="00303531" w:rsidRDefault="006F480B" w:rsidP="006F480B">
      <w:pPr>
        <w:suppressAutoHyphens/>
        <w:jc w:val="both"/>
        <w:rPr>
          <w:rFonts w:ascii="Arial" w:hAnsi="Arial" w:cs="Arial"/>
          <w:sz w:val="22"/>
          <w:szCs w:val="22"/>
        </w:rPr>
      </w:pPr>
    </w:p>
    <w:p w:rsidR="006F480B" w:rsidRPr="00303531" w:rsidRDefault="006F480B" w:rsidP="002D6FA9">
      <w:pPr>
        <w:spacing w:before="240"/>
        <w:rPr>
          <w:rFonts w:ascii="Arial" w:hAnsi="Arial" w:cs="Arial"/>
          <w:bCs/>
          <w:sz w:val="22"/>
          <w:szCs w:val="22"/>
        </w:rPr>
      </w:pPr>
    </w:p>
    <w:p w:rsidR="002D6FA9" w:rsidRPr="000508D2" w:rsidRDefault="002D6FA9" w:rsidP="00DD7356">
      <w:pPr>
        <w:spacing w:before="240" w:line="276" w:lineRule="auto"/>
        <w:rPr>
          <w:rFonts w:ascii="Arial" w:hAnsi="Arial" w:cs="Arial"/>
          <w:bCs/>
          <w:sz w:val="22"/>
          <w:szCs w:val="22"/>
        </w:rPr>
      </w:pPr>
      <w:r w:rsidRPr="000508D2">
        <w:rPr>
          <w:rFonts w:ascii="Arial" w:hAnsi="Arial" w:cs="Arial"/>
          <w:bCs/>
          <w:sz w:val="22"/>
          <w:szCs w:val="22"/>
        </w:rPr>
        <w:t>Załącznik nr 1</w:t>
      </w:r>
      <w:r w:rsidRPr="000508D2">
        <w:rPr>
          <w:rFonts w:ascii="Arial" w:hAnsi="Arial" w:cs="Arial"/>
          <w:bCs/>
          <w:sz w:val="22"/>
          <w:szCs w:val="22"/>
        </w:rPr>
        <w:tab/>
        <w:t>Formularz ofertowy</w:t>
      </w:r>
    </w:p>
    <w:p w:rsidR="002D6FA9" w:rsidRPr="000508D2" w:rsidRDefault="002D6FA9" w:rsidP="00DD7356">
      <w:pPr>
        <w:spacing w:line="276" w:lineRule="auto"/>
        <w:ind w:left="1410" w:hanging="1410"/>
        <w:rPr>
          <w:rFonts w:ascii="Arial" w:hAnsi="Arial" w:cs="Arial"/>
          <w:bCs/>
          <w:sz w:val="22"/>
          <w:szCs w:val="22"/>
        </w:rPr>
      </w:pPr>
      <w:r w:rsidRPr="000508D2">
        <w:rPr>
          <w:rFonts w:ascii="Arial" w:hAnsi="Arial" w:cs="Arial"/>
          <w:bCs/>
          <w:sz w:val="22"/>
          <w:szCs w:val="22"/>
        </w:rPr>
        <w:t>Załącznik nr 2</w:t>
      </w:r>
      <w:r w:rsidRPr="000508D2">
        <w:rPr>
          <w:rFonts w:ascii="Arial" w:hAnsi="Arial" w:cs="Arial"/>
          <w:bCs/>
          <w:sz w:val="22"/>
          <w:szCs w:val="22"/>
        </w:rPr>
        <w:tab/>
        <w:t>Oświadczenie o braku podstaw do wykluczenia i o spełnianiu warunków udziału w postępowaniu</w:t>
      </w:r>
    </w:p>
    <w:p w:rsidR="002D6FA9" w:rsidRPr="000508D2" w:rsidRDefault="002D6FA9" w:rsidP="00DD7356">
      <w:pPr>
        <w:spacing w:line="276" w:lineRule="auto"/>
        <w:ind w:left="1410" w:hanging="1410"/>
        <w:rPr>
          <w:rFonts w:ascii="Arial" w:hAnsi="Arial" w:cs="Arial"/>
          <w:bCs/>
          <w:sz w:val="22"/>
          <w:szCs w:val="22"/>
        </w:rPr>
      </w:pPr>
      <w:r w:rsidRPr="000508D2">
        <w:rPr>
          <w:rFonts w:ascii="Arial" w:hAnsi="Arial" w:cs="Arial"/>
          <w:bCs/>
          <w:sz w:val="22"/>
          <w:szCs w:val="22"/>
        </w:rPr>
        <w:t>Załącznik nr 3</w:t>
      </w:r>
      <w:r w:rsidRPr="000508D2">
        <w:rPr>
          <w:rFonts w:ascii="Arial" w:hAnsi="Arial" w:cs="Arial"/>
          <w:bCs/>
          <w:sz w:val="22"/>
          <w:szCs w:val="22"/>
        </w:rPr>
        <w:tab/>
        <w:t>Zobowiązanie innego podmiotu do udostępnienia niezbędnych zasobów</w:t>
      </w:r>
    </w:p>
    <w:p w:rsidR="002D6FA9" w:rsidRPr="000508D2" w:rsidRDefault="002D6FA9" w:rsidP="00DD7356">
      <w:pPr>
        <w:spacing w:line="276" w:lineRule="auto"/>
        <w:ind w:left="1410" w:hanging="1410"/>
        <w:rPr>
          <w:rFonts w:ascii="Arial" w:hAnsi="Arial" w:cs="Arial"/>
          <w:bCs/>
          <w:sz w:val="22"/>
          <w:szCs w:val="22"/>
        </w:rPr>
      </w:pPr>
      <w:r w:rsidRPr="000508D2">
        <w:rPr>
          <w:rFonts w:ascii="Arial" w:hAnsi="Arial" w:cs="Arial"/>
          <w:bCs/>
          <w:sz w:val="22"/>
          <w:szCs w:val="22"/>
        </w:rPr>
        <w:t>Załącznik nr 4</w:t>
      </w:r>
      <w:r w:rsidRPr="000508D2">
        <w:rPr>
          <w:rFonts w:ascii="Arial" w:hAnsi="Arial" w:cs="Arial"/>
          <w:bCs/>
          <w:sz w:val="22"/>
          <w:szCs w:val="22"/>
        </w:rPr>
        <w:tab/>
        <w:t>Oświadczenie dotyczące przynależności lub braku przynależności do tej samej grupy kapitałowej</w:t>
      </w:r>
    </w:p>
    <w:p w:rsidR="002D6FA9" w:rsidRPr="000508D2" w:rsidRDefault="002D6FA9" w:rsidP="00DD7356">
      <w:pPr>
        <w:spacing w:line="276" w:lineRule="auto"/>
        <w:ind w:left="1410" w:hanging="1410"/>
        <w:rPr>
          <w:rFonts w:ascii="Arial" w:hAnsi="Arial" w:cs="Arial"/>
          <w:bCs/>
          <w:sz w:val="22"/>
          <w:szCs w:val="22"/>
        </w:rPr>
      </w:pPr>
      <w:r w:rsidRPr="000508D2">
        <w:rPr>
          <w:rFonts w:ascii="Arial" w:hAnsi="Arial" w:cs="Arial"/>
          <w:bCs/>
          <w:sz w:val="22"/>
          <w:szCs w:val="22"/>
        </w:rPr>
        <w:t>Załącznik nr 5</w:t>
      </w:r>
      <w:r w:rsidRPr="000508D2">
        <w:rPr>
          <w:rFonts w:ascii="Arial" w:hAnsi="Arial" w:cs="Arial"/>
          <w:bCs/>
          <w:sz w:val="22"/>
          <w:szCs w:val="22"/>
        </w:rPr>
        <w:tab/>
        <w:t>Wykaz osób</w:t>
      </w:r>
    </w:p>
    <w:p w:rsidR="00DD7356" w:rsidRPr="000508D2" w:rsidRDefault="002D6FA9" w:rsidP="00DD7356">
      <w:pPr>
        <w:spacing w:line="276" w:lineRule="auto"/>
        <w:rPr>
          <w:rFonts w:ascii="Arial" w:hAnsi="Arial" w:cs="Arial"/>
          <w:bCs/>
          <w:sz w:val="22"/>
          <w:szCs w:val="22"/>
        </w:rPr>
      </w:pPr>
      <w:r w:rsidRPr="000508D2">
        <w:rPr>
          <w:rFonts w:ascii="Arial" w:hAnsi="Arial" w:cs="Arial"/>
          <w:bCs/>
          <w:sz w:val="22"/>
          <w:szCs w:val="22"/>
        </w:rPr>
        <w:t>Załącznik nr 6</w:t>
      </w:r>
      <w:r w:rsidR="00DD7356" w:rsidRPr="000508D2">
        <w:rPr>
          <w:rFonts w:ascii="Arial" w:hAnsi="Arial" w:cs="Arial"/>
          <w:bCs/>
          <w:sz w:val="22"/>
          <w:szCs w:val="22"/>
        </w:rPr>
        <w:t xml:space="preserve">a </w:t>
      </w:r>
      <w:r w:rsidRPr="000508D2">
        <w:rPr>
          <w:rFonts w:ascii="Arial" w:hAnsi="Arial" w:cs="Arial"/>
          <w:bCs/>
          <w:sz w:val="22"/>
          <w:szCs w:val="22"/>
        </w:rPr>
        <w:t>Projekt umowy</w:t>
      </w:r>
      <w:r w:rsidR="005032DF" w:rsidRPr="000508D2">
        <w:rPr>
          <w:rFonts w:ascii="Arial" w:hAnsi="Arial" w:cs="Arial"/>
          <w:bCs/>
          <w:sz w:val="22"/>
          <w:szCs w:val="22"/>
        </w:rPr>
        <w:t xml:space="preserve"> </w:t>
      </w:r>
      <w:r w:rsidR="00DD7356" w:rsidRPr="000508D2">
        <w:rPr>
          <w:rFonts w:ascii="Arial" w:hAnsi="Arial" w:cs="Arial"/>
          <w:bCs/>
          <w:sz w:val="22"/>
          <w:szCs w:val="22"/>
        </w:rPr>
        <w:t xml:space="preserve">budowy przydomowych oczyszczalni ścieków w </w:t>
      </w:r>
    </w:p>
    <w:p w:rsidR="002D6FA9" w:rsidRPr="000508D2" w:rsidRDefault="00DD7356" w:rsidP="00DD7356">
      <w:pPr>
        <w:spacing w:line="276" w:lineRule="auto"/>
        <w:rPr>
          <w:rFonts w:ascii="Arial" w:hAnsi="Arial" w:cs="Arial"/>
          <w:bCs/>
          <w:sz w:val="22"/>
          <w:szCs w:val="22"/>
        </w:rPr>
      </w:pPr>
      <w:r w:rsidRPr="000508D2">
        <w:rPr>
          <w:rFonts w:ascii="Arial" w:hAnsi="Arial" w:cs="Arial"/>
          <w:bCs/>
          <w:sz w:val="22"/>
          <w:szCs w:val="22"/>
        </w:rPr>
        <w:t xml:space="preserve">                           gminie Podedwórze</w:t>
      </w:r>
    </w:p>
    <w:p w:rsidR="00DD7356" w:rsidRPr="000508D2" w:rsidRDefault="00DD7356" w:rsidP="00DD7356">
      <w:pPr>
        <w:spacing w:line="276" w:lineRule="auto"/>
        <w:ind w:left="1410" w:hanging="1410"/>
        <w:rPr>
          <w:rFonts w:ascii="Arial" w:hAnsi="Arial" w:cs="Arial"/>
          <w:bCs/>
          <w:sz w:val="22"/>
          <w:szCs w:val="22"/>
        </w:rPr>
      </w:pPr>
      <w:r w:rsidRPr="000508D2">
        <w:rPr>
          <w:rFonts w:ascii="Arial" w:hAnsi="Arial" w:cs="Arial"/>
          <w:bCs/>
          <w:sz w:val="22"/>
          <w:szCs w:val="22"/>
        </w:rPr>
        <w:t>Załącznik nr 6b Projekt umowy oczyszczalni ścieków w m. Nowe Mosty</w:t>
      </w:r>
    </w:p>
    <w:p w:rsidR="00DD7356" w:rsidRPr="000508D2" w:rsidRDefault="008531F5" w:rsidP="00DD7356">
      <w:pPr>
        <w:spacing w:line="276" w:lineRule="auto"/>
        <w:ind w:left="1410" w:hanging="1410"/>
        <w:rPr>
          <w:rFonts w:ascii="Arial" w:hAnsi="Arial" w:cs="Arial"/>
          <w:bCs/>
          <w:sz w:val="22"/>
          <w:szCs w:val="22"/>
        </w:rPr>
      </w:pPr>
      <w:r>
        <w:rPr>
          <w:rFonts w:ascii="Arial" w:hAnsi="Arial" w:cs="Arial"/>
          <w:bCs/>
          <w:sz w:val="22"/>
          <w:szCs w:val="22"/>
        </w:rPr>
        <w:t>Załącznik nr 6c</w:t>
      </w:r>
      <w:r w:rsidR="00DD7356" w:rsidRPr="000508D2">
        <w:rPr>
          <w:rFonts w:ascii="Arial" w:hAnsi="Arial" w:cs="Arial"/>
          <w:bCs/>
          <w:sz w:val="22"/>
          <w:szCs w:val="22"/>
        </w:rPr>
        <w:t xml:space="preserve"> Projekt umowy budowy zbiornika wyrównawczego Stacji Uzdatniania wody  w Podedwórzu</w:t>
      </w:r>
    </w:p>
    <w:p w:rsidR="00DD7356" w:rsidRPr="000508D2" w:rsidRDefault="002D6FA9" w:rsidP="00DD7356">
      <w:pPr>
        <w:spacing w:line="276" w:lineRule="auto"/>
        <w:rPr>
          <w:rFonts w:ascii="Arial" w:hAnsi="Arial" w:cs="Arial"/>
          <w:bCs/>
          <w:sz w:val="22"/>
          <w:szCs w:val="22"/>
        </w:rPr>
      </w:pPr>
      <w:r w:rsidRPr="000508D2">
        <w:rPr>
          <w:rFonts w:ascii="Arial" w:hAnsi="Arial" w:cs="Arial"/>
          <w:bCs/>
          <w:sz w:val="22"/>
          <w:szCs w:val="22"/>
        </w:rPr>
        <w:t>Załącznik nr 7</w:t>
      </w:r>
      <w:r w:rsidR="00D866C5" w:rsidRPr="000508D2">
        <w:rPr>
          <w:rFonts w:ascii="Arial" w:hAnsi="Arial" w:cs="Arial"/>
          <w:bCs/>
          <w:sz w:val="22"/>
          <w:szCs w:val="22"/>
        </w:rPr>
        <w:t>a</w:t>
      </w:r>
      <w:r w:rsidRPr="000508D2">
        <w:rPr>
          <w:rFonts w:ascii="Arial" w:hAnsi="Arial" w:cs="Arial"/>
          <w:bCs/>
          <w:sz w:val="22"/>
          <w:szCs w:val="22"/>
        </w:rPr>
        <w:t xml:space="preserve"> Dokumentacja projektowa</w:t>
      </w:r>
      <w:r w:rsidR="00D866C5" w:rsidRPr="000508D2">
        <w:rPr>
          <w:rFonts w:ascii="Arial" w:hAnsi="Arial" w:cs="Arial"/>
          <w:bCs/>
          <w:sz w:val="22"/>
          <w:szCs w:val="22"/>
        </w:rPr>
        <w:t xml:space="preserve"> </w:t>
      </w:r>
      <w:r w:rsidR="005032DF" w:rsidRPr="000508D2">
        <w:rPr>
          <w:rFonts w:ascii="Arial" w:hAnsi="Arial" w:cs="Arial"/>
          <w:bCs/>
          <w:sz w:val="22"/>
          <w:szCs w:val="22"/>
        </w:rPr>
        <w:t xml:space="preserve">budowy </w:t>
      </w:r>
      <w:r w:rsidR="00D866C5" w:rsidRPr="000508D2">
        <w:rPr>
          <w:rFonts w:ascii="Arial" w:hAnsi="Arial" w:cs="Arial"/>
          <w:bCs/>
          <w:sz w:val="22"/>
          <w:szCs w:val="22"/>
        </w:rPr>
        <w:t>przydomowych oczyszczalni ścieków</w:t>
      </w:r>
      <w:r w:rsidR="005032DF" w:rsidRPr="000508D2">
        <w:rPr>
          <w:rFonts w:ascii="Arial" w:hAnsi="Arial" w:cs="Arial"/>
          <w:bCs/>
          <w:sz w:val="22"/>
          <w:szCs w:val="22"/>
        </w:rPr>
        <w:t xml:space="preserve"> w </w:t>
      </w:r>
    </w:p>
    <w:p w:rsidR="002D6FA9" w:rsidRPr="000508D2" w:rsidRDefault="00DD7356" w:rsidP="00DD7356">
      <w:pPr>
        <w:spacing w:line="276" w:lineRule="auto"/>
        <w:rPr>
          <w:rFonts w:ascii="Arial" w:hAnsi="Arial" w:cs="Arial"/>
          <w:bCs/>
          <w:sz w:val="22"/>
          <w:szCs w:val="22"/>
        </w:rPr>
      </w:pPr>
      <w:r w:rsidRPr="000508D2">
        <w:rPr>
          <w:rFonts w:ascii="Arial" w:hAnsi="Arial" w:cs="Arial"/>
          <w:bCs/>
          <w:sz w:val="22"/>
          <w:szCs w:val="22"/>
        </w:rPr>
        <w:t xml:space="preserve">                           </w:t>
      </w:r>
      <w:r w:rsidR="005032DF" w:rsidRPr="000508D2">
        <w:rPr>
          <w:rFonts w:ascii="Arial" w:hAnsi="Arial" w:cs="Arial"/>
          <w:bCs/>
          <w:sz w:val="22"/>
          <w:szCs w:val="22"/>
        </w:rPr>
        <w:t>gminie Podedwórze</w:t>
      </w:r>
    </w:p>
    <w:p w:rsidR="00D866C5" w:rsidRPr="000508D2" w:rsidRDefault="00D866C5" w:rsidP="00DD7356">
      <w:pPr>
        <w:spacing w:line="276" w:lineRule="auto"/>
        <w:ind w:left="1410" w:hanging="1410"/>
        <w:rPr>
          <w:rFonts w:ascii="Arial" w:hAnsi="Arial" w:cs="Arial"/>
          <w:bCs/>
          <w:sz w:val="22"/>
          <w:szCs w:val="22"/>
        </w:rPr>
      </w:pPr>
      <w:r w:rsidRPr="000508D2">
        <w:rPr>
          <w:rFonts w:ascii="Arial" w:hAnsi="Arial" w:cs="Arial"/>
          <w:bCs/>
          <w:sz w:val="22"/>
          <w:szCs w:val="22"/>
        </w:rPr>
        <w:t xml:space="preserve">Załącznik nr 7b Dokumentacja projektowa oczyszczalni </w:t>
      </w:r>
      <w:r w:rsidR="005032DF" w:rsidRPr="000508D2">
        <w:rPr>
          <w:rFonts w:ascii="Arial" w:hAnsi="Arial" w:cs="Arial"/>
          <w:bCs/>
          <w:sz w:val="22"/>
          <w:szCs w:val="22"/>
        </w:rPr>
        <w:t>ścieków</w:t>
      </w:r>
      <w:r w:rsidRPr="000508D2">
        <w:rPr>
          <w:rFonts w:ascii="Arial" w:hAnsi="Arial" w:cs="Arial"/>
          <w:bCs/>
          <w:sz w:val="22"/>
          <w:szCs w:val="22"/>
        </w:rPr>
        <w:t xml:space="preserve"> w </w:t>
      </w:r>
      <w:r w:rsidR="005032DF" w:rsidRPr="000508D2">
        <w:rPr>
          <w:rFonts w:ascii="Arial" w:hAnsi="Arial" w:cs="Arial"/>
          <w:bCs/>
          <w:sz w:val="22"/>
          <w:szCs w:val="22"/>
        </w:rPr>
        <w:t xml:space="preserve">m. </w:t>
      </w:r>
      <w:r w:rsidRPr="000508D2">
        <w:rPr>
          <w:rFonts w:ascii="Arial" w:hAnsi="Arial" w:cs="Arial"/>
          <w:bCs/>
          <w:sz w:val="22"/>
          <w:szCs w:val="22"/>
        </w:rPr>
        <w:t>Now</w:t>
      </w:r>
      <w:r w:rsidR="005032DF" w:rsidRPr="000508D2">
        <w:rPr>
          <w:rFonts w:ascii="Arial" w:hAnsi="Arial" w:cs="Arial"/>
          <w:bCs/>
          <w:sz w:val="22"/>
          <w:szCs w:val="22"/>
        </w:rPr>
        <w:t>e</w:t>
      </w:r>
      <w:r w:rsidRPr="000508D2">
        <w:rPr>
          <w:rFonts w:ascii="Arial" w:hAnsi="Arial" w:cs="Arial"/>
          <w:bCs/>
          <w:sz w:val="22"/>
          <w:szCs w:val="22"/>
        </w:rPr>
        <w:t xml:space="preserve"> Most</w:t>
      </w:r>
      <w:r w:rsidR="005032DF" w:rsidRPr="000508D2">
        <w:rPr>
          <w:rFonts w:ascii="Arial" w:hAnsi="Arial" w:cs="Arial"/>
          <w:bCs/>
          <w:sz w:val="22"/>
          <w:szCs w:val="22"/>
        </w:rPr>
        <w:t>y</w:t>
      </w:r>
    </w:p>
    <w:p w:rsidR="005032DF" w:rsidRPr="000508D2" w:rsidRDefault="00DD7356" w:rsidP="00DD7356">
      <w:pPr>
        <w:spacing w:line="276" w:lineRule="auto"/>
        <w:ind w:left="1410" w:hanging="1410"/>
        <w:rPr>
          <w:rFonts w:ascii="Arial" w:hAnsi="Arial" w:cs="Arial"/>
          <w:bCs/>
          <w:sz w:val="22"/>
          <w:szCs w:val="22"/>
        </w:rPr>
      </w:pPr>
      <w:r w:rsidRPr="000508D2">
        <w:rPr>
          <w:rFonts w:ascii="Arial" w:hAnsi="Arial" w:cs="Arial"/>
          <w:bCs/>
          <w:sz w:val="22"/>
          <w:szCs w:val="22"/>
        </w:rPr>
        <w:t xml:space="preserve">Załącznik nr </w:t>
      </w:r>
      <w:r w:rsidR="005032DF" w:rsidRPr="000508D2">
        <w:rPr>
          <w:rFonts w:ascii="Arial" w:hAnsi="Arial" w:cs="Arial"/>
          <w:bCs/>
          <w:sz w:val="22"/>
          <w:szCs w:val="22"/>
        </w:rPr>
        <w:t>7</w:t>
      </w:r>
      <w:r w:rsidR="001033EC" w:rsidRPr="000508D2">
        <w:rPr>
          <w:rFonts w:ascii="Arial" w:hAnsi="Arial" w:cs="Arial"/>
          <w:bCs/>
          <w:sz w:val="22"/>
          <w:szCs w:val="22"/>
        </w:rPr>
        <w:t>c</w:t>
      </w:r>
      <w:r w:rsidR="005032DF" w:rsidRPr="000508D2">
        <w:rPr>
          <w:rFonts w:ascii="Arial" w:hAnsi="Arial" w:cs="Arial"/>
          <w:bCs/>
          <w:sz w:val="22"/>
          <w:szCs w:val="22"/>
        </w:rPr>
        <w:t xml:space="preserve"> Dokumentacja projektowa budowy zbiornika wyrównawczego Stacji Uzdatniania wody  w Podedwórzu</w:t>
      </w:r>
    </w:p>
    <w:p w:rsidR="002D6FA9" w:rsidRPr="000508D2" w:rsidRDefault="002D6FA9" w:rsidP="00DD7356">
      <w:pPr>
        <w:spacing w:line="276" w:lineRule="auto"/>
        <w:ind w:left="1410" w:hanging="1410"/>
        <w:rPr>
          <w:rFonts w:ascii="Arial" w:hAnsi="Arial" w:cs="Arial"/>
          <w:bCs/>
          <w:sz w:val="22"/>
          <w:szCs w:val="22"/>
        </w:rPr>
      </w:pPr>
      <w:r w:rsidRPr="000508D2">
        <w:rPr>
          <w:rFonts w:ascii="Arial" w:hAnsi="Arial" w:cs="Arial"/>
          <w:bCs/>
          <w:sz w:val="22"/>
          <w:szCs w:val="22"/>
        </w:rPr>
        <w:t>Załącznik nr 8 Link do postępowania oraz ID postępowania</w:t>
      </w:r>
    </w:p>
    <w:p w:rsidR="002D6FA9" w:rsidRPr="000508D2" w:rsidRDefault="002D6FA9" w:rsidP="00DD7356">
      <w:pPr>
        <w:spacing w:line="276" w:lineRule="auto"/>
        <w:ind w:left="1410" w:hanging="1410"/>
        <w:rPr>
          <w:rFonts w:ascii="Arial" w:hAnsi="Arial" w:cs="Arial"/>
          <w:bCs/>
          <w:sz w:val="22"/>
          <w:szCs w:val="22"/>
        </w:rPr>
      </w:pPr>
      <w:r w:rsidRPr="000508D2">
        <w:rPr>
          <w:rFonts w:ascii="Arial" w:hAnsi="Arial" w:cs="Arial"/>
          <w:bCs/>
          <w:sz w:val="22"/>
          <w:szCs w:val="22"/>
        </w:rPr>
        <w:t>Załącznik nr 9</w:t>
      </w:r>
      <w:r w:rsidRPr="000508D2">
        <w:rPr>
          <w:rFonts w:ascii="Arial" w:hAnsi="Arial" w:cs="Arial"/>
          <w:bCs/>
          <w:sz w:val="22"/>
          <w:szCs w:val="22"/>
        </w:rPr>
        <w:tab/>
        <w:t>Oświadczenie dla wykonawców wspólnie ubiegających się udzielenie zamówienia</w:t>
      </w:r>
    </w:p>
    <w:p w:rsidR="001033EC" w:rsidRPr="000508D2" w:rsidRDefault="001033EC" w:rsidP="00DD7356">
      <w:pPr>
        <w:spacing w:line="276" w:lineRule="auto"/>
        <w:ind w:left="1410" w:hanging="1410"/>
        <w:rPr>
          <w:rFonts w:ascii="Arial" w:hAnsi="Arial" w:cs="Arial"/>
          <w:bCs/>
          <w:sz w:val="22"/>
          <w:szCs w:val="22"/>
        </w:rPr>
      </w:pPr>
      <w:r w:rsidRPr="000508D2">
        <w:rPr>
          <w:rFonts w:ascii="Arial" w:hAnsi="Arial" w:cs="Arial"/>
          <w:bCs/>
          <w:sz w:val="22"/>
          <w:szCs w:val="22"/>
        </w:rPr>
        <w:t>Załącznik nr 10 Oświadczenie o aktualności</w:t>
      </w:r>
      <w:r w:rsidR="00A2196B">
        <w:rPr>
          <w:rFonts w:ascii="Arial" w:hAnsi="Arial" w:cs="Arial"/>
          <w:bCs/>
          <w:sz w:val="22"/>
          <w:szCs w:val="22"/>
        </w:rPr>
        <w:t xml:space="preserve"> informacji zawartych w oświadczeniu, o którym mowa w art. 125 ustawy</w:t>
      </w:r>
    </w:p>
    <w:p w:rsidR="002D6FA9" w:rsidRPr="00303531" w:rsidRDefault="002D6FA9" w:rsidP="00DD7356">
      <w:pPr>
        <w:rPr>
          <w:rFonts w:ascii="Arial" w:hAnsi="Arial" w:cs="Arial"/>
          <w:bCs/>
          <w:sz w:val="22"/>
          <w:szCs w:val="22"/>
        </w:rPr>
      </w:pPr>
    </w:p>
    <w:p w:rsidR="00233C13" w:rsidRPr="00303531" w:rsidRDefault="00233C13" w:rsidP="00DD7356">
      <w:pPr>
        <w:rPr>
          <w:rFonts w:ascii="Arial" w:hAnsi="Arial" w:cs="Arial"/>
        </w:rPr>
      </w:pPr>
    </w:p>
    <w:sectPr w:rsidR="00233C13" w:rsidRPr="00303531" w:rsidSect="00EA665E">
      <w:headerReference w:type="default" r:id="rId43"/>
      <w:footerReference w:type="default" r:id="rId44"/>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2B7A2E" w15:done="0"/>
  <w15:commentEx w15:paraId="52413CB5" w15:paraIdParent="4A2B7A2E" w15:done="0"/>
  <w15:commentEx w15:paraId="00FB217D" w15:done="0"/>
  <w15:commentEx w15:paraId="1A9641BE" w15:paraIdParent="00FB217D" w15:done="0"/>
  <w15:commentEx w15:paraId="3D4065AB" w15:done="0"/>
  <w15:commentEx w15:paraId="01127C4D" w15:paraIdParent="3D4065AB" w15:done="0"/>
  <w15:commentEx w15:paraId="6A891FDF" w15:done="0"/>
  <w15:commentEx w15:paraId="44BEA13C" w15:paraIdParent="6A891FDF" w15:done="0"/>
  <w15:commentEx w15:paraId="05242DAC" w15:done="0"/>
  <w15:commentEx w15:paraId="57F8C7F2" w15:done="0"/>
  <w15:commentEx w15:paraId="7E1B6C0C" w15:done="0"/>
  <w15:commentEx w15:paraId="47EEB0F6" w15:paraIdParent="7E1B6C0C" w15:done="0"/>
  <w15:commentEx w15:paraId="7D0D0017" w15:done="0"/>
  <w15:commentEx w15:paraId="76C97CBF" w15:done="0"/>
  <w15:commentEx w15:paraId="2AC398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899D5" w16cex:dateUtc="2021-09-30T10:27:00Z"/>
  <w16cex:commentExtensible w16cex:durableId="25489BB8" w16cex:dateUtc="2021-11-24T10:08:00Z"/>
  <w16cex:commentExtensible w16cex:durableId="254899D6" w16cex:dateUtc="2021-09-28T08:26:00Z"/>
  <w16cex:commentExtensible w16cex:durableId="25489C1D" w16cex:dateUtc="2021-11-24T10:10:00Z"/>
  <w16cex:commentExtensible w16cex:durableId="254899D7" w16cex:dateUtc="2021-10-06T13:12:00Z"/>
  <w16cex:commentExtensible w16cex:durableId="25489D6D" w16cex:dateUtc="2021-11-24T10:15:00Z"/>
  <w16cex:commentExtensible w16cex:durableId="254899D8" w16cex:dateUtc="2021-09-30T10:25:00Z"/>
  <w16cex:commentExtensible w16cex:durableId="25489D81" w16cex:dateUtc="2021-11-24T10:16:00Z"/>
  <w16cex:commentExtensible w16cex:durableId="254899D9" w16cex:dateUtc="2021-10-06T12:21:00Z"/>
  <w16cex:commentExtensible w16cex:durableId="254899DA" w16cex:dateUtc="2021-10-06T13:08:00Z"/>
  <w16cex:commentExtensible w16cex:durableId="254899DB" w16cex:dateUtc="2021-10-07T06:25:00Z"/>
  <w16cex:commentExtensible w16cex:durableId="2548A100" w16cex:dateUtc="2021-11-24T10:31:00Z"/>
  <w16cex:commentExtensible w16cex:durableId="254899DC" w16cex:dateUtc="2021-10-07T06:09:00Z"/>
  <w16cex:commentExtensible w16cex:durableId="254899DD" w16cex:dateUtc="2021-09-30T10:26:00Z"/>
  <w16cex:commentExtensible w16cex:durableId="254899DE" w16cex:dateUtc="2021-09-29T0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2B7A2E" w16cid:durableId="254899D5"/>
  <w16cid:commentId w16cid:paraId="52413CB5" w16cid:durableId="25489BB8"/>
  <w16cid:commentId w16cid:paraId="00FB217D" w16cid:durableId="254899D6"/>
  <w16cid:commentId w16cid:paraId="1A9641BE" w16cid:durableId="25489C1D"/>
  <w16cid:commentId w16cid:paraId="3D4065AB" w16cid:durableId="254899D7"/>
  <w16cid:commentId w16cid:paraId="01127C4D" w16cid:durableId="25489D6D"/>
  <w16cid:commentId w16cid:paraId="6A891FDF" w16cid:durableId="254899D8"/>
  <w16cid:commentId w16cid:paraId="44BEA13C" w16cid:durableId="25489D81"/>
  <w16cid:commentId w16cid:paraId="05242DAC" w16cid:durableId="254899D9"/>
  <w16cid:commentId w16cid:paraId="57F8C7F2" w16cid:durableId="254899DA"/>
  <w16cid:commentId w16cid:paraId="7E1B6C0C" w16cid:durableId="254899DB"/>
  <w16cid:commentId w16cid:paraId="47EEB0F6" w16cid:durableId="2548A100"/>
  <w16cid:commentId w16cid:paraId="7D0D0017" w16cid:durableId="254899DC"/>
  <w16cid:commentId w16cid:paraId="76C97CBF" w16cid:durableId="254899DD"/>
  <w16cid:commentId w16cid:paraId="2AC3981C" w16cid:durableId="254899D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014" w:rsidRDefault="00762014" w:rsidP="00B118AD">
      <w:r>
        <w:separator/>
      </w:r>
    </w:p>
  </w:endnote>
  <w:endnote w:type="continuationSeparator" w:id="0">
    <w:p w:rsidR="00762014" w:rsidRDefault="00762014" w:rsidP="00B118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0418768"/>
      <w:docPartObj>
        <w:docPartGallery w:val="Page Numbers (Bottom of Page)"/>
        <w:docPartUnique/>
      </w:docPartObj>
    </w:sdtPr>
    <w:sdtEndPr>
      <w:rPr>
        <w:rFonts w:asciiTheme="minorHAnsi" w:hAnsiTheme="minorHAnsi" w:cstheme="minorHAnsi"/>
      </w:rPr>
    </w:sdtEndPr>
    <w:sdtContent>
      <w:p w:rsidR="00FE0273" w:rsidRPr="00AF105C" w:rsidRDefault="00135686">
        <w:pPr>
          <w:pStyle w:val="Stopka"/>
          <w:jc w:val="right"/>
          <w:rPr>
            <w:rFonts w:asciiTheme="minorHAnsi" w:hAnsiTheme="minorHAnsi" w:cstheme="minorHAnsi"/>
          </w:rPr>
        </w:pPr>
        <w:r w:rsidRPr="00AF105C">
          <w:rPr>
            <w:rFonts w:asciiTheme="minorHAnsi" w:hAnsiTheme="minorHAnsi" w:cstheme="minorHAnsi"/>
          </w:rPr>
          <w:fldChar w:fldCharType="begin"/>
        </w:r>
        <w:r w:rsidR="00FE0273" w:rsidRPr="00AF105C">
          <w:rPr>
            <w:rFonts w:asciiTheme="minorHAnsi" w:hAnsiTheme="minorHAnsi" w:cstheme="minorHAnsi"/>
          </w:rPr>
          <w:instrText>PAGE   \* MERGEFORMAT</w:instrText>
        </w:r>
        <w:r w:rsidRPr="00AF105C">
          <w:rPr>
            <w:rFonts w:asciiTheme="minorHAnsi" w:hAnsiTheme="minorHAnsi" w:cstheme="minorHAnsi"/>
          </w:rPr>
          <w:fldChar w:fldCharType="separate"/>
        </w:r>
        <w:r w:rsidR="0089408D">
          <w:rPr>
            <w:rFonts w:asciiTheme="minorHAnsi" w:hAnsiTheme="minorHAnsi" w:cstheme="minorHAnsi"/>
            <w:noProof/>
          </w:rPr>
          <w:t>2</w:t>
        </w:r>
        <w:r w:rsidRPr="00AF105C">
          <w:rPr>
            <w:rFonts w:asciiTheme="minorHAnsi" w:hAnsiTheme="minorHAnsi" w:cstheme="minorHAnsi"/>
          </w:rPr>
          <w:fldChar w:fldCharType="end"/>
        </w:r>
      </w:p>
    </w:sdtContent>
  </w:sdt>
  <w:p w:rsidR="00FE0273" w:rsidRDefault="00FE027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014" w:rsidRDefault="00762014" w:rsidP="00B118AD">
      <w:r>
        <w:separator/>
      </w:r>
    </w:p>
  </w:footnote>
  <w:footnote w:type="continuationSeparator" w:id="0">
    <w:p w:rsidR="00762014" w:rsidRDefault="00762014" w:rsidP="00B118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273" w:rsidRPr="005B3880" w:rsidRDefault="00FE0273" w:rsidP="00EA665E">
    <w:pPr>
      <w:widowControl w:val="0"/>
      <w:suppressAutoHyphens/>
      <w:spacing w:line="360" w:lineRule="atLeast"/>
      <w:jc w:val="center"/>
      <w:textAlignment w:val="baseline"/>
      <w:rPr>
        <w:noProof/>
        <w:sz w:val="20"/>
        <w:szCs w:val="20"/>
        <w:lang w:eastAsia="ar-SA"/>
      </w:rPr>
    </w:pPr>
    <w:r w:rsidRPr="00DD7356">
      <w:rPr>
        <w:noProof/>
      </w:rPr>
      <w:drawing>
        <wp:inline distT="0" distB="0" distL="0" distR="0">
          <wp:extent cx="5591175" cy="1390650"/>
          <wp:effectExtent l="19050" t="0" r="9525" b="0"/>
          <wp:docPr id="4" name="Obraz 4" descr="ue_prow_2014_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e_prow_2014_2020"/>
                  <pic:cNvPicPr>
                    <a:picLocks noChangeAspect="1" noChangeArrowheads="1"/>
                  </pic:cNvPicPr>
                </pic:nvPicPr>
                <pic:blipFill>
                  <a:blip r:embed="rId1"/>
                  <a:srcRect/>
                  <a:stretch>
                    <a:fillRect/>
                  </a:stretch>
                </pic:blipFill>
                <pic:spPr bwMode="auto">
                  <a:xfrm>
                    <a:off x="0" y="0"/>
                    <a:ext cx="5591175" cy="1390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E4A82"/>
    <w:multiLevelType w:val="hybridMultilevel"/>
    <w:tmpl w:val="9C48E306"/>
    <w:lvl w:ilvl="0" w:tplc="058C06F6">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67E2E7C"/>
    <w:multiLevelType w:val="hybridMultilevel"/>
    <w:tmpl w:val="06007B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6BC0E43"/>
    <w:multiLevelType w:val="hybridMultilevel"/>
    <w:tmpl w:val="82B611FE"/>
    <w:lvl w:ilvl="0" w:tplc="8CC281EC">
      <w:start w:val="1"/>
      <w:numFmt w:val="lowerLetter"/>
      <w:lvlText w:val="%1)"/>
      <w:lvlJc w:val="left"/>
      <w:pPr>
        <w:ind w:left="1506"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E4D5C00"/>
    <w:multiLevelType w:val="hybridMultilevel"/>
    <w:tmpl w:val="29FAE8C4"/>
    <w:lvl w:ilvl="0" w:tplc="448AC84C">
      <w:start w:val="1"/>
      <w:numFmt w:val="decimal"/>
      <w:lvlText w:val="%1."/>
      <w:lvlJc w:val="left"/>
      <w:pPr>
        <w:ind w:left="928" w:hanging="360"/>
      </w:pPr>
      <w:rPr>
        <w:rFonts w:ascii="Arial" w:hAnsi="Arial" w:cs="Arial" w:hint="default"/>
        <w:b/>
        <w:bCs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1C13C12"/>
    <w:multiLevelType w:val="hybridMultilevel"/>
    <w:tmpl w:val="CADCD85C"/>
    <w:lvl w:ilvl="0" w:tplc="02EEE636">
      <w:start w:val="1"/>
      <w:numFmt w:val="lowerLetter"/>
      <w:lvlText w:val="%1)"/>
      <w:lvlJc w:val="left"/>
      <w:pPr>
        <w:ind w:left="1724" w:hanging="360"/>
      </w:pPr>
      <w:rPr>
        <w:b/>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5">
    <w:nsid w:val="12160DF2"/>
    <w:multiLevelType w:val="hybridMultilevel"/>
    <w:tmpl w:val="707A8FF6"/>
    <w:lvl w:ilvl="0" w:tplc="04150011">
      <w:start w:val="1"/>
      <w:numFmt w:val="decimal"/>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6">
    <w:nsid w:val="121A2C69"/>
    <w:multiLevelType w:val="hybridMultilevel"/>
    <w:tmpl w:val="D67CE2D6"/>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hint="default"/>
      </w:rPr>
    </w:lvl>
    <w:lvl w:ilvl="2" w:tplc="4156CC16">
      <w:start w:val="15"/>
      <w:numFmt w:val="upperRoman"/>
      <w:lvlText w:val="%3."/>
      <w:lvlJc w:val="left"/>
      <w:pPr>
        <w:ind w:left="2700" w:hanging="720"/>
      </w:pPr>
      <w:rPr>
        <w:rFonts w:hint="default"/>
      </w:rPr>
    </w:lvl>
    <w:lvl w:ilvl="3" w:tplc="BFACD87E">
      <w:start w:val="1"/>
      <w:numFmt w:val="decimal"/>
      <w:lvlText w:val="%4."/>
      <w:lvlJc w:val="left"/>
      <w:pPr>
        <w:tabs>
          <w:tab w:val="num" w:pos="2880"/>
        </w:tabs>
        <w:ind w:left="2880" w:hanging="360"/>
      </w:pPr>
      <w:rPr>
        <w:b/>
        <w:bCs/>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4B92BA1"/>
    <w:multiLevelType w:val="hybridMultilevel"/>
    <w:tmpl w:val="1B946A32"/>
    <w:lvl w:ilvl="0" w:tplc="59744B76">
      <w:start w:val="1"/>
      <w:numFmt w:val="bullet"/>
      <w:lvlText w:val=""/>
      <w:lvlJc w:val="left"/>
      <w:pPr>
        <w:ind w:left="2444" w:hanging="360"/>
      </w:pPr>
      <w:rPr>
        <w:rFonts w:ascii="Symbol" w:hAnsi="Symbol" w:hint="default"/>
      </w:rPr>
    </w:lvl>
    <w:lvl w:ilvl="1" w:tplc="04150003" w:tentative="1">
      <w:start w:val="1"/>
      <w:numFmt w:val="bullet"/>
      <w:lvlText w:val="o"/>
      <w:lvlJc w:val="left"/>
      <w:pPr>
        <w:ind w:left="3164" w:hanging="360"/>
      </w:pPr>
      <w:rPr>
        <w:rFonts w:ascii="Courier New" w:hAnsi="Courier New" w:cs="Courier New" w:hint="default"/>
      </w:rPr>
    </w:lvl>
    <w:lvl w:ilvl="2" w:tplc="04150005" w:tentative="1">
      <w:start w:val="1"/>
      <w:numFmt w:val="bullet"/>
      <w:lvlText w:val=""/>
      <w:lvlJc w:val="left"/>
      <w:pPr>
        <w:ind w:left="3884" w:hanging="360"/>
      </w:pPr>
      <w:rPr>
        <w:rFonts w:ascii="Wingdings" w:hAnsi="Wingdings" w:hint="default"/>
      </w:rPr>
    </w:lvl>
    <w:lvl w:ilvl="3" w:tplc="04150001" w:tentative="1">
      <w:start w:val="1"/>
      <w:numFmt w:val="bullet"/>
      <w:lvlText w:val=""/>
      <w:lvlJc w:val="left"/>
      <w:pPr>
        <w:ind w:left="4604" w:hanging="360"/>
      </w:pPr>
      <w:rPr>
        <w:rFonts w:ascii="Symbol" w:hAnsi="Symbol" w:hint="default"/>
      </w:rPr>
    </w:lvl>
    <w:lvl w:ilvl="4" w:tplc="04150003" w:tentative="1">
      <w:start w:val="1"/>
      <w:numFmt w:val="bullet"/>
      <w:lvlText w:val="o"/>
      <w:lvlJc w:val="left"/>
      <w:pPr>
        <w:ind w:left="5324" w:hanging="360"/>
      </w:pPr>
      <w:rPr>
        <w:rFonts w:ascii="Courier New" w:hAnsi="Courier New" w:cs="Courier New" w:hint="default"/>
      </w:rPr>
    </w:lvl>
    <w:lvl w:ilvl="5" w:tplc="04150005" w:tentative="1">
      <w:start w:val="1"/>
      <w:numFmt w:val="bullet"/>
      <w:lvlText w:val=""/>
      <w:lvlJc w:val="left"/>
      <w:pPr>
        <w:ind w:left="6044" w:hanging="360"/>
      </w:pPr>
      <w:rPr>
        <w:rFonts w:ascii="Wingdings" w:hAnsi="Wingdings" w:hint="default"/>
      </w:rPr>
    </w:lvl>
    <w:lvl w:ilvl="6" w:tplc="04150001" w:tentative="1">
      <w:start w:val="1"/>
      <w:numFmt w:val="bullet"/>
      <w:lvlText w:val=""/>
      <w:lvlJc w:val="left"/>
      <w:pPr>
        <w:ind w:left="6764" w:hanging="360"/>
      </w:pPr>
      <w:rPr>
        <w:rFonts w:ascii="Symbol" w:hAnsi="Symbol" w:hint="default"/>
      </w:rPr>
    </w:lvl>
    <w:lvl w:ilvl="7" w:tplc="04150003" w:tentative="1">
      <w:start w:val="1"/>
      <w:numFmt w:val="bullet"/>
      <w:lvlText w:val="o"/>
      <w:lvlJc w:val="left"/>
      <w:pPr>
        <w:ind w:left="7484" w:hanging="360"/>
      </w:pPr>
      <w:rPr>
        <w:rFonts w:ascii="Courier New" w:hAnsi="Courier New" w:cs="Courier New" w:hint="default"/>
      </w:rPr>
    </w:lvl>
    <w:lvl w:ilvl="8" w:tplc="04150005" w:tentative="1">
      <w:start w:val="1"/>
      <w:numFmt w:val="bullet"/>
      <w:lvlText w:val=""/>
      <w:lvlJc w:val="left"/>
      <w:pPr>
        <w:ind w:left="8204" w:hanging="360"/>
      </w:pPr>
      <w:rPr>
        <w:rFonts w:ascii="Wingdings" w:hAnsi="Wingdings" w:hint="default"/>
      </w:rPr>
    </w:lvl>
  </w:abstractNum>
  <w:abstractNum w:abstractNumId="8">
    <w:nsid w:val="152148D4"/>
    <w:multiLevelType w:val="hybridMultilevel"/>
    <w:tmpl w:val="92E278F2"/>
    <w:lvl w:ilvl="0" w:tplc="4A24D686">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nsid w:val="157146A4"/>
    <w:multiLevelType w:val="hybridMultilevel"/>
    <w:tmpl w:val="FEE2DD18"/>
    <w:lvl w:ilvl="0" w:tplc="A4668FD4">
      <w:start w:val="2"/>
      <w:numFmt w:val="decimal"/>
      <w:lvlText w:val="%1)"/>
      <w:lvlJc w:val="left"/>
      <w:pPr>
        <w:ind w:left="1068" w:hanging="360"/>
      </w:pPr>
      <w:rPr>
        <w:rFonts w:ascii="Arial" w:eastAsia="Times New Roman" w:hAnsi="Arial" w:cs="Arial" w:hint="default"/>
        <w:b/>
      </w:rPr>
    </w:lvl>
    <w:lvl w:ilvl="1" w:tplc="04150019" w:tentative="1">
      <w:start w:val="1"/>
      <w:numFmt w:val="lowerLetter"/>
      <w:lvlText w:val="%2."/>
      <w:lvlJc w:val="left"/>
      <w:pPr>
        <w:ind w:left="1002" w:hanging="360"/>
      </w:pPr>
    </w:lvl>
    <w:lvl w:ilvl="2" w:tplc="0415001B" w:tentative="1">
      <w:start w:val="1"/>
      <w:numFmt w:val="lowerRoman"/>
      <w:lvlText w:val="%3."/>
      <w:lvlJc w:val="right"/>
      <w:pPr>
        <w:ind w:left="1722" w:hanging="180"/>
      </w:pPr>
    </w:lvl>
    <w:lvl w:ilvl="3" w:tplc="0415000F" w:tentative="1">
      <w:start w:val="1"/>
      <w:numFmt w:val="decimal"/>
      <w:lvlText w:val="%4."/>
      <w:lvlJc w:val="left"/>
      <w:pPr>
        <w:ind w:left="2442" w:hanging="360"/>
      </w:pPr>
    </w:lvl>
    <w:lvl w:ilvl="4" w:tplc="04150019" w:tentative="1">
      <w:start w:val="1"/>
      <w:numFmt w:val="lowerLetter"/>
      <w:lvlText w:val="%5."/>
      <w:lvlJc w:val="left"/>
      <w:pPr>
        <w:ind w:left="3162" w:hanging="360"/>
      </w:pPr>
    </w:lvl>
    <w:lvl w:ilvl="5" w:tplc="0415001B" w:tentative="1">
      <w:start w:val="1"/>
      <w:numFmt w:val="lowerRoman"/>
      <w:lvlText w:val="%6."/>
      <w:lvlJc w:val="right"/>
      <w:pPr>
        <w:ind w:left="3882" w:hanging="180"/>
      </w:pPr>
    </w:lvl>
    <w:lvl w:ilvl="6" w:tplc="0415000F" w:tentative="1">
      <w:start w:val="1"/>
      <w:numFmt w:val="decimal"/>
      <w:lvlText w:val="%7."/>
      <w:lvlJc w:val="left"/>
      <w:pPr>
        <w:ind w:left="4602" w:hanging="360"/>
      </w:pPr>
    </w:lvl>
    <w:lvl w:ilvl="7" w:tplc="04150019" w:tentative="1">
      <w:start w:val="1"/>
      <w:numFmt w:val="lowerLetter"/>
      <w:lvlText w:val="%8."/>
      <w:lvlJc w:val="left"/>
      <w:pPr>
        <w:ind w:left="5322" w:hanging="360"/>
      </w:pPr>
    </w:lvl>
    <w:lvl w:ilvl="8" w:tplc="0415001B" w:tentative="1">
      <w:start w:val="1"/>
      <w:numFmt w:val="lowerRoman"/>
      <w:lvlText w:val="%9."/>
      <w:lvlJc w:val="right"/>
      <w:pPr>
        <w:ind w:left="6042" w:hanging="180"/>
      </w:pPr>
    </w:lvl>
  </w:abstractNum>
  <w:abstractNum w:abstractNumId="10">
    <w:nsid w:val="17BD750F"/>
    <w:multiLevelType w:val="hybridMultilevel"/>
    <w:tmpl w:val="D8EA0E2E"/>
    <w:lvl w:ilvl="0" w:tplc="3C5C1C7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9684EC4"/>
    <w:multiLevelType w:val="hybridMultilevel"/>
    <w:tmpl w:val="F22666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nsid w:val="1A8C1C50"/>
    <w:multiLevelType w:val="hybridMultilevel"/>
    <w:tmpl w:val="F11099FE"/>
    <w:lvl w:ilvl="0" w:tplc="560EDD84">
      <w:start w:val="1"/>
      <w:numFmt w:val="decimal"/>
      <w:lvlText w:val="%1)"/>
      <w:lvlJc w:val="left"/>
      <w:pPr>
        <w:ind w:left="1004" w:hanging="360"/>
      </w:pPr>
      <w:rPr>
        <w:b/>
        <w:bCs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nsid w:val="21E34BA8"/>
    <w:multiLevelType w:val="hybridMultilevel"/>
    <w:tmpl w:val="B4D4C6F6"/>
    <w:lvl w:ilvl="0" w:tplc="4A60CAFC">
      <w:start w:val="1"/>
      <w:numFmt w:val="decimal"/>
      <w:lvlText w:val="%1)"/>
      <w:lvlJc w:val="left"/>
      <w:pPr>
        <w:ind w:left="1425" w:hanging="360"/>
      </w:pPr>
      <w:rPr>
        <w:b/>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5">
    <w:nsid w:val="222A6A51"/>
    <w:multiLevelType w:val="hybridMultilevel"/>
    <w:tmpl w:val="92621C00"/>
    <w:lvl w:ilvl="0" w:tplc="820A62E0">
      <w:start w:val="1"/>
      <w:numFmt w:val="lowerLetter"/>
      <w:lvlText w:val="%1)"/>
      <w:lvlJc w:val="left"/>
      <w:pPr>
        <w:ind w:left="1800" w:hanging="360"/>
      </w:pPr>
      <w:rPr>
        <w:b/>
        <w:bCs/>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6">
    <w:nsid w:val="23193291"/>
    <w:multiLevelType w:val="hybridMultilevel"/>
    <w:tmpl w:val="9522CE44"/>
    <w:lvl w:ilvl="0" w:tplc="04150017">
      <w:start w:val="1"/>
      <w:numFmt w:val="lowerLetter"/>
      <w:lvlText w:val="%1)"/>
      <w:lvlJc w:val="left"/>
      <w:pPr>
        <w:ind w:left="1770"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7">
    <w:nsid w:val="24D83D99"/>
    <w:multiLevelType w:val="hybridMultilevel"/>
    <w:tmpl w:val="8E7495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26A96C86"/>
    <w:multiLevelType w:val="hybridMultilevel"/>
    <w:tmpl w:val="A2A056B0"/>
    <w:lvl w:ilvl="0" w:tplc="1410FB40">
      <w:start w:val="1"/>
      <w:numFmt w:val="decimal"/>
      <w:lvlText w:val="%1)"/>
      <w:lvlJc w:val="left"/>
      <w:pPr>
        <w:ind w:left="1440" w:hanging="360"/>
      </w:pPr>
      <w:rPr>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nsid w:val="299574B5"/>
    <w:multiLevelType w:val="hybridMultilevel"/>
    <w:tmpl w:val="7ECE435C"/>
    <w:lvl w:ilvl="0" w:tplc="704233F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99907E4"/>
    <w:multiLevelType w:val="hybridMultilevel"/>
    <w:tmpl w:val="CF3E3D0E"/>
    <w:lvl w:ilvl="0" w:tplc="ADAC1CA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A6116E4"/>
    <w:multiLevelType w:val="hybridMultilevel"/>
    <w:tmpl w:val="B6042AB6"/>
    <w:lvl w:ilvl="0" w:tplc="D3DC412A">
      <w:start w:val="1"/>
      <w:numFmt w:val="decimal"/>
      <w:lvlText w:val="%1)"/>
      <w:lvlJc w:val="left"/>
      <w:pPr>
        <w:ind w:left="1068" w:hanging="360"/>
      </w:pPr>
      <w:rPr>
        <w:rFonts w:ascii="Arial" w:eastAsia="Times New Roman" w:hAnsi="Arial" w:cs="Arial"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nsid w:val="2E8F507D"/>
    <w:multiLevelType w:val="hybridMultilevel"/>
    <w:tmpl w:val="1A663D64"/>
    <w:lvl w:ilvl="0" w:tplc="ADB0EBB4">
      <w:start w:val="7"/>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FBE3D3A"/>
    <w:multiLevelType w:val="hybridMultilevel"/>
    <w:tmpl w:val="4F107BEC"/>
    <w:lvl w:ilvl="0" w:tplc="C2CC7FD4">
      <w:start w:val="1"/>
      <w:numFmt w:val="upperRoman"/>
      <w:lvlText w:val="%1."/>
      <w:lvlJc w:val="left"/>
      <w:pPr>
        <w:ind w:left="1276" w:hanging="72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28B414F"/>
    <w:multiLevelType w:val="hybridMultilevel"/>
    <w:tmpl w:val="F51E3FE0"/>
    <w:lvl w:ilvl="0" w:tplc="FFE24352">
      <w:start w:val="1"/>
      <w:numFmt w:val="decimal"/>
      <w:lvlText w:val="%1)"/>
      <w:lvlJc w:val="left"/>
      <w:pPr>
        <w:ind w:left="1425" w:hanging="360"/>
      </w:pPr>
      <w:rPr>
        <w:b/>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6">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nsid w:val="340842FE"/>
    <w:multiLevelType w:val="hybridMultilevel"/>
    <w:tmpl w:val="116E189C"/>
    <w:lvl w:ilvl="0" w:tplc="5E1E118E">
      <w:start w:val="1"/>
      <w:numFmt w:val="lowerLetter"/>
      <w:lvlText w:val="%1)"/>
      <w:lvlJc w:val="left"/>
      <w:pPr>
        <w:ind w:left="2160" w:hanging="360"/>
      </w:pPr>
      <w:rPr>
        <w:b/>
      </w:rPr>
    </w:lvl>
    <w:lvl w:ilvl="1" w:tplc="04150003">
      <w:numFmt w:val="decimal"/>
      <w:lvlText w:val="o"/>
      <w:lvlJc w:val="left"/>
      <w:pPr>
        <w:ind w:left="2880" w:hanging="360"/>
      </w:pPr>
      <w:rPr>
        <w:rFonts w:ascii="Courier New" w:hAnsi="Courier New" w:cs="Courier New" w:hint="default"/>
      </w:rPr>
    </w:lvl>
    <w:lvl w:ilvl="2" w:tplc="04150005">
      <w:numFmt w:val="decimal"/>
      <w:lvlText w:val=""/>
      <w:lvlJc w:val="left"/>
      <w:pPr>
        <w:ind w:left="3600" w:hanging="360"/>
      </w:pPr>
      <w:rPr>
        <w:rFonts w:ascii="Wingdings" w:hAnsi="Wingdings" w:hint="default"/>
      </w:rPr>
    </w:lvl>
    <w:lvl w:ilvl="3" w:tplc="04150001">
      <w:numFmt w:val="decimal"/>
      <w:lvlText w:val=""/>
      <w:lvlJc w:val="left"/>
      <w:pPr>
        <w:ind w:left="4320" w:hanging="360"/>
      </w:pPr>
      <w:rPr>
        <w:rFonts w:ascii="Symbol" w:hAnsi="Symbol" w:hint="default"/>
      </w:rPr>
    </w:lvl>
    <w:lvl w:ilvl="4" w:tplc="04150003">
      <w:numFmt w:val="decimal"/>
      <w:lvlText w:val="o"/>
      <w:lvlJc w:val="left"/>
      <w:pPr>
        <w:ind w:left="5040" w:hanging="360"/>
      </w:pPr>
      <w:rPr>
        <w:rFonts w:ascii="Courier New" w:hAnsi="Courier New" w:cs="Courier New" w:hint="default"/>
      </w:rPr>
    </w:lvl>
    <w:lvl w:ilvl="5" w:tplc="04150005">
      <w:numFmt w:val="decimal"/>
      <w:lvlText w:val=""/>
      <w:lvlJc w:val="left"/>
      <w:pPr>
        <w:ind w:left="5760" w:hanging="360"/>
      </w:pPr>
      <w:rPr>
        <w:rFonts w:ascii="Wingdings" w:hAnsi="Wingdings" w:hint="default"/>
      </w:rPr>
    </w:lvl>
    <w:lvl w:ilvl="6" w:tplc="04150001">
      <w:numFmt w:val="decimal"/>
      <w:lvlText w:val=""/>
      <w:lvlJc w:val="left"/>
      <w:pPr>
        <w:ind w:left="6480" w:hanging="360"/>
      </w:pPr>
      <w:rPr>
        <w:rFonts w:ascii="Symbol" w:hAnsi="Symbol" w:hint="default"/>
      </w:rPr>
    </w:lvl>
    <w:lvl w:ilvl="7" w:tplc="04150003">
      <w:numFmt w:val="decimal"/>
      <w:lvlText w:val="o"/>
      <w:lvlJc w:val="left"/>
      <w:pPr>
        <w:ind w:left="7200" w:hanging="360"/>
      </w:pPr>
      <w:rPr>
        <w:rFonts w:ascii="Courier New" w:hAnsi="Courier New" w:cs="Courier New" w:hint="default"/>
      </w:rPr>
    </w:lvl>
    <w:lvl w:ilvl="8" w:tplc="04150005">
      <w:numFmt w:val="decimal"/>
      <w:lvlText w:val=""/>
      <w:lvlJc w:val="left"/>
      <w:pPr>
        <w:ind w:left="7920" w:hanging="360"/>
      </w:pPr>
      <w:rPr>
        <w:rFonts w:ascii="Wingdings" w:hAnsi="Wingdings" w:hint="default"/>
      </w:rPr>
    </w:lvl>
  </w:abstractNum>
  <w:abstractNum w:abstractNumId="28">
    <w:nsid w:val="340A3276"/>
    <w:multiLevelType w:val="hybridMultilevel"/>
    <w:tmpl w:val="5C8A95F2"/>
    <w:lvl w:ilvl="0" w:tplc="03D68142">
      <w:start w:val="1"/>
      <w:numFmt w:val="decimal"/>
      <w:lvlText w:val="%1)"/>
      <w:lvlJc w:val="left"/>
      <w:pPr>
        <w:ind w:left="786" w:hanging="360"/>
      </w:pPr>
      <w:rPr>
        <w:rFonts w:ascii="Arial" w:eastAsia="Times New Roman" w:hAnsi="Arial" w:cs="Arial"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nsid w:val="340E38DD"/>
    <w:multiLevelType w:val="hybridMultilevel"/>
    <w:tmpl w:val="E0107450"/>
    <w:lvl w:ilvl="0" w:tplc="B4246F02">
      <w:start w:val="6"/>
      <w:numFmt w:val="decimal"/>
      <w:lvlText w:val="%1)"/>
      <w:lvlJc w:val="left"/>
      <w:pPr>
        <w:tabs>
          <w:tab w:val="num" w:pos="1440"/>
        </w:tabs>
        <w:ind w:left="1440" w:hanging="360"/>
      </w:pPr>
      <w:rPr>
        <w:rFonts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368541FA"/>
    <w:multiLevelType w:val="hybridMultilevel"/>
    <w:tmpl w:val="7346D42A"/>
    <w:lvl w:ilvl="0" w:tplc="D6424736">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nsid w:val="38D464EC"/>
    <w:multiLevelType w:val="hybridMultilevel"/>
    <w:tmpl w:val="65EA4F18"/>
    <w:lvl w:ilvl="0" w:tplc="C6D458A0">
      <w:start w:val="1"/>
      <w:numFmt w:val="decimal"/>
      <w:lvlText w:val="%1)"/>
      <w:lvlJc w:val="left"/>
      <w:pPr>
        <w:ind w:left="1004" w:hanging="360"/>
      </w:pPr>
      <w:rPr>
        <w:b w:val="0"/>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nsid w:val="3AA76027"/>
    <w:multiLevelType w:val="hybridMultilevel"/>
    <w:tmpl w:val="9A24BD3C"/>
    <w:lvl w:ilvl="0" w:tplc="38848C1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B100874"/>
    <w:multiLevelType w:val="hybridMultilevel"/>
    <w:tmpl w:val="C1FEC676"/>
    <w:lvl w:ilvl="0" w:tplc="2B40B57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D4300E0"/>
    <w:multiLevelType w:val="hybridMultilevel"/>
    <w:tmpl w:val="68225A02"/>
    <w:lvl w:ilvl="0" w:tplc="956828FA">
      <w:start w:val="1"/>
      <w:numFmt w:val="decimal"/>
      <w:lvlText w:val="%1)"/>
      <w:lvlJc w:val="left"/>
      <w:pPr>
        <w:ind w:left="1068" w:hanging="360"/>
      </w:pPr>
      <w:rPr>
        <w:rFont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nsid w:val="41081546"/>
    <w:multiLevelType w:val="hybridMultilevel"/>
    <w:tmpl w:val="2604E052"/>
    <w:lvl w:ilvl="0" w:tplc="68E69FD4">
      <w:start w:val="1"/>
      <w:numFmt w:val="decimal"/>
      <w:lvlText w:val="%1)"/>
      <w:lvlJc w:val="left"/>
      <w:pPr>
        <w:ind w:left="720" w:hanging="360"/>
      </w:pPr>
      <w:rPr>
        <w:rFonts w:ascii="Arial" w:eastAsia="Times New Roman" w:hAnsi="Arial"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1190EB3"/>
    <w:multiLevelType w:val="hybridMultilevel"/>
    <w:tmpl w:val="BFD2973C"/>
    <w:lvl w:ilvl="0" w:tplc="3DD2EED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14D6783"/>
    <w:multiLevelType w:val="hybridMultilevel"/>
    <w:tmpl w:val="08C0FB70"/>
    <w:lvl w:ilvl="0" w:tplc="9904C7F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29F0E5F"/>
    <w:multiLevelType w:val="hybridMultilevel"/>
    <w:tmpl w:val="E82C82DC"/>
    <w:lvl w:ilvl="0" w:tplc="A4EC5E54">
      <w:start w:val="1"/>
      <w:numFmt w:val="decimal"/>
      <w:lvlText w:val="%1."/>
      <w:lvlJc w:val="left"/>
      <w:pPr>
        <w:ind w:left="720" w:hanging="360"/>
      </w:pPr>
      <w:rPr>
        <w:b/>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65C72C8"/>
    <w:multiLevelType w:val="multilevel"/>
    <w:tmpl w:val="63D0A9C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0">
    <w:nsid w:val="47362F89"/>
    <w:multiLevelType w:val="hybridMultilevel"/>
    <w:tmpl w:val="45A2BDA2"/>
    <w:lvl w:ilvl="0" w:tplc="FFC494C4">
      <w:start w:val="1"/>
      <w:numFmt w:val="decimal"/>
      <w:lvlText w:val="%1)"/>
      <w:lvlJc w:val="left"/>
      <w:pPr>
        <w:ind w:left="786" w:hanging="360"/>
      </w:pPr>
      <w:rPr>
        <w:rFonts w:hint="default"/>
        <w:b w:val="0"/>
        <w:bCs/>
      </w:rPr>
    </w:lvl>
    <w:lvl w:ilvl="1" w:tplc="6D54C61A">
      <w:start w:val="1"/>
      <w:numFmt w:val="decimal"/>
      <w:lvlText w:val="%2)"/>
      <w:lvlJc w:val="left"/>
      <w:pPr>
        <w:ind w:left="1506" w:hanging="360"/>
      </w:pPr>
      <w:rPr>
        <w:rFonts w:ascii="Arial" w:eastAsia="Times New Roman" w:hAnsi="Arial" w:cs="Arial" w:hint="default"/>
        <w:b/>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nsid w:val="47D2784C"/>
    <w:multiLevelType w:val="hybridMultilevel"/>
    <w:tmpl w:val="F3E655BC"/>
    <w:lvl w:ilvl="0" w:tplc="A32A0462">
      <w:start w:val="1"/>
      <w:numFmt w:val="lowerLetter"/>
      <w:lvlText w:val="%1)"/>
      <w:lvlJc w:val="left"/>
      <w:pPr>
        <w:ind w:left="1724" w:hanging="360"/>
      </w:pPr>
      <w:rPr>
        <w:b w:val="0"/>
        <w:bCs/>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42">
    <w:nsid w:val="48A1116C"/>
    <w:multiLevelType w:val="hybridMultilevel"/>
    <w:tmpl w:val="F66655DE"/>
    <w:lvl w:ilvl="0" w:tplc="A822AFF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9BF7653"/>
    <w:multiLevelType w:val="hybridMultilevel"/>
    <w:tmpl w:val="7ADA8308"/>
    <w:lvl w:ilvl="0" w:tplc="04150011">
      <w:start w:val="1"/>
      <w:numFmt w:val="decimal"/>
      <w:lvlText w:val="%1)"/>
      <w:lvlJc w:val="left"/>
      <w:pPr>
        <w:ind w:left="1004" w:hanging="360"/>
      </w:pPr>
      <w:rPr>
        <w:b/>
        <w:bCs/>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nsid w:val="49EC3847"/>
    <w:multiLevelType w:val="hybridMultilevel"/>
    <w:tmpl w:val="1F1A9648"/>
    <w:lvl w:ilvl="0" w:tplc="DED4192A">
      <w:start w:val="1"/>
      <w:numFmt w:val="decimal"/>
      <w:lvlText w:val="%1)"/>
      <w:lvlJc w:val="left"/>
      <w:pPr>
        <w:ind w:left="1050" w:hanging="360"/>
      </w:pPr>
      <w:rPr>
        <w:b/>
      </w:r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45">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4B326EC4"/>
    <w:multiLevelType w:val="hybridMultilevel"/>
    <w:tmpl w:val="4FF255A2"/>
    <w:lvl w:ilvl="0" w:tplc="BC908C28">
      <w:start w:val="7"/>
      <w:numFmt w:val="decimal"/>
      <w:lvlText w:val="%1."/>
      <w:lvlJc w:val="left"/>
      <w:pPr>
        <w:ind w:left="1004"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B5714C8"/>
    <w:multiLevelType w:val="hybridMultilevel"/>
    <w:tmpl w:val="B1466144"/>
    <w:lvl w:ilvl="0" w:tplc="C8A6323E">
      <w:start w:val="1"/>
      <w:numFmt w:val="decimal"/>
      <w:lvlText w:val="%1)"/>
      <w:lvlJc w:val="left"/>
      <w:pPr>
        <w:ind w:left="1068" w:hanging="360"/>
      </w:pPr>
      <w:rPr>
        <w:rFonts w:ascii="Arial" w:eastAsia="Times New Roman" w:hAnsi="Arial" w:cs="Arial" w:hint="default"/>
        <w:b/>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8">
    <w:nsid w:val="4C6B60FC"/>
    <w:multiLevelType w:val="hybridMultilevel"/>
    <w:tmpl w:val="1AACA572"/>
    <w:lvl w:ilvl="0" w:tplc="856272E2">
      <w:start w:val="1"/>
      <w:numFmt w:val="lowerLetter"/>
      <w:lvlText w:val="%1)"/>
      <w:lvlJc w:val="left"/>
      <w:pPr>
        <w:ind w:left="2160" w:hanging="360"/>
      </w:pPr>
      <w:rPr>
        <w:b/>
      </w:rPr>
    </w:lvl>
    <w:lvl w:ilvl="1" w:tplc="04150003">
      <w:numFmt w:val="decimal"/>
      <w:lvlText w:val="o"/>
      <w:lvlJc w:val="left"/>
      <w:pPr>
        <w:ind w:left="2880" w:hanging="360"/>
      </w:pPr>
      <w:rPr>
        <w:rFonts w:ascii="Courier New" w:hAnsi="Courier New" w:cs="Courier New" w:hint="default"/>
      </w:rPr>
    </w:lvl>
    <w:lvl w:ilvl="2" w:tplc="04150005">
      <w:numFmt w:val="decimal"/>
      <w:lvlText w:val=""/>
      <w:lvlJc w:val="left"/>
      <w:pPr>
        <w:ind w:left="3600" w:hanging="360"/>
      </w:pPr>
      <w:rPr>
        <w:rFonts w:ascii="Wingdings" w:hAnsi="Wingdings" w:hint="default"/>
      </w:rPr>
    </w:lvl>
    <w:lvl w:ilvl="3" w:tplc="04150001">
      <w:numFmt w:val="decimal"/>
      <w:lvlText w:val=""/>
      <w:lvlJc w:val="left"/>
      <w:pPr>
        <w:ind w:left="4320" w:hanging="360"/>
      </w:pPr>
      <w:rPr>
        <w:rFonts w:ascii="Symbol" w:hAnsi="Symbol" w:hint="default"/>
      </w:rPr>
    </w:lvl>
    <w:lvl w:ilvl="4" w:tplc="04150003">
      <w:numFmt w:val="decimal"/>
      <w:lvlText w:val="o"/>
      <w:lvlJc w:val="left"/>
      <w:pPr>
        <w:ind w:left="5040" w:hanging="360"/>
      </w:pPr>
      <w:rPr>
        <w:rFonts w:ascii="Courier New" w:hAnsi="Courier New" w:cs="Courier New" w:hint="default"/>
      </w:rPr>
    </w:lvl>
    <w:lvl w:ilvl="5" w:tplc="04150005">
      <w:numFmt w:val="decimal"/>
      <w:lvlText w:val=""/>
      <w:lvlJc w:val="left"/>
      <w:pPr>
        <w:ind w:left="5760" w:hanging="360"/>
      </w:pPr>
      <w:rPr>
        <w:rFonts w:ascii="Wingdings" w:hAnsi="Wingdings" w:hint="default"/>
      </w:rPr>
    </w:lvl>
    <w:lvl w:ilvl="6" w:tplc="04150001">
      <w:numFmt w:val="decimal"/>
      <w:lvlText w:val=""/>
      <w:lvlJc w:val="left"/>
      <w:pPr>
        <w:ind w:left="6480" w:hanging="360"/>
      </w:pPr>
      <w:rPr>
        <w:rFonts w:ascii="Symbol" w:hAnsi="Symbol" w:hint="default"/>
      </w:rPr>
    </w:lvl>
    <w:lvl w:ilvl="7" w:tplc="04150003">
      <w:numFmt w:val="decimal"/>
      <w:lvlText w:val="o"/>
      <w:lvlJc w:val="left"/>
      <w:pPr>
        <w:ind w:left="7200" w:hanging="360"/>
      </w:pPr>
      <w:rPr>
        <w:rFonts w:ascii="Courier New" w:hAnsi="Courier New" w:cs="Courier New" w:hint="default"/>
      </w:rPr>
    </w:lvl>
    <w:lvl w:ilvl="8" w:tplc="04150005">
      <w:numFmt w:val="decimal"/>
      <w:lvlText w:val=""/>
      <w:lvlJc w:val="left"/>
      <w:pPr>
        <w:ind w:left="7920" w:hanging="360"/>
      </w:pPr>
      <w:rPr>
        <w:rFonts w:ascii="Wingdings" w:hAnsi="Wingdings" w:hint="default"/>
      </w:rPr>
    </w:lvl>
  </w:abstractNum>
  <w:abstractNum w:abstractNumId="49">
    <w:nsid w:val="4CD36D3C"/>
    <w:multiLevelType w:val="hybridMultilevel"/>
    <w:tmpl w:val="753CE140"/>
    <w:lvl w:ilvl="0" w:tplc="0C56BF3E">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0">
    <w:nsid w:val="53D31ECC"/>
    <w:multiLevelType w:val="hybridMultilevel"/>
    <w:tmpl w:val="7A1C136C"/>
    <w:lvl w:ilvl="0" w:tplc="6520EA28">
      <w:start w:val="1"/>
      <w:numFmt w:val="lowerLetter"/>
      <w:lvlText w:val="%1)"/>
      <w:lvlJc w:val="left"/>
      <w:pPr>
        <w:ind w:left="1770" w:hanging="360"/>
      </w:pPr>
      <w:rPr>
        <w:b/>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51">
    <w:nsid w:val="5730057E"/>
    <w:multiLevelType w:val="multilevel"/>
    <w:tmpl w:val="BEE017BA"/>
    <w:lvl w:ilvl="0">
      <w:start w:val="4"/>
      <w:numFmt w:val="decimal"/>
      <w:lvlText w:val="%1."/>
      <w:lvlJc w:val="left"/>
      <w:pPr>
        <w:ind w:left="360" w:hanging="360"/>
      </w:pPr>
      <w:rPr>
        <w:rFonts w:hint="default"/>
        <w:b/>
        <w:bCs/>
        <w:i w:val="0"/>
        <w:iCs/>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575A6925"/>
    <w:multiLevelType w:val="hybridMultilevel"/>
    <w:tmpl w:val="A78AF812"/>
    <w:lvl w:ilvl="0" w:tplc="91A04E02">
      <w:start w:val="1"/>
      <w:numFmt w:val="decimal"/>
      <w:lvlText w:val="%1)"/>
      <w:lvlJc w:val="left"/>
      <w:pPr>
        <w:ind w:left="1440" w:hanging="360"/>
      </w:pPr>
      <w:rPr>
        <w:rFonts w:ascii="Arial" w:eastAsia="Times New Roman" w:hAnsi="Arial" w:cs="Arial"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nsid w:val="576743DE"/>
    <w:multiLevelType w:val="hybridMultilevel"/>
    <w:tmpl w:val="224C4318"/>
    <w:lvl w:ilvl="0" w:tplc="799CECC6">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789619F"/>
    <w:multiLevelType w:val="hybridMultilevel"/>
    <w:tmpl w:val="A164FEBA"/>
    <w:lvl w:ilvl="0" w:tplc="D3285444">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5">
    <w:nsid w:val="57D67D4C"/>
    <w:multiLevelType w:val="hybridMultilevel"/>
    <w:tmpl w:val="117C2D5E"/>
    <w:lvl w:ilvl="0" w:tplc="BAA4DA5E">
      <w:start w:val="1"/>
      <w:numFmt w:val="decimal"/>
      <w:lvlText w:val="%1)"/>
      <w:lvlJc w:val="left"/>
      <w:pPr>
        <w:ind w:left="1070" w:hanging="360"/>
      </w:pPr>
      <w:rPr>
        <w:b/>
      </w:rPr>
    </w:lvl>
    <w:lvl w:ilvl="1" w:tplc="04150003">
      <w:start w:val="1"/>
      <w:numFmt w:val="lowerLetter"/>
      <w:lvlText w:val="%2."/>
      <w:lvlJc w:val="left"/>
      <w:pPr>
        <w:ind w:left="2160" w:hanging="360"/>
      </w:pPr>
    </w:lvl>
    <w:lvl w:ilvl="2" w:tplc="04150005">
      <w:start w:val="1"/>
      <w:numFmt w:val="lowerRoman"/>
      <w:lvlText w:val="%3."/>
      <w:lvlJc w:val="right"/>
      <w:pPr>
        <w:ind w:left="2880" w:hanging="180"/>
      </w:pPr>
    </w:lvl>
    <w:lvl w:ilvl="3" w:tplc="04150001">
      <w:start w:val="1"/>
      <w:numFmt w:val="decimal"/>
      <w:lvlText w:val="%4."/>
      <w:lvlJc w:val="left"/>
      <w:pPr>
        <w:ind w:left="3600" w:hanging="360"/>
      </w:pPr>
    </w:lvl>
    <w:lvl w:ilvl="4" w:tplc="04150003">
      <w:start w:val="1"/>
      <w:numFmt w:val="lowerLetter"/>
      <w:lvlText w:val="%5."/>
      <w:lvlJc w:val="left"/>
      <w:pPr>
        <w:ind w:left="4320" w:hanging="360"/>
      </w:pPr>
    </w:lvl>
    <w:lvl w:ilvl="5" w:tplc="04150005">
      <w:start w:val="1"/>
      <w:numFmt w:val="lowerRoman"/>
      <w:lvlText w:val="%6."/>
      <w:lvlJc w:val="right"/>
      <w:pPr>
        <w:ind w:left="5040" w:hanging="180"/>
      </w:pPr>
    </w:lvl>
    <w:lvl w:ilvl="6" w:tplc="04150001">
      <w:start w:val="1"/>
      <w:numFmt w:val="decimal"/>
      <w:lvlText w:val="%7."/>
      <w:lvlJc w:val="left"/>
      <w:pPr>
        <w:ind w:left="5760" w:hanging="360"/>
      </w:pPr>
    </w:lvl>
    <w:lvl w:ilvl="7" w:tplc="04150003">
      <w:start w:val="1"/>
      <w:numFmt w:val="lowerLetter"/>
      <w:lvlText w:val="%8."/>
      <w:lvlJc w:val="left"/>
      <w:pPr>
        <w:ind w:left="6480" w:hanging="360"/>
      </w:pPr>
    </w:lvl>
    <w:lvl w:ilvl="8" w:tplc="04150005">
      <w:start w:val="1"/>
      <w:numFmt w:val="lowerRoman"/>
      <w:lvlText w:val="%9."/>
      <w:lvlJc w:val="right"/>
      <w:pPr>
        <w:ind w:left="7200" w:hanging="180"/>
      </w:pPr>
    </w:lvl>
  </w:abstractNum>
  <w:abstractNum w:abstractNumId="56">
    <w:nsid w:val="59207C52"/>
    <w:multiLevelType w:val="hybridMultilevel"/>
    <w:tmpl w:val="4ABED8D2"/>
    <w:lvl w:ilvl="0" w:tplc="AFCEE646">
      <w:start w:val="1"/>
      <w:numFmt w:val="decimal"/>
      <w:lvlText w:val="%1)"/>
      <w:lvlJc w:val="left"/>
      <w:pPr>
        <w:ind w:left="1425" w:hanging="360"/>
      </w:pPr>
      <w:rPr>
        <w:b/>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57">
    <w:nsid w:val="5A6C1AFF"/>
    <w:multiLevelType w:val="hybridMultilevel"/>
    <w:tmpl w:val="BF8257D6"/>
    <w:lvl w:ilvl="0" w:tplc="1B4C99FC">
      <w:start w:val="1"/>
      <w:numFmt w:val="decimal"/>
      <w:lvlText w:val="%1)"/>
      <w:lvlJc w:val="left"/>
      <w:pPr>
        <w:ind w:left="786" w:hanging="360"/>
      </w:pPr>
      <w:rPr>
        <w:rFonts w:hint="default"/>
        <w:b/>
      </w:rPr>
    </w:lvl>
    <w:lvl w:ilvl="1" w:tplc="36A497BC">
      <w:start w:val="1"/>
      <w:numFmt w:val="decimal"/>
      <w:lvlText w:val="%2)"/>
      <w:lvlJc w:val="left"/>
      <w:pPr>
        <w:ind w:left="1506" w:hanging="360"/>
      </w:pPr>
      <w:rPr>
        <w:rFonts w:ascii="Calibri" w:eastAsia="Times New Roman" w:hAnsi="Calibri" w:cs="Segoe UI" w:hint="default"/>
        <w:b/>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8">
    <w:nsid w:val="5E5B0C0E"/>
    <w:multiLevelType w:val="hybridMultilevel"/>
    <w:tmpl w:val="40DCAD5E"/>
    <w:lvl w:ilvl="0" w:tplc="87CE81CE">
      <w:start w:val="1"/>
      <w:numFmt w:val="lowerLetter"/>
      <w:lvlText w:val="%1)"/>
      <w:lvlJc w:val="left"/>
      <w:pPr>
        <w:ind w:left="1724" w:hanging="360"/>
      </w:pPr>
      <w:rPr>
        <w:b/>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59">
    <w:nsid w:val="5FA62710"/>
    <w:multiLevelType w:val="hybridMultilevel"/>
    <w:tmpl w:val="F5F686F2"/>
    <w:lvl w:ilvl="0" w:tplc="5CC8BABA">
      <w:start w:val="3"/>
      <w:numFmt w:val="decimal"/>
      <w:lvlText w:val="%1."/>
      <w:lvlJc w:val="left"/>
      <w:pPr>
        <w:tabs>
          <w:tab w:val="num" w:pos="1098"/>
        </w:tabs>
        <w:ind w:left="1098" w:hanging="454"/>
      </w:pPr>
      <w:rPr>
        <w:rFonts w:hint="default"/>
        <w:b/>
        <w:bCs/>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0794574"/>
    <w:multiLevelType w:val="multilevel"/>
    <w:tmpl w:val="BE94D320"/>
    <w:lvl w:ilvl="0">
      <w:start w:val="1"/>
      <w:numFmt w:val="decimal"/>
      <w:lvlText w:val="%1."/>
      <w:lvlJc w:val="left"/>
      <w:pPr>
        <w:ind w:left="360" w:hanging="360"/>
      </w:pPr>
      <w:rPr>
        <w:rFonts w:hint="default"/>
        <w:b/>
        <w:bCs/>
        <w:i w:val="0"/>
        <w:iC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61C335B9"/>
    <w:multiLevelType w:val="hybridMultilevel"/>
    <w:tmpl w:val="0B3EA6D6"/>
    <w:lvl w:ilvl="0" w:tplc="F56CCB62">
      <w:start w:val="8"/>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62337AEF"/>
    <w:multiLevelType w:val="hybridMultilevel"/>
    <w:tmpl w:val="9D38072C"/>
    <w:lvl w:ilvl="0" w:tplc="5D8E7B02">
      <w:start w:val="2"/>
      <w:numFmt w:val="decimal"/>
      <w:lvlText w:val="%1)"/>
      <w:lvlJc w:val="left"/>
      <w:pPr>
        <w:ind w:left="180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2AB736A"/>
    <w:multiLevelType w:val="hybridMultilevel"/>
    <w:tmpl w:val="B3D46FEE"/>
    <w:lvl w:ilvl="0" w:tplc="685CEACE">
      <w:start w:val="1"/>
      <w:numFmt w:val="lowerLetter"/>
      <w:lvlText w:val="%1)"/>
      <w:lvlJc w:val="left"/>
      <w:pPr>
        <w:ind w:left="1770" w:hanging="360"/>
      </w:pPr>
      <w:rPr>
        <w:b/>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64">
    <w:nsid w:val="62E9414D"/>
    <w:multiLevelType w:val="hybridMultilevel"/>
    <w:tmpl w:val="67742D54"/>
    <w:lvl w:ilvl="0" w:tplc="603C68DA">
      <w:start w:val="1"/>
      <w:numFmt w:val="decimal"/>
      <w:lvlText w:val="%1)"/>
      <w:lvlJc w:val="left"/>
      <w:pPr>
        <w:ind w:left="1440" w:hanging="360"/>
      </w:pPr>
      <w:rPr>
        <w:rFonts w:ascii="Calibri" w:eastAsia="Times New Roman" w:hAnsi="Calibri" w:cs="Segoe UI"/>
        <w:b/>
        <w:bCs/>
        <w:color w:val="auto"/>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5">
    <w:nsid w:val="683C1C01"/>
    <w:multiLevelType w:val="hybridMultilevel"/>
    <w:tmpl w:val="C5920B8E"/>
    <w:lvl w:ilvl="0" w:tplc="86DC1CBE">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688E5621"/>
    <w:multiLevelType w:val="hybridMultilevel"/>
    <w:tmpl w:val="8AD82804"/>
    <w:lvl w:ilvl="0" w:tplc="AAC6EBF8">
      <w:start w:val="1"/>
      <w:numFmt w:val="lowerLetter"/>
      <w:lvlText w:val="%1)"/>
      <w:lvlJc w:val="left"/>
      <w:pPr>
        <w:ind w:left="2062" w:hanging="360"/>
      </w:pPr>
      <w:rPr>
        <w:b/>
      </w:rPr>
    </w:lvl>
    <w:lvl w:ilvl="1" w:tplc="04150003">
      <w:numFmt w:val="decimal"/>
      <w:lvlText w:val="o"/>
      <w:lvlJc w:val="left"/>
      <w:pPr>
        <w:ind w:left="2880" w:hanging="360"/>
      </w:pPr>
      <w:rPr>
        <w:rFonts w:ascii="Courier New" w:hAnsi="Courier New" w:cs="Courier New" w:hint="default"/>
      </w:rPr>
    </w:lvl>
    <w:lvl w:ilvl="2" w:tplc="04150005">
      <w:numFmt w:val="decimal"/>
      <w:lvlText w:val=""/>
      <w:lvlJc w:val="left"/>
      <w:pPr>
        <w:ind w:left="3600" w:hanging="360"/>
      </w:pPr>
      <w:rPr>
        <w:rFonts w:ascii="Wingdings" w:hAnsi="Wingdings" w:hint="default"/>
      </w:rPr>
    </w:lvl>
    <w:lvl w:ilvl="3" w:tplc="04150001">
      <w:numFmt w:val="decimal"/>
      <w:lvlText w:val=""/>
      <w:lvlJc w:val="left"/>
      <w:pPr>
        <w:ind w:left="4320" w:hanging="360"/>
      </w:pPr>
      <w:rPr>
        <w:rFonts w:ascii="Symbol" w:hAnsi="Symbol" w:hint="default"/>
      </w:rPr>
    </w:lvl>
    <w:lvl w:ilvl="4" w:tplc="04150003">
      <w:numFmt w:val="decimal"/>
      <w:lvlText w:val="o"/>
      <w:lvlJc w:val="left"/>
      <w:pPr>
        <w:ind w:left="5040" w:hanging="360"/>
      </w:pPr>
      <w:rPr>
        <w:rFonts w:ascii="Courier New" w:hAnsi="Courier New" w:cs="Courier New" w:hint="default"/>
      </w:rPr>
    </w:lvl>
    <w:lvl w:ilvl="5" w:tplc="04150005">
      <w:numFmt w:val="decimal"/>
      <w:lvlText w:val=""/>
      <w:lvlJc w:val="left"/>
      <w:pPr>
        <w:ind w:left="5760" w:hanging="360"/>
      </w:pPr>
      <w:rPr>
        <w:rFonts w:ascii="Wingdings" w:hAnsi="Wingdings" w:hint="default"/>
      </w:rPr>
    </w:lvl>
    <w:lvl w:ilvl="6" w:tplc="04150001">
      <w:numFmt w:val="decimal"/>
      <w:lvlText w:val=""/>
      <w:lvlJc w:val="left"/>
      <w:pPr>
        <w:ind w:left="6480" w:hanging="360"/>
      </w:pPr>
      <w:rPr>
        <w:rFonts w:ascii="Symbol" w:hAnsi="Symbol" w:hint="default"/>
      </w:rPr>
    </w:lvl>
    <w:lvl w:ilvl="7" w:tplc="04150003">
      <w:numFmt w:val="decimal"/>
      <w:lvlText w:val="o"/>
      <w:lvlJc w:val="left"/>
      <w:pPr>
        <w:ind w:left="7200" w:hanging="360"/>
      </w:pPr>
      <w:rPr>
        <w:rFonts w:ascii="Courier New" w:hAnsi="Courier New" w:cs="Courier New" w:hint="default"/>
      </w:rPr>
    </w:lvl>
    <w:lvl w:ilvl="8" w:tplc="04150005">
      <w:numFmt w:val="decimal"/>
      <w:lvlText w:val=""/>
      <w:lvlJc w:val="left"/>
      <w:pPr>
        <w:ind w:left="7920" w:hanging="360"/>
      </w:pPr>
      <w:rPr>
        <w:rFonts w:ascii="Wingdings" w:hAnsi="Wingdings" w:hint="default"/>
      </w:rPr>
    </w:lvl>
  </w:abstractNum>
  <w:abstractNum w:abstractNumId="67">
    <w:nsid w:val="69D55E91"/>
    <w:multiLevelType w:val="multilevel"/>
    <w:tmpl w:val="7CFA05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6CD32C1F"/>
    <w:multiLevelType w:val="hybridMultilevel"/>
    <w:tmpl w:val="3C283E42"/>
    <w:lvl w:ilvl="0" w:tplc="D04443B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6E5E4A18"/>
    <w:multiLevelType w:val="hybridMultilevel"/>
    <w:tmpl w:val="52C60C7E"/>
    <w:lvl w:ilvl="0" w:tplc="A52AC036">
      <w:start w:val="1"/>
      <w:numFmt w:val="decimal"/>
      <w:lvlText w:val="%1)"/>
      <w:lvlJc w:val="left"/>
      <w:pPr>
        <w:ind w:left="1151" w:hanging="360"/>
      </w:pPr>
      <w:rPr>
        <w:b/>
      </w:rPr>
    </w:lvl>
    <w:lvl w:ilvl="1" w:tplc="04150019" w:tentative="1">
      <w:start w:val="1"/>
      <w:numFmt w:val="lowerLetter"/>
      <w:lvlText w:val="%2."/>
      <w:lvlJc w:val="left"/>
      <w:pPr>
        <w:ind w:left="1871" w:hanging="360"/>
      </w:p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70">
    <w:nsid w:val="75E359A8"/>
    <w:multiLevelType w:val="hybridMultilevel"/>
    <w:tmpl w:val="583092A0"/>
    <w:lvl w:ilvl="0" w:tplc="04150017">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71">
    <w:nsid w:val="763646B2"/>
    <w:multiLevelType w:val="hybridMultilevel"/>
    <w:tmpl w:val="A70C0544"/>
    <w:lvl w:ilvl="0" w:tplc="77BE20D6">
      <w:start w:val="1"/>
      <w:numFmt w:val="decimal"/>
      <w:lvlText w:val="%1)"/>
      <w:lvlJc w:val="left"/>
      <w:pPr>
        <w:ind w:left="1004" w:hanging="360"/>
      </w:pPr>
      <w:rPr>
        <w:b/>
        <w:bCs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2">
    <w:nsid w:val="773459FD"/>
    <w:multiLevelType w:val="hybridMultilevel"/>
    <w:tmpl w:val="7F30EE4E"/>
    <w:lvl w:ilvl="0" w:tplc="E668D0B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7A5325D7"/>
    <w:multiLevelType w:val="hybridMultilevel"/>
    <w:tmpl w:val="A716630E"/>
    <w:lvl w:ilvl="0" w:tplc="828CA8BE">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7CBB64DF"/>
    <w:multiLevelType w:val="hybridMultilevel"/>
    <w:tmpl w:val="B22CF7D8"/>
    <w:lvl w:ilvl="0" w:tplc="C67AB81A">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5">
    <w:nsid w:val="7E9C05BA"/>
    <w:multiLevelType w:val="hybridMultilevel"/>
    <w:tmpl w:val="FDFA24A8"/>
    <w:lvl w:ilvl="0" w:tplc="8256B72C">
      <w:start w:val="2"/>
      <w:numFmt w:val="decimal"/>
      <w:lvlText w:val="%1)"/>
      <w:lvlJc w:val="left"/>
      <w:pPr>
        <w:ind w:left="1068" w:hanging="360"/>
      </w:pPr>
      <w:rPr>
        <w:rFonts w:hint="default"/>
        <w:b/>
      </w:rPr>
    </w:lvl>
    <w:lvl w:ilvl="1" w:tplc="04150019" w:tentative="1">
      <w:start w:val="1"/>
      <w:numFmt w:val="lowerLetter"/>
      <w:lvlText w:val="%2."/>
      <w:lvlJc w:val="left"/>
      <w:pPr>
        <w:ind w:left="1722" w:hanging="360"/>
      </w:pPr>
    </w:lvl>
    <w:lvl w:ilvl="2" w:tplc="0415001B" w:tentative="1">
      <w:start w:val="1"/>
      <w:numFmt w:val="lowerRoman"/>
      <w:lvlText w:val="%3."/>
      <w:lvlJc w:val="right"/>
      <w:pPr>
        <w:ind w:left="2442" w:hanging="180"/>
      </w:pPr>
    </w:lvl>
    <w:lvl w:ilvl="3" w:tplc="0415000F" w:tentative="1">
      <w:start w:val="1"/>
      <w:numFmt w:val="decimal"/>
      <w:lvlText w:val="%4."/>
      <w:lvlJc w:val="left"/>
      <w:pPr>
        <w:ind w:left="3162" w:hanging="360"/>
      </w:pPr>
    </w:lvl>
    <w:lvl w:ilvl="4" w:tplc="04150019" w:tentative="1">
      <w:start w:val="1"/>
      <w:numFmt w:val="lowerLetter"/>
      <w:lvlText w:val="%5."/>
      <w:lvlJc w:val="left"/>
      <w:pPr>
        <w:ind w:left="3882" w:hanging="360"/>
      </w:pPr>
    </w:lvl>
    <w:lvl w:ilvl="5" w:tplc="0415001B" w:tentative="1">
      <w:start w:val="1"/>
      <w:numFmt w:val="lowerRoman"/>
      <w:lvlText w:val="%6."/>
      <w:lvlJc w:val="right"/>
      <w:pPr>
        <w:ind w:left="4602" w:hanging="180"/>
      </w:pPr>
    </w:lvl>
    <w:lvl w:ilvl="6" w:tplc="0415000F" w:tentative="1">
      <w:start w:val="1"/>
      <w:numFmt w:val="decimal"/>
      <w:lvlText w:val="%7."/>
      <w:lvlJc w:val="left"/>
      <w:pPr>
        <w:ind w:left="5322" w:hanging="360"/>
      </w:pPr>
    </w:lvl>
    <w:lvl w:ilvl="7" w:tplc="04150019" w:tentative="1">
      <w:start w:val="1"/>
      <w:numFmt w:val="lowerLetter"/>
      <w:lvlText w:val="%8."/>
      <w:lvlJc w:val="left"/>
      <w:pPr>
        <w:ind w:left="6042" w:hanging="360"/>
      </w:pPr>
    </w:lvl>
    <w:lvl w:ilvl="8" w:tplc="0415001B" w:tentative="1">
      <w:start w:val="1"/>
      <w:numFmt w:val="lowerRoman"/>
      <w:lvlText w:val="%9."/>
      <w:lvlJc w:val="right"/>
      <w:pPr>
        <w:ind w:left="6762" w:hanging="180"/>
      </w:pPr>
    </w:lvl>
  </w:abstractNum>
  <w:abstractNum w:abstractNumId="76">
    <w:nsid w:val="7EDF7E31"/>
    <w:multiLevelType w:val="hybridMultilevel"/>
    <w:tmpl w:val="F9F6159C"/>
    <w:lvl w:ilvl="0" w:tplc="6BB463EA">
      <w:start w:val="1"/>
      <w:numFmt w:val="lowerLetter"/>
      <w:lvlText w:val="%1)"/>
      <w:lvlJc w:val="left"/>
      <w:pPr>
        <w:ind w:left="2770" w:hanging="360"/>
      </w:pPr>
      <w:rPr>
        <w:b/>
      </w:rPr>
    </w:lvl>
    <w:lvl w:ilvl="1" w:tplc="04150003">
      <w:numFmt w:val="decimal"/>
      <w:lvlText w:val="o"/>
      <w:lvlJc w:val="left"/>
      <w:pPr>
        <w:ind w:left="2880" w:hanging="360"/>
      </w:pPr>
      <w:rPr>
        <w:rFonts w:ascii="Courier New" w:hAnsi="Courier New" w:cs="Courier New" w:hint="default"/>
      </w:rPr>
    </w:lvl>
    <w:lvl w:ilvl="2" w:tplc="04150005">
      <w:numFmt w:val="decimal"/>
      <w:lvlText w:val=""/>
      <w:lvlJc w:val="left"/>
      <w:pPr>
        <w:ind w:left="3600" w:hanging="360"/>
      </w:pPr>
      <w:rPr>
        <w:rFonts w:ascii="Wingdings" w:hAnsi="Wingdings" w:hint="default"/>
      </w:rPr>
    </w:lvl>
    <w:lvl w:ilvl="3" w:tplc="04150001">
      <w:numFmt w:val="decimal"/>
      <w:lvlText w:val=""/>
      <w:lvlJc w:val="left"/>
      <w:pPr>
        <w:ind w:left="4320" w:hanging="360"/>
      </w:pPr>
      <w:rPr>
        <w:rFonts w:ascii="Symbol" w:hAnsi="Symbol" w:hint="default"/>
      </w:rPr>
    </w:lvl>
    <w:lvl w:ilvl="4" w:tplc="04150003">
      <w:numFmt w:val="decimal"/>
      <w:lvlText w:val="o"/>
      <w:lvlJc w:val="left"/>
      <w:pPr>
        <w:ind w:left="5040" w:hanging="360"/>
      </w:pPr>
      <w:rPr>
        <w:rFonts w:ascii="Courier New" w:hAnsi="Courier New" w:cs="Courier New" w:hint="default"/>
      </w:rPr>
    </w:lvl>
    <w:lvl w:ilvl="5" w:tplc="04150005">
      <w:numFmt w:val="decimal"/>
      <w:lvlText w:val=""/>
      <w:lvlJc w:val="left"/>
      <w:pPr>
        <w:ind w:left="5760" w:hanging="360"/>
      </w:pPr>
      <w:rPr>
        <w:rFonts w:ascii="Wingdings" w:hAnsi="Wingdings" w:hint="default"/>
      </w:rPr>
    </w:lvl>
    <w:lvl w:ilvl="6" w:tplc="04150001">
      <w:numFmt w:val="decimal"/>
      <w:lvlText w:val=""/>
      <w:lvlJc w:val="left"/>
      <w:pPr>
        <w:ind w:left="6480" w:hanging="360"/>
      </w:pPr>
      <w:rPr>
        <w:rFonts w:ascii="Symbol" w:hAnsi="Symbol" w:hint="default"/>
      </w:rPr>
    </w:lvl>
    <w:lvl w:ilvl="7" w:tplc="04150003">
      <w:numFmt w:val="decimal"/>
      <w:lvlText w:val="o"/>
      <w:lvlJc w:val="left"/>
      <w:pPr>
        <w:ind w:left="7200" w:hanging="360"/>
      </w:pPr>
      <w:rPr>
        <w:rFonts w:ascii="Courier New" w:hAnsi="Courier New" w:cs="Courier New" w:hint="default"/>
      </w:rPr>
    </w:lvl>
    <w:lvl w:ilvl="8" w:tplc="04150005">
      <w:numFmt w:val="decimal"/>
      <w:lvlText w:val=""/>
      <w:lvlJc w:val="left"/>
      <w:pPr>
        <w:ind w:left="7920" w:hanging="360"/>
      </w:pPr>
      <w:rPr>
        <w:rFonts w:ascii="Wingdings" w:hAnsi="Wingdings" w:hint="default"/>
      </w:rPr>
    </w:lvl>
  </w:abstractNum>
  <w:num w:numId="1">
    <w:abstractNumId w:val="24"/>
  </w:num>
  <w:num w:numId="2">
    <w:abstractNumId w:val="15"/>
  </w:num>
  <w:num w:numId="3">
    <w:abstractNumId w:val="6"/>
  </w:num>
  <w:num w:numId="4">
    <w:abstractNumId w:val="33"/>
  </w:num>
  <w:num w:numId="5">
    <w:abstractNumId w:val="60"/>
  </w:num>
  <w:num w:numId="6">
    <w:abstractNumId w:val="53"/>
  </w:num>
  <w:num w:numId="7">
    <w:abstractNumId w:val="42"/>
  </w:num>
  <w:num w:numId="8">
    <w:abstractNumId w:val="43"/>
  </w:num>
  <w:num w:numId="9">
    <w:abstractNumId w:val="59"/>
  </w:num>
  <w:num w:numId="10">
    <w:abstractNumId w:val="68"/>
  </w:num>
  <w:num w:numId="11">
    <w:abstractNumId w:val="49"/>
  </w:num>
  <w:num w:numId="12">
    <w:abstractNumId w:val="70"/>
  </w:num>
  <w:num w:numId="13">
    <w:abstractNumId w:val="65"/>
  </w:num>
  <w:num w:numId="14">
    <w:abstractNumId w:val="13"/>
  </w:num>
  <w:num w:numId="15">
    <w:abstractNumId w:val="71"/>
  </w:num>
  <w:num w:numId="16">
    <w:abstractNumId w:val="61"/>
  </w:num>
  <w:num w:numId="17">
    <w:abstractNumId w:val="0"/>
  </w:num>
  <w:num w:numId="18">
    <w:abstractNumId w:val="72"/>
  </w:num>
  <w:num w:numId="19">
    <w:abstractNumId w:val="11"/>
  </w:num>
  <w:num w:numId="20">
    <w:abstractNumId w:val="20"/>
  </w:num>
  <w:num w:numId="21">
    <w:abstractNumId w:val="54"/>
  </w:num>
  <w:num w:numId="22">
    <w:abstractNumId w:val="32"/>
  </w:num>
  <w:num w:numId="23">
    <w:abstractNumId w:val="8"/>
  </w:num>
  <w:num w:numId="24">
    <w:abstractNumId w:val="17"/>
  </w:num>
  <w:num w:numId="25">
    <w:abstractNumId w:val="38"/>
  </w:num>
  <w:num w:numId="26">
    <w:abstractNumId w:val="69"/>
  </w:num>
  <w:num w:numId="27">
    <w:abstractNumId w:val="37"/>
  </w:num>
  <w:num w:numId="28">
    <w:abstractNumId w:val="74"/>
  </w:num>
  <w:num w:numId="29">
    <w:abstractNumId w:val="56"/>
  </w:num>
  <w:num w:numId="30">
    <w:abstractNumId w:val="62"/>
  </w:num>
  <w:num w:numId="31">
    <w:abstractNumId w:val="36"/>
  </w:num>
  <w:num w:numId="32">
    <w:abstractNumId w:val="21"/>
  </w:num>
  <w:num w:numId="33">
    <w:abstractNumId w:val="73"/>
  </w:num>
  <w:num w:numId="34">
    <w:abstractNumId w:val="25"/>
  </w:num>
  <w:num w:numId="35">
    <w:abstractNumId w:val="23"/>
  </w:num>
  <w:num w:numId="36">
    <w:abstractNumId w:val="41"/>
  </w:num>
  <w:num w:numId="37">
    <w:abstractNumId w:val="44"/>
  </w:num>
  <w:num w:numId="38">
    <w:abstractNumId w:val="63"/>
  </w:num>
  <w:num w:numId="39">
    <w:abstractNumId w:val="50"/>
  </w:num>
  <w:num w:numId="40">
    <w:abstractNumId w:val="31"/>
  </w:num>
  <w:num w:numId="41">
    <w:abstractNumId w:val="52"/>
  </w:num>
  <w:num w:numId="42">
    <w:abstractNumId w:val="19"/>
  </w:num>
  <w:num w:numId="43">
    <w:abstractNumId w:val="5"/>
  </w:num>
  <w:num w:numId="44">
    <w:abstractNumId w:val="30"/>
  </w:num>
  <w:num w:numId="45">
    <w:abstractNumId w:val="1"/>
  </w:num>
  <w:num w:numId="46">
    <w:abstractNumId w:val="14"/>
  </w:num>
  <w:num w:numId="47">
    <w:abstractNumId w:val="4"/>
  </w:num>
  <w:num w:numId="4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8"/>
  </w:num>
  <w:num w:numId="50">
    <w:abstractNumId w:val="7"/>
  </w:num>
  <w:num w:numId="51">
    <w:abstractNumId w:val="46"/>
  </w:num>
  <w:num w:numId="52">
    <w:abstractNumId w:val="76"/>
  </w:num>
  <w:num w:numId="53">
    <w:abstractNumId w:val="66"/>
  </w:num>
  <w:num w:numId="54">
    <w:abstractNumId w:val="48"/>
  </w:num>
  <w:num w:numId="55">
    <w:abstractNumId w:val="27"/>
  </w:num>
  <w:num w:numId="56">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0"/>
  </w:num>
  <w:num w:numId="58">
    <w:abstractNumId w:val="16"/>
  </w:num>
  <w:num w:numId="59">
    <w:abstractNumId w:val="3"/>
  </w:num>
  <w:num w:numId="60">
    <w:abstractNumId w:val="64"/>
  </w:num>
  <w:num w:numId="61">
    <w:abstractNumId w:val="28"/>
  </w:num>
  <w:num w:numId="62">
    <w:abstractNumId w:val="51"/>
  </w:num>
  <w:num w:numId="63">
    <w:abstractNumId w:val="67"/>
  </w:num>
  <w:num w:numId="64">
    <w:abstractNumId w:val="22"/>
  </w:num>
  <w:num w:numId="65">
    <w:abstractNumId w:val="47"/>
  </w:num>
  <w:num w:numId="66">
    <w:abstractNumId w:val="75"/>
  </w:num>
  <w:num w:numId="67">
    <w:abstractNumId w:val="34"/>
  </w:num>
  <w:num w:numId="68">
    <w:abstractNumId w:val="9"/>
  </w:num>
  <w:num w:numId="69">
    <w:abstractNumId w:val="35"/>
  </w:num>
  <w:num w:numId="70">
    <w:abstractNumId w:val="10"/>
  </w:num>
  <w:num w:numId="71">
    <w:abstractNumId w:val="39"/>
  </w:num>
  <w:num w:numId="72">
    <w:abstractNumId w:val="45"/>
  </w:num>
  <w:num w:numId="73">
    <w:abstractNumId w:val="18"/>
  </w:num>
  <w:num w:numId="74">
    <w:abstractNumId w:val="12"/>
  </w:num>
  <w:num w:numId="75">
    <w:abstractNumId w:val="26"/>
  </w:num>
  <w:num w:numId="76">
    <w:abstractNumId w:val="57"/>
  </w:num>
  <w:num w:numId="77">
    <w:abstractNumId w:val="2"/>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gnieszka Piłat">
    <w15:presenceInfo w15:providerId="Windows Live" w15:userId="0b5e457a68577ea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425"/>
  <w:characterSpacingControl w:val="doNotCompress"/>
  <w:footnotePr>
    <w:footnote w:id="-1"/>
    <w:footnote w:id="0"/>
  </w:footnotePr>
  <w:endnotePr>
    <w:endnote w:id="-1"/>
    <w:endnote w:id="0"/>
  </w:endnotePr>
  <w:compat/>
  <w:rsids>
    <w:rsidRoot w:val="002D6FA9"/>
    <w:rsid w:val="00001986"/>
    <w:rsid w:val="0000279A"/>
    <w:rsid w:val="00002E66"/>
    <w:rsid w:val="00046A73"/>
    <w:rsid w:val="000508D2"/>
    <w:rsid w:val="00057023"/>
    <w:rsid w:val="00065CA1"/>
    <w:rsid w:val="00073EE5"/>
    <w:rsid w:val="000A7966"/>
    <w:rsid w:val="000B1DB5"/>
    <w:rsid w:val="000B3B34"/>
    <w:rsid w:val="000F102B"/>
    <w:rsid w:val="000F50BF"/>
    <w:rsid w:val="00102405"/>
    <w:rsid w:val="001033EC"/>
    <w:rsid w:val="00112768"/>
    <w:rsid w:val="00126A14"/>
    <w:rsid w:val="00135686"/>
    <w:rsid w:val="00145E5B"/>
    <w:rsid w:val="00175023"/>
    <w:rsid w:val="001F3093"/>
    <w:rsid w:val="001F6E36"/>
    <w:rsid w:val="002245C5"/>
    <w:rsid w:val="00233C13"/>
    <w:rsid w:val="0028513D"/>
    <w:rsid w:val="002A7CBB"/>
    <w:rsid w:val="002B53BB"/>
    <w:rsid w:val="002D6FA9"/>
    <w:rsid w:val="003032E0"/>
    <w:rsid w:val="00303531"/>
    <w:rsid w:val="00327758"/>
    <w:rsid w:val="003330F8"/>
    <w:rsid w:val="00334E3A"/>
    <w:rsid w:val="00340790"/>
    <w:rsid w:val="003547DF"/>
    <w:rsid w:val="00357217"/>
    <w:rsid w:val="00380C8A"/>
    <w:rsid w:val="00390256"/>
    <w:rsid w:val="00397023"/>
    <w:rsid w:val="003E4AF3"/>
    <w:rsid w:val="003F1707"/>
    <w:rsid w:val="004149E2"/>
    <w:rsid w:val="004259C4"/>
    <w:rsid w:val="004259D5"/>
    <w:rsid w:val="004446F9"/>
    <w:rsid w:val="004642E8"/>
    <w:rsid w:val="004665CF"/>
    <w:rsid w:val="004812E4"/>
    <w:rsid w:val="00482034"/>
    <w:rsid w:val="004830B0"/>
    <w:rsid w:val="00487D0A"/>
    <w:rsid w:val="0049005F"/>
    <w:rsid w:val="004C1A14"/>
    <w:rsid w:val="004C45DA"/>
    <w:rsid w:val="004E6D13"/>
    <w:rsid w:val="004E6E46"/>
    <w:rsid w:val="005032DF"/>
    <w:rsid w:val="00512EB4"/>
    <w:rsid w:val="00513A37"/>
    <w:rsid w:val="00541DA3"/>
    <w:rsid w:val="00546E03"/>
    <w:rsid w:val="0054730D"/>
    <w:rsid w:val="00550B79"/>
    <w:rsid w:val="00592B1B"/>
    <w:rsid w:val="005A676D"/>
    <w:rsid w:val="005D1B8F"/>
    <w:rsid w:val="005D6AE5"/>
    <w:rsid w:val="00622159"/>
    <w:rsid w:val="00647B99"/>
    <w:rsid w:val="00660616"/>
    <w:rsid w:val="006974D6"/>
    <w:rsid w:val="006C349C"/>
    <w:rsid w:val="006C586A"/>
    <w:rsid w:val="006D4F21"/>
    <w:rsid w:val="006E7977"/>
    <w:rsid w:val="006F480B"/>
    <w:rsid w:val="006F4AC3"/>
    <w:rsid w:val="00710A8E"/>
    <w:rsid w:val="007112B4"/>
    <w:rsid w:val="0072204B"/>
    <w:rsid w:val="00724745"/>
    <w:rsid w:val="00725C4A"/>
    <w:rsid w:val="00746406"/>
    <w:rsid w:val="007560AD"/>
    <w:rsid w:val="00762014"/>
    <w:rsid w:val="0077179B"/>
    <w:rsid w:val="0078395D"/>
    <w:rsid w:val="00797E24"/>
    <w:rsid w:val="007B795B"/>
    <w:rsid w:val="007C3C0D"/>
    <w:rsid w:val="007D2394"/>
    <w:rsid w:val="007D59FF"/>
    <w:rsid w:val="008329AF"/>
    <w:rsid w:val="00850FEE"/>
    <w:rsid w:val="008531F5"/>
    <w:rsid w:val="0088260D"/>
    <w:rsid w:val="0089408D"/>
    <w:rsid w:val="008B0EE7"/>
    <w:rsid w:val="008C50C6"/>
    <w:rsid w:val="008D47C5"/>
    <w:rsid w:val="0090015F"/>
    <w:rsid w:val="009122CA"/>
    <w:rsid w:val="00932224"/>
    <w:rsid w:val="00977DD1"/>
    <w:rsid w:val="00984FD3"/>
    <w:rsid w:val="009A1B60"/>
    <w:rsid w:val="009E0E37"/>
    <w:rsid w:val="009F1186"/>
    <w:rsid w:val="00A205A1"/>
    <w:rsid w:val="00A2196B"/>
    <w:rsid w:val="00A31FD0"/>
    <w:rsid w:val="00A43107"/>
    <w:rsid w:val="00A43462"/>
    <w:rsid w:val="00A62BA2"/>
    <w:rsid w:val="00A6627F"/>
    <w:rsid w:val="00AD5E82"/>
    <w:rsid w:val="00AE2688"/>
    <w:rsid w:val="00AE2C98"/>
    <w:rsid w:val="00B118AD"/>
    <w:rsid w:val="00B165B2"/>
    <w:rsid w:val="00B521B0"/>
    <w:rsid w:val="00B64210"/>
    <w:rsid w:val="00B71903"/>
    <w:rsid w:val="00B77A1C"/>
    <w:rsid w:val="00B80329"/>
    <w:rsid w:val="00BE10F7"/>
    <w:rsid w:val="00C103FA"/>
    <w:rsid w:val="00C20469"/>
    <w:rsid w:val="00C20862"/>
    <w:rsid w:val="00C474E2"/>
    <w:rsid w:val="00C57F26"/>
    <w:rsid w:val="00C67392"/>
    <w:rsid w:val="00C87644"/>
    <w:rsid w:val="00CD67FF"/>
    <w:rsid w:val="00D025D5"/>
    <w:rsid w:val="00D2235A"/>
    <w:rsid w:val="00D35A4F"/>
    <w:rsid w:val="00D46FED"/>
    <w:rsid w:val="00D56A47"/>
    <w:rsid w:val="00D65ABA"/>
    <w:rsid w:val="00D866C5"/>
    <w:rsid w:val="00D9176D"/>
    <w:rsid w:val="00D91CEA"/>
    <w:rsid w:val="00D953BB"/>
    <w:rsid w:val="00D9629A"/>
    <w:rsid w:val="00DD7356"/>
    <w:rsid w:val="00E015FA"/>
    <w:rsid w:val="00E13579"/>
    <w:rsid w:val="00E13DDB"/>
    <w:rsid w:val="00EA665E"/>
    <w:rsid w:val="00EE2E3F"/>
    <w:rsid w:val="00EE3914"/>
    <w:rsid w:val="00EF501D"/>
    <w:rsid w:val="00F31BD2"/>
    <w:rsid w:val="00F364BB"/>
    <w:rsid w:val="00F53452"/>
    <w:rsid w:val="00F562A1"/>
    <w:rsid w:val="00F772DB"/>
    <w:rsid w:val="00FA2111"/>
    <w:rsid w:val="00FA244B"/>
    <w:rsid w:val="00FA374C"/>
    <w:rsid w:val="00FC307A"/>
    <w:rsid w:val="00FE0273"/>
    <w:rsid w:val="00FF79C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314">
      <o:colormru v:ext="edit" colors="#92cdd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D6FA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D953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qFormat/>
    <w:rsid w:val="002D6FA9"/>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2D6FA9"/>
    <w:rPr>
      <w:rFonts w:ascii="Arial" w:eastAsia="Times New Roman" w:hAnsi="Arial" w:cs="Arial"/>
      <w:b/>
      <w:bCs/>
      <w:i/>
      <w:iCs/>
      <w:sz w:val="28"/>
      <w:szCs w:val="28"/>
      <w:lang w:eastAsia="pl-PL"/>
    </w:rPr>
  </w:style>
  <w:style w:type="paragraph" w:customStyle="1" w:styleId="pkt">
    <w:name w:val="pkt"/>
    <w:basedOn w:val="Normalny"/>
    <w:link w:val="pktZnak"/>
    <w:rsid w:val="002D6FA9"/>
    <w:pPr>
      <w:spacing w:before="60" w:after="60"/>
      <w:ind w:left="851" w:hanging="295"/>
      <w:jc w:val="both"/>
    </w:pPr>
    <w:rPr>
      <w:szCs w:val="20"/>
    </w:rPr>
  </w:style>
  <w:style w:type="character" w:customStyle="1" w:styleId="pktZnak">
    <w:name w:val="pkt Znak"/>
    <w:link w:val="pkt"/>
    <w:rsid w:val="002D6FA9"/>
    <w:rPr>
      <w:rFonts w:ascii="Times New Roman" w:eastAsia="Times New Roman" w:hAnsi="Times New Roman" w:cs="Times New Roman"/>
      <w:sz w:val="24"/>
      <w:szCs w:val="20"/>
      <w:lang w:eastAsia="pl-PL"/>
    </w:rPr>
  </w:style>
  <w:style w:type="character" w:styleId="Hipercze">
    <w:name w:val="Hyperlink"/>
    <w:basedOn w:val="Domylnaczcionkaakapitu"/>
    <w:uiPriority w:val="99"/>
    <w:unhideWhenUsed/>
    <w:rsid w:val="002D6FA9"/>
    <w:rPr>
      <w:color w:val="0000FF" w:themeColor="hyperlink"/>
      <w:u w:val="single"/>
    </w:rPr>
  </w:style>
  <w:style w:type="paragraph" w:styleId="Akapitzlist">
    <w:name w:val="List Paragraph"/>
    <w:aliases w:val="L1,Numerowanie,List Paragraph,2 heading,A_wyliczenie,K-P_odwolanie,Akapit z listą5,maz_wyliczenie,opis dzialania,Akapit z listą BS"/>
    <w:basedOn w:val="Normalny"/>
    <w:link w:val="AkapitzlistZnak"/>
    <w:uiPriority w:val="34"/>
    <w:qFormat/>
    <w:rsid w:val="002D6FA9"/>
    <w:pPr>
      <w:ind w:left="720"/>
      <w:contextualSpacing/>
    </w:pPr>
  </w:style>
  <w:style w:type="paragraph" w:styleId="Tekstpodstawowy">
    <w:name w:val="Body Text"/>
    <w:basedOn w:val="Normalny"/>
    <w:link w:val="TekstpodstawowyZnak"/>
    <w:rsid w:val="002D6FA9"/>
    <w:pPr>
      <w:jc w:val="both"/>
    </w:pPr>
    <w:rPr>
      <w:rFonts w:ascii="Arial" w:hAnsi="Arial"/>
      <w:b/>
      <w:sz w:val="22"/>
      <w:szCs w:val="20"/>
    </w:rPr>
  </w:style>
  <w:style w:type="character" w:customStyle="1" w:styleId="TekstpodstawowyZnak">
    <w:name w:val="Tekst podstawowy Znak"/>
    <w:basedOn w:val="Domylnaczcionkaakapitu"/>
    <w:link w:val="Tekstpodstawowy"/>
    <w:rsid w:val="002D6FA9"/>
    <w:rPr>
      <w:rFonts w:ascii="Arial" w:eastAsia="Times New Roman" w:hAnsi="Arial" w:cs="Times New Roman"/>
      <w:b/>
      <w:szCs w:val="20"/>
      <w:lang w:eastAsia="pl-PL"/>
    </w:rPr>
  </w:style>
  <w:style w:type="paragraph" w:styleId="Stopka">
    <w:name w:val="footer"/>
    <w:basedOn w:val="Normalny"/>
    <w:link w:val="StopkaZnak"/>
    <w:uiPriority w:val="99"/>
    <w:rsid w:val="002D6FA9"/>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2D6FA9"/>
    <w:rPr>
      <w:rFonts w:ascii="Tahoma" w:eastAsia="Times New Roman" w:hAnsi="Tahoma" w:cs="Times New Roman"/>
      <w:sz w:val="20"/>
      <w:szCs w:val="20"/>
      <w:lang w:eastAsia="pl-PL"/>
    </w:rPr>
  </w:style>
  <w:style w:type="paragraph" w:styleId="NormalnyWeb">
    <w:name w:val="Normal (Web)"/>
    <w:basedOn w:val="Normalny"/>
    <w:rsid w:val="002D6FA9"/>
    <w:pPr>
      <w:spacing w:before="100" w:beforeAutospacing="1" w:after="100" w:afterAutospacing="1"/>
      <w:jc w:val="both"/>
    </w:pPr>
    <w:rPr>
      <w:sz w:val="20"/>
      <w:szCs w:val="20"/>
    </w:rPr>
  </w:style>
  <w:style w:type="character" w:customStyle="1" w:styleId="AkapitzlistZnak">
    <w:name w:val="Akapit z listą Znak"/>
    <w:aliases w:val="L1 Znak,Numerowanie Znak,List Paragraph Znak,2 heading Znak,A_wyliczenie Znak,K-P_odwolanie Znak,Akapit z listą5 Znak,maz_wyliczenie Znak,opis dzialania Znak,Akapit z listą BS Znak"/>
    <w:link w:val="Akapitzlist"/>
    <w:uiPriority w:val="34"/>
    <w:locked/>
    <w:rsid w:val="002D6FA9"/>
    <w:rPr>
      <w:rFonts w:ascii="Times New Roman" w:eastAsia="Times New Roman" w:hAnsi="Times New Roman" w:cs="Times New Roman"/>
      <w:sz w:val="24"/>
      <w:szCs w:val="24"/>
      <w:lang w:eastAsia="pl-PL"/>
    </w:rPr>
  </w:style>
  <w:style w:type="paragraph" w:customStyle="1" w:styleId="text-justify">
    <w:name w:val="text-justify"/>
    <w:basedOn w:val="Normalny"/>
    <w:rsid w:val="002D6FA9"/>
    <w:pPr>
      <w:spacing w:before="100" w:beforeAutospacing="1" w:after="100" w:afterAutospacing="1"/>
    </w:pPr>
  </w:style>
  <w:style w:type="paragraph" w:customStyle="1" w:styleId="Bezodstpw1">
    <w:name w:val="Bez odstępów1"/>
    <w:rsid w:val="002D6FA9"/>
    <w:pPr>
      <w:widowControl w:val="0"/>
      <w:suppressAutoHyphens/>
      <w:spacing w:after="0" w:line="240" w:lineRule="auto"/>
    </w:pPr>
    <w:rPr>
      <w:rFonts w:ascii="Times New Roman" w:eastAsia="Times New Roman" w:hAnsi="Times New Roman" w:cs="Times New Roman"/>
      <w:kern w:val="2"/>
      <w:sz w:val="24"/>
      <w:szCs w:val="24"/>
      <w:lang w:eastAsia="ar-SA"/>
    </w:rPr>
  </w:style>
  <w:style w:type="paragraph" w:styleId="Tekstdymka">
    <w:name w:val="Balloon Text"/>
    <w:basedOn w:val="Normalny"/>
    <w:link w:val="TekstdymkaZnak"/>
    <w:uiPriority w:val="99"/>
    <w:semiHidden/>
    <w:unhideWhenUsed/>
    <w:rsid w:val="002D6FA9"/>
    <w:rPr>
      <w:rFonts w:ascii="Tahoma" w:hAnsi="Tahoma" w:cs="Tahoma"/>
      <w:sz w:val="16"/>
      <w:szCs w:val="16"/>
    </w:rPr>
  </w:style>
  <w:style w:type="character" w:customStyle="1" w:styleId="TekstdymkaZnak">
    <w:name w:val="Tekst dymka Znak"/>
    <w:basedOn w:val="Domylnaczcionkaakapitu"/>
    <w:link w:val="Tekstdymka"/>
    <w:uiPriority w:val="99"/>
    <w:semiHidden/>
    <w:rsid w:val="002D6FA9"/>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797E24"/>
    <w:rPr>
      <w:sz w:val="16"/>
      <w:szCs w:val="16"/>
    </w:rPr>
  </w:style>
  <w:style w:type="paragraph" w:styleId="Tekstkomentarza">
    <w:name w:val="annotation text"/>
    <w:basedOn w:val="Normalny"/>
    <w:link w:val="TekstkomentarzaZnak"/>
    <w:uiPriority w:val="99"/>
    <w:unhideWhenUsed/>
    <w:rsid w:val="00797E24"/>
    <w:rPr>
      <w:sz w:val="20"/>
      <w:szCs w:val="20"/>
    </w:rPr>
  </w:style>
  <w:style w:type="character" w:customStyle="1" w:styleId="TekstkomentarzaZnak">
    <w:name w:val="Tekst komentarza Znak"/>
    <w:basedOn w:val="Domylnaczcionkaakapitu"/>
    <w:link w:val="Tekstkomentarza"/>
    <w:uiPriority w:val="99"/>
    <w:rsid w:val="00797E2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97E24"/>
    <w:rPr>
      <w:b/>
      <w:bCs/>
    </w:rPr>
  </w:style>
  <w:style w:type="character" w:customStyle="1" w:styleId="TematkomentarzaZnak">
    <w:name w:val="Temat komentarza Znak"/>
    <w:basedOn w:val="TekstkomentarzaZnak"/>
    <w:link w:val="Tematkomentarza"/>
    <w:uiPriority w:val="99"/>
    <w:semiHidden/>
    <w:rsid w:val="00797E24"/>
    <w:rPr>
      <w:rFonts w:ascii="Times New Roman" w:eastAsia="Times New Roman" w:hAnsi="Times New Roman" w:cs="Times New Roman"/>
      <w:b/>
      <w:bCs/>
      <w:sz w:val="20"/>
      <w:szCs w:val="20"/>
      <w:lang w:eastAsia="pl-PL"/>
    </w:rPr>
  </w:style>
  <w:style w:type="character" w:customStyle="1" w:styleId="Nagwek1Znak">
    <w:name w:val="Nagłówek 1 Znak"/>
    <w:basedOn w:val="Domylnaczcionkaakapitu"/>
    <w:link w:val="Nagwek1"/>
    <w:uiPriority w:val="9"/>
    <w:rsid w:val="00D953BB"/>
    <w:rPr>
      <w:rFonts w:asciiTheme="majorHAnsi" w:eastAsiaTheme="majorEastAsia" w:hAnsiTheme="majorHAnsi" w:cstheme="majorBidi"/>
      <w:b/>
      <w:bCs/>
      <w:color w:val="365F91" w:themeColor="accent1" w:themeShade="BF"/>
      <w:sz w:val="28"/>
      <w:szCs w:val="28"/>
      <w:lang w:eastAsia="pl-PL"/>
    </w:rPr>
  </w:style>
  <w:style w:type="character" w:styleId="Tytuksiki">
    <w:name w:val="Book Title"/>
    <w:basedOn w:val="Domylnaczcionkaakapitu"/>
    <w:uiPriority w:val="33"/>
    <w:qFormat/>
    <w:rsid w:val="002A7CBB"/>
    <w:rPr>
      <w:b/>
      <w:bCs/>
      <w:smallCaps/>
      <w:spacing w:val="5"/>
    </w:rPr>
  </w:style>
  <w:style w:type="paragraph" w:styleId="Nagwek">
    <w:name w:val="header"/>
    <w:basedOn w:val="Normalny"/>
    <w:link w:val="NagwekZnak"/>
    <w:uiPriority w:val="99"/>
    <w:semiHidden/>
    <w:unhideWhenUsed/>
    <w:rsid w:val="002A7CBB"/>
    <w:pPr>
      <w:tabs>
        <w:tab w:val="center" w:pos="4536"/>
        <w:tab w:val="right" w:pos="9072"/>
      </w:tabs>
    </w:pPr>
  </w:style>
  <w:style w:type="character" w:customStyle="1" w:styleId="NagwekZnak">
    <w:name w:val="Nagłówek Znak"/>
    <w:basedOn w:val="Domylnaczcionkaakapitu"/>
    <w:link w:val="Nagwek"/>
    <w:uiPriority w:val="99"/>
    <w:semiHidden/>
    <w:rsid w:val="002A7CBB"/>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512EB4"/>
    <w:rPr>
      <w:i/>
      <w:iCs/>
    </w:rPr>
  </w:style>
</w:styles>
</file>

<file path=word/webSettings.xml><?xml version="1.0" encoding="utf-8"?>
<w:webSettings xmlns:r="http://schemas.openxmlformats.org/officeDocument/2006/relationships" xmlns:w="http://schemas.openxmlformats.org/wordprocessingml/2006/main">
  <w:divs>
    <w:div w:id="1487818199">
      <w:bodyDiv w:val="1"/>
      <w:marLeft w:val="0"/>
      <w:marRight w:val="0"/>
      <w:marTop w:val="0"/>
      <w:marBottom w:val="0"/>
      <w:divBdr>
        <w:top w:val="none" w:sz="0" w:space="0" w:color="auto"/>
        <w:left w:val="none" w:sz="0" w:space="0" w:color="auto"/>
        <w:bottom w:val="none" w:sz="0" w:space="0" w:color="auto"/>
        <w:right w:val="none" w:sz="0" w:space="0" w:color="auto"/>
      </w:divBdr>
    </w:div>
    <w:div w:id="173843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ortalzp.pl/kody-cpv" TargetMode="External"/><Relationship Id="rId18" Type="http://schemas.openxmlformats.org/officeDocument/2006/relationships/hyperlink" Target="https://www.portalzp.pl/kody-cpv" TargetMode="External"/><Relationship Id="rId26" Type="http://schemas.openxmlformats.org/officeDocument/2006/relationships/hyperlink" Target="https://sip.lex.pl/" TargetMode="External"/><Relationship Id="rId39" Type="http://schemas.openxmlformats.org/officeDocument/2006/relationships/hyperlink" Target="mailto:ug@podedw&#243;rze.pl" TargetMode="External"/><Relationship Id="rId3" Type="http://schemas.openxmlformats.org/officeDocument/2006/relationships/styles" Target="styles.xml"/><Relationship Id="rId21" Type="http://schemas.openxmlformats.org/officeDocument/2006/relationships/hyperlink" Target="https://www.portalzp.pl/kody-cpv?txt=45232421-9" TargetMode="External"/><Relationship Id="rId34" Type="http://schemas.openxmlformats.org/officeDocument/2006/relationships/hyperlink" Target="https://sip.lex.pl/" TargetMode="External"/><Relationship Id="rId42" Type="http://schemas.openxmlformats.org/officeDocument/2006/relationships/hyperlink" Target="mailto:iod@data-partners.pl" TargetMode="External"/><Relationship Id="rId50"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portalzp.pl/kody-cpv?txt=45232421-9" TargetMode="External"/><Relationship Id="rId17" Type="http://schemas.openxmlformats.org/officeDocument/2006/relationships/hyperlink" Target="https://www.portalzp.pl/kody-cpv" TargetMode="External"/><Relationship Id="rId25" Type="http://schemas.openxmlformats.org/officeDocument/2006/relationships/hyperlink" Target="https://sip.lex.pl/" TargetMode="External"/><Relationship Id="rId33" Type="http://schemas.openxmlformats.org/officeDocument/2006/relationships/hyperlink" Target="https://sip.lex.pl/" TargetMode="External"/><Relationship Id="rId38" Type="http://schemas.openxmlformats.org/officeDocument/2006/relationships/hyperlink" Target="https://pz.gov.pl/dt/regulations"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portalzp.pl/kody-cpv" TargetMode="External"/><Relationship Id="rId20" Type="http://schemas.openxmlformats.org/officeDocument/2006/relationships/hyperlink" Target="https://www.portalzp.pl/kody-cpv" TargetMode="External"/><Relationship Id="rId29" Type="http://schemas.openxmlformats.org/officeDocument/2006/relationships/hyperlink" Target="https://sip.lex.pl/" TargetMode="External"/><Relationship Id="rId41" Type="http://schemas.openxmlformats.org/officeDocument/2006/relationships/hyperlink" Target="https://miniportal.uzp.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alzp.pl/kody-cpv/szczegoly/roboty-budowlane-6346" TargetMode="External"/><Relationship Id="rId24" Type="http://schemas.openxmlformats.org/officeDocument/2006/relationships/hyperlink" Target="https://sip.lex.pl/" TargetMode="External"/><Relationship Id="rId32" Type="http://schemas.openxmlformats.org/officeDocument/2006/relationships/hyperlink" Target="https://sip.lex.pl/" TargetMode="External"/><Relationship Id="rId37" Type="http://schemas.openxmlformats.org/officeDocument/2006/relationships/hyperlink" Target="https://miniportal.uzp.gov.pl/Instrukcja_uzytkownika_miniPortal-ePUAP.pdf" TargetMode="External"/><Relationship Id="rId40" Type="http://schemas.openxmlformats.org/officeDocument/2006/relationships/hyperlink" Target="https://miniportal.uzp.gov.pl/Instrukcje"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ortalzp.pl/kody-cpv?txt=45232421-9"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hyperlink" Target="https://miniportal.uzp.gov.pl/WarunkiUslugi" TargetMode="External"/><Relationship Id="rId10" Type="http://schemas.openxmlformats.org/officeDocument/2006/relationships/hyperlink" Target="mailto:iod@data-partners.pl" TargetMode="External"/><Relationship Id="rId19" Type="http://schemas.openxmlformats.org/officeDocument/2006/relationships/hyperlink" Target="https://www.portalzp.pl/kody-cpv" TargetMode="External"/><Relationship Id="rId31" Type="http://schemas.openxmlformats.org/officeDocument/2006/relationships/hyperlink" Target="https://sip.lex.pl/" TargetMode="External"/><Relationship Id="rId44" Type="http://schemas.openxmlformats.org/officeDocument/2006/relationships/footer" Target="footer1.xml"/><Relationship Id="rId52"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ugpodedworze.bip.lubelskie.pl/index.php?id=542" TargetMode="External"/><Relationship Id="rId14" Type="http://schemas.openxmlformats.org/officeDocument/2006/relationships/hyperlink" Target="https://www.portalzp.pl/kody-cpv?txt=45232421-9"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hyperlink" Target="mailto:kri@podedworze.pl" TargetMode="External"/><Relationship Id="rId43" Type="http://schemas.openxmlformats.org/officeDocument/2006/relationships/header" Target="header1.xml"/><Relationship Id="rId48" Type="http://schemas.microsoft.com/office/2016/09/relationships/commentsIds" Target="commentsIds.xml"/><Relationship Id="rId8" Type="http://schemas.openxmlformats.org/officeDocument/2006/relationships/image" Target="media/image1.png"/><Relationship Id="rId51"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5C05CC-5C6B-44A2-A18A-9795A9B15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35</Pages>
  <Words>11838</Words>
  <Characters>71028</Characters>
  <Application>Microsoft Office Word</Application>
  <DocSecurity>0</DocSecurity>
  <Lines>591</Lines>
  <Paragraphs>165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 Zielińska</dc:creator>
  <cp:lastModifiedBy>Aneta Zielińska</cp:lastModifiedBy>
  <cp:revision>16</cp:revision>
  <cp:lastPrinted>2021-11-25T07:23:00Z</cp:lastPrinted>
  <dcterms:created xsi:type="dcterms:W3CDTF">2021-11-24T14:22:00Z</dcterms:created>
  <dcterms:modified xsi:type="dcterms:W3CDTF">2021-12-09T16:18:00Z</dcterms:modified>
</cp:coreProperties>
</file>